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38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2384" w:type="dxa"/>
            <w:shd w:val="clear" w:color="auto" w:fill="FFFFFF"/>
            <w:vAlign w:val="bottom"/>
          </w:tcPr>
          <w:tbl>
            <w:tblPr>
              <w:tblW w:w="10800" w:type="dxa"/>
              <w:jc w:val="center"/>
              <w:tblInd w:w="79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00"/>
            </w:tblGrid>
            <w:tr>
              <w:tblPrEx>
                <w:shd w:val="clear"/>
                <w:tblLayout w:type="fixed"/>
              </w:tblPrEx>
              <w:trPr>
                <w:trHeight w:val="420" w:hRule="atLeast"/>
                <w:jc w:val="center"/>
              </w:trPr>
              <w:tc>
                <w:tcPr>
                  <w:tcW w:w="108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4"/>
                      <w:szCs w:val="14"/>
                    </w:rPr>
                  </w:pPr>
                  <w:bookmarkStart w:id="0" w:name="_GoBack"/>
                  <w:r>
                    <w:rPr>
                      <w:rFonts w:ascii="宋体" w:hAnsi="宋体" w:eastAsia="宋体" w:cs="宋体"/>
                      <w:b/>
                      <w:kern w:val="0"/>
                      <w:sz w:val="19"/>
                      <w:szCs w:val="19"/>
                      <w:lang w:val="en-US" w:eastAsia="zh-CN" w:bidi="ar"/>
                    </w:rPr>
                    <w:t>关于公布三江学院2017-2018-2学期大学生创新创业活动置换课程结果的通知</w:t>
                  </w:r>
                  <w:bookmarkEnd w:id="0"/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08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999999"/>
                      <w:kern w:val="0"/>
                      <w:sz w:val="14"/>
                      <w:szCs w:val="14"/>
                      <w:lang w:val="en-US" w:eastAsia="zh-CN" w:bidi="ar"/>
                    </w:rPr>
                    <w:t>发布时间： 2018-04-28          文章作者：    浏览次数： 51</w:t>
                  </w:r>
                </w:p>
              </w:tc>
            </w:tr>
          </w:tbl>
          <w:p>
            <w:pPr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384" w:type="dxa"/>
            <w:shd w:val="clear" w:color="auto" w:fill="FFFFFF"/>
            <w:vAlign w:val="center"/>
          </w:tcPr>
          <w:tbl>
            <w:tblPr>
              <w:tblW w:w="9840" w:type="dxa"/>
              <w:jc w:val="center"/>
              <w:tblInd w:w="127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984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4"/>
                      <w:szCs w:val="14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9840" w:type="dxa"/>
              <w:jc w:val="center"/>
              <w:tblInd w:w="1272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8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1" w:hRule="atLeast"/>
                <w:jc w:val="center"/>
              </w:trPr>
              <w:tc>
                <w:tcPr>
                  <w:tcW w:w="9840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left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各学院：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ind w:left="0" w:firstLine="516"/>
                    <w:jc w:val="left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根据校字〔2015〕106号《三江学院大学生创新创业活动置换课程实施办法（暂行）》的规定，本学期初，潘晓峰等21名同学提出大学生创新创业活动置换课程申请。经过学院初审，学院申请材料公示，学院公开答辩以及学校结果公示，经研究，同意潘晓峰等21名同学大学生创新创业活动置换课程的申请。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ind w:left="0" w:firstLine="456"/>
                    <w:jc w:val="left"/>
                  </w:pPr>
                  <w:r>
                    <w:rPr>
                      <w:rFonts w:hint="eastAsia" w:ascii="宋体" w:hAnsi="宋体" w:eastAsia="宋体" w:cs="宋体"/>
                      <w:sz w:val="25"/>
                      <w:szCs w:val="25"/>
                    </w:rPr>
                    <w:drawing>
                      <wp:inline distT="0" distB="0" distL="114300" distR="114300">
                        <wp:extent cx="152400" cy="152400"/>
                        <wp:effectExtent l="0" t="0" r="0" b="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5"/>
                      <w:szCs w:val="25"/>
                      <w:u w:val="none"/>
                    </w:rPr>
                    <w:fldChar w:fldCharType="begin"/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5"/>
                      <w:szCs w:val="25"/>
                      <w:u w:val="none"/>
                    </w:rPr>
                    <w:instrText xml:space="preserve"> HYPERLINK "http://www.sju.edu.cn/_upload/article/files/88/10/cefa97094f5d820ff6f09091b82d/90db7722-17b9-4dc4-b12e-e26d17d2bc2e.xlsx" </w:instrTex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5"/>
                      <w:szCs w:val="25"/>
                      <w:u w:val="none"/>
                    </w:rPr>
                    <w:fldChar w:fldCharType="separate"/>
                  </w:r>
                  <w:r>
                    <w:rPr>
                      <w:rStyle w:val="4"/>
                      <w:rFonts w:hint="eastAsia" w:ascii="宋体" w:hAnsi="宋体" w:eastAsia="宋体" w:cs="宋体"/>
                      <w:color w:val="333333"/>
                      <w:sz w:val="25"/>
                      <w:szCs w:val="25"/>
                      <w:u w:val="none"/>
                    </w:rPr>
                    <w:t>附件：2017-2018-2学期大学生创新创业活动置换课程名单.xlsx</w:t>
                  </w:r>
                  <w:r>
                    <w:rPr>
                      <w:rFonts w:hint="eastAsia" w:ascii="宋体" w:hAnsi="宋体" w:eastAsia="宋体" w:cs="宋体"/>
                      <w:color w:val="333333"/>
                      <w:sz w:val="25"/>
                      <w:szCs w:val="25"/>
                      <w:u w:val="none"/>
                    </w:rPr>
                    <w:fldChar w:fldCharType="end"/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ind w:left="0" w:firstLine="456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ind w:left="0" w:firstLine="456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right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教务处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15" w:lineRule="atLeast"/>
                    <w:jc w:val="right"/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2018年4月28日</w:t>
                  </w:r>
                </w:p>
              </w:tc>
            </w:tr>
          </w:tbl>
          <w:p>
            <w:pPr>
              <w:spacing w:line="315" w:lineRule="atLeast"/>
              <w:jc w:val="righ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14ADF"/>
    <w:rsid w:val="5E614A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2018-07-14T04:50:00Z</dcterms:created>
  <dc:creator>观众</dc:creator>
  <cp:lastModifiedBy>观众</cp:lastModifiedBy>
  <dcterms:modified xsi:type="dcterms:W3CDTF">2018-07-14T04:51:02Z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