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05748" w14:textId="24AC6493" w:rsidR="006F1076" w:rsidRDefault="00721E9A" w:rsidP="00F52F0E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21E9A">
        <w:rPr>
          <w:rFonts w:asciiTheme="majorEastAsia" w:eastAsiaTheme="majorEastAsia" w:hAnsiTheme="majorEastAsia" w:hint="eastAsia"/>
          <w:b/>
          <w:sz w:val="36"/>
          <w:szCs w:val="36"/>
        </w:rPr>
        <w:t>物流管理</w:t>
      </w:r>
      <w:r w:rsidR="00F70AF7">
        <w:rPr>
          <w:rFonts w:asciiTheme="majorEastAsia" w:eastAsiaTheme="majorEastAsia" w:hAnsiTheme="majorEastAsia" w:hint="eastAsia"/>
          <w:b/>
          <w:sz w:val="36"/>
          <w:szCs w:val="36"/>
        </w:rPr>
        <w:t>专业准入要求</w:t>
      </w:r>
    </w:p>
    <w:p w14:paraId="22958F96" w14:textId="1FFC5C77" w:rsidR="006F1076" w:rsidRDefault="00721E9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F70AF7">
        <w:rPr>
          <w:rFonts w:ascii="仿宋" w:eastAsia="仿宋" w:hAnsi="仿宋" w:hint="eastAsia"/>
          <w:sz w:val="28"/>
          <w:szCs w:val="28"/>
        </w:rPr>
        <w:t>、专业简介：</w:t>
      </w:r>
    </w:p>
    <w:p w14:paraId="5EB22071" w14:textId="77777777" w:rsidR="006F1076" w:rsidRDefault="00F70AF7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Calibri" w:hAnsi="Calibri" w:cs="Calibri" w:hint="eastAsia"/>
          <w:color w:val="333333"/>
          <w:sz w:val="28"/>
          <w:szCs w:val="28"/>
        </w:rPr>
        <w:t>物流管理专业运用以生为本、分向培养、多元发展的人才培养理念，面向长三角地区的制造业企业物流领域培养高层次，</w:t>
      </w:r>
      <w:r>
        <w:rPr>
          <w:rFonts w:ascii="Calibri" w:hAnsi="Calibri" w:cs="Calibri"/>
          <w:color w:val="333333"/>
          <w:sz w:val="28"/>
          <w:szCs w:val="28"/>
        </w:rPr>
        <w:t>具有</w:t>
      </w:r>
      <w:r>
        <w:rPr>
          <w:rFonts w:ascii="Calibri" w:hAnsi="Calibri" w:cs="Calibri" w:hint="eastAsia"/>
          <w:color w:val="333333"/>
          <w:sz w:val="28"/>
          <w:szCs w:val="28"/>
        </w:rPr>
        <w:t>较强创新精神以及物流业务操作和物流流程管理专长，能够胜任制造业企业及相关领域的运输、仓储、配送等物流工作的复合应用型物流管理人才。</w:t>
      </w:r>
    </w:p>
    <w:p w14:paraId="72937CAB" w14:textId="4968D7E4" w:rsidR="006F1076" w:rsidRDefault="00721E9A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F70AF7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1F22A25C" w14:textId="77777777" w:rsidR="006F1076" w:rsidRDefault="00F70AF7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313"/>
        <w:gridCol w:w="2693"/>
        <w:gridCol w:w="855"/>
        <w:gridCol w:w="850"/>
        <w:gridCol w:w="1701"/>
      </w:tblGrid>
      <w:tr w:rsidR="006F1076" w14:paraId="067A96C1" w14:textId="77777777">
        <w:trPr>
          <w:tblHeader/>
          <w:jc w:val="center"/>
        </w:trPr>
        <w:tc>
          <w:tcPr>
            <w:tcW w:w="809" w:type="dxa"/>
          </w:tcPr>
          <w:p w14:paraId="0EBB6F2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13" w:type="dxa"/>
          </w:tcPr>
          <w:p w14:paraId="47A4DD5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93" w:type="dxa"/>
          </w:tcPr>
          <w:p w14:paraId="1ACB9A0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5" w:type="dxa"/>
          </w:tcPr>
          <w:p w14:paraId="0FE11FCB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50" w:type="dxa"/>
          </w:tcPr>
          <w:p w14:paraId="4A8D5E0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701" w:type="dxa"/>
          </w:tcPr>
          <w:p w14:paraId="2C5CFD9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F1076" w14:paraId="439767F6" w14:textId="77777777">
        <w:trPr>
          <w:jc w:val="center"/>
        </w:trPr>
        <w:tc>
          <w:tcPr>
            <w:tcW w:w="809" w:type="dxa"/>
          </w:tcPr>
          <w:p w14:paraId="27F6235C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28B75192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</w:t>
            </w:r>
            <w:r>
              <w:rPr>
                <w:rFonts w:ascii="仿宋" w:eastAsia="仿宋" w:hAnsi="仿宋" w:hint="eastAsia"/>
              </w:rPr>
              <w:t>20</w:t>
            </w:r>
          </w:p>
        </w:tc>
        <w:tc>
          <w:tcPr>
            <w:tcW w:w="2693" w:type="dxa"/>
          </w:tcPr>
          <w:p w14:paraId="1BC11D04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思想道德与法治</w:t>
            </w:r>
          </w:p>
        </w:tc>
        <w:tc>
          <w:tcPr>
            <w:tcW w:w="855" w:type="dxa"/>
          </w:tcPr>
          <w:p w14:paraId="5A82E72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</w:tcPr>
          <w:p w14:paraId="6AEAFF6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1" w:type="dxa"/>
          </w:tcPr>
          <w:p w14:paraId="54545D98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57DF97CA" w14:textId="77777777">
        <w:trPr>
          <w:jc w:val="center"/>
        </w:trPr>
        <w:tc>
          <w:tcPr>
            <w:tcW w:w="809" w:type="dxa"/>
          </w:tcPr>
          <w:p w14:paraId="227C16BF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0D8150B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1PE005</w:t>
            </w:r>
          </w:p>
        </w:tc>
        <w:tc>
          <w:tcPr>
            <w:tcW w:w="2693" w:type="dxa"/>
          </w:tcPr>
          <w:p w14:paraId="3502403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大学体育Ⅰ</w:t>
            </w:r>
          </w:p>
        </w:tc>
        <w:tc>
          <w:tcPr>
            <w:tcW w:w="855" w:type="dxa"/>
          </w:tcPr>
          <w:p w14:paraId="32665F9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850" w:type="dxa"/>
          </w:tcPr>
          <w:p w14:paraId="1C6ED78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701" w:type="dxa"/>
          </w:tcPr>
          <w:p w14:paraId="634E8F62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5D85CE9B" w14:textId="77777777">
        <w:trPr>
          <w:jc w:val="center"/>
        </w:trPr>
        <w:tc>
          <w:tcPr>
            <w:tcW w:w="809" w:type="dxa"/>
          </w:tcPr>
          <w:p w14:paraId="37CEFD85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1AE0A8B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1HE001</w:t>
            </w:r>
          </w:p>
        </w:tc>
        <w:tc>
          <w:tcPr>
            <w:tcW w:w="2693" w:type="dxa"/>
          </w:tcPr>
          <w:p w14:paraId="37B44BD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855" w:type="dxa"/>
          </w:tcPr>
          <w:p w14:paraId="1ACD6FA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850" w:type="dxa"/>
          </w:tcPr>
          <w:p w14:paraId="56408A78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701" w:type="dxa"/>
          </w:tcPr>
          <w:p w14:paraId="050CF7A9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524691FF" w14:textId="77777777">
        <w:trPr>
          <w:jc w:val="center"/>
        </w:trPr>
        <w:tc>
          <w:tcPr>
            <w:tcW w:w="809" w:type="dxa"/>
          </w:tcPr>
          <w:p w14:paraId="715403B2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3F1EB96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016007</w:t>
            </w:r>
          </w:p>
        </w:tc>
        <w:tc>
          <w:tcPr>
            <w:tcW w:w="2693" w:type="dxa"/>
          </w:tcPr>
          <w:p w14:paraId="18BA7F81" w14:textId="77777777" w:rsidR="006F1076" w:rsidRDefault="00F70AF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“创青春”大学生创新基础</w:t>
            </w:r>
          </w:p>
        </w:tc>
        <w:tc>
          <w:tcPr>
            <w:tcW w:w="855" w:type="dxa"/>
          </w:tcPr>
          <w:p w14:paraId="45BA335B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850" w:type="dxa"/>
          </w:tcPr>
          <w:p w14:paraId="13510C7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701" w:type="dxa"/>
          </w:tcPr>
          <w:p w14:paraId="2757117C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062E01C1" w14:textId="77777777">
        <w:trPr>
          <w:jc w:val="center"/>
        </w:trPr>
        <w:tc>
          <w:tcPr>
            <w:tcW w:w="809" w:type="dxa"/>
          </w:tcPr>
          <w:p w14:paraId="785BB634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7169EF8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1MA003</w:t>
            </w:r>
          </w:p>
        </w:tc>
        <w:tc>
          <w:tcPr>
            <w:tcW w:w="2693" w:type="dxa"/>
          </w:tcPr>
          <w:p w14:paraId="0817445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高等数学二Ⅰ</w:t>
            </w:r>
          </w:p>
        </w:tc>
        <w:tc>
          <w:tcPr>
            <w:tcW w:w="855" w:type="dxa"/>
          </w:tcPr>
          <w:p w14:paraId="7FA5BB42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850" w:type="dxa"/>
          </w:tcPr>
          <w:p w14:paraId="140DC445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701" w:type="dxa"/>
          </w:tcPr>
          <w:p w14:paraId="6F2F571E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78094FFC" w14:textId="77777777">
        <w:trPr>
          <w:jc w:val="center"/>
        </w:trPr>
        <w:tc>
          <w:tcPr>
            <w:tcW w:w="809" w:type="dxa"/>
          </w:tcPr>
          <w:p w14:paraId="2E05F34D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35538E9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1CP017</w:t>
            </w:r>
          </w:p>
        </w:tc>
        <w:tc>
          <w:tcPr>
            <w:tcW w:w="2693" w:type="dxa"/>
          </w:tcPr>
          <w:p w14:paraId="61910FF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计算机应用基础</w:t>
            </w:r>
          </w:p>
        </w:tc>
        <w:tc>
          <w:tcPr>
            <w:tcW w:w="855" w:type="dxa"/>
          </w:tcPr>
          <w:p w14:paraId="151F496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850" w:type="dxa"/>
          </w:tcPr>
          <w:p w14:paraId="6C4FF538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701" w:type="dxa"/>
          </w:tcPr>
          <w:p w14:paraId="527F4866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314671C7" w14:textId="77777777">
        <w:trPr>
          <w:jc w:val="center"/>
        </w:trPr>
        <w:tc>
          <w:tcPr>
            <w:tcW w:w="809" w:type="dxa"/>
          </w:tcPr>
          <w:p w14:paraId="184E7C12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15FA8C64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104729</w:t>
            </w:r>
          </w:p>
        </w:tc>
        <w:tc>
          <w:tcPr>
            <w:tcW w:w="2693" w:type="dxa"/>
          </w:tcPr>
          <w:p w14:paraId="47E8A79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物流管理专业导论</w:t>
            </w:r>
          </w:p>
        </w:tc>
        <w:tc>
          <w:tcPr>
            <w:tcW w:w="855" w:type="dxa"/>
          </w:tcPr>
          <w:p w14:paraId="43729F8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850" w:type="dxa"/>
          </w:tcPr>
          <w:p w14:paraId="1F5EDD0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701" w:type="dxa"/>
          </w:tcPr>
          <w:p w14:paraId="155321DA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7C100AD4" w14:textId="77777777">
        <w:trPr>
          <w:jc w:val="center"/>
        </w:trPr>
        <w:tc>
          <w:tcPr>
            <w:tcW w:w="809" w:type="dxa"/>
          </w:tcPr>
          <w:p w14:paraId="7687A101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4C3888A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</w:t>
            </w:r>
            <w:r>
              <w:rPr>
                <w:rFonts w:ascii="仿宋" w:eastAsia="仿宋" w:hAnsi="仿宋" w:hint="eastAsia"/>
              </w:rPr>
              <w:t>4195</w:t>
            </w:r>
          </w:p>
        </w:tc>
        <w:tc>
          <w:tcPr>
            <w:tcW w:w="2693" w:type="dxa"/>
          </w:tcPr>
          <w:p w14:paraId="2FDFD1C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855" w:type="dxa"/>
          </w:tcPr>
          <w:p w14:paraId="387F87F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850" w:type="dxa"/>
          </w:tcPr>
          <w:p w14:paraId="0F903CA4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701" w:type="dxa"/>
          </w:tcPr>
          <w:p w14:paraId="2B73299C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61624730" w14:textId="77777777">
        <w:trPr>
          <w:jc w:val="center"/>
        </w:trPr>
        <w:tc>
          <w:tcPr>
            <w:tcW w:w="809" w:type="dxa"/>
          </w:tcPr>
          <w:p w14:paraId="0E7C59F6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5393D80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693" w:type="dxa"/>
          </w:tcPr>
          <w:p w14:paraId="69D478E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大学英语</w:t>
            </w:r>
          </w:p>
        </w:tc>
        <w:tc>
          <w:tcPr>
            <w:tcW w:w="855" w:type="dxa"/>
          </w:tcPr>
          <w:p w14:paraId="17305F9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850" w:type="dxa"/>
          </w:tcPr>
          <w:p w14:paraId="35CFD38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701" w:type="dxa"/>
          </w:tcPr>
          <w:p w14:paraId="00F21027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2A30319F" w14:textId="77777777">
        <w:trPr>
          <w:jc w:val="center"/>
        </w:trPr>
        <w:tc>
          <w:tcPr>
            <w:tcW w:w="809" w:type="dxa"/>
          </w:tcPr>
          <w:p w14:paraId="1251DDEC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69BB71BC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1MT001</w:t>
            </w:r>
          </w:p>
        </w:tc>
        <w:tc>
          <w:tcPr>
            <w:tcW w:w="2693" w:type="dxa"/>
          </w:tcPr>
          <w:p w14:paraId="570732A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军事技能训练</w:t>
            </w:r>
          </w:p>
        </w:tc>
        <w:tc>
          <w:tcPr>
            <w:tcW w:w="855" w:type="dxa"/>
          </w:tcPr>
          <w:p w14:paraId="4A3020F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2周</w:t>
            </w:r>
          </w:p>
        </w:tc>
        <w:tc>
          <w:tcPr>
            <w:tcW w:w="850" w:type="dxa"/>
          </w:tcPr>
          <w:p w14:paraId="336C8E5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701" w:type="dxa"/>
          </w:tcPr>
          <w:p w14:paraId="669CD8A5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216FFAFB" w14:textId="77777777">
        <w:trPr>
          <w:jc w:val="center"/>
        </w:trPr>
        <w:tc>
          <w:tcPr>
            <w:tcW w:w="809" w:type="dxa"/>
          </w:tcPr>
          <w:p w14:paraId="15EC6805" w14:textId="77777777" w:rsidR="006F1076" w:rsidRDefault="006F1076">
            <w:pPr>
              <w:pStyle w:val="a8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13" w:type="dxa"/>
          </w:tcPr>
          <w:p w14:paraId="295F57B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1VC001</w:t>
            </w:r>
          </w:p>
        </w:tc>
        <w:tc>
          <w:tcPr>
            <w:tcW w:w="2693" w:type="dxa"/>
          </w:tcPr>
          <w:p w14:paraId="49B3ECE7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大学生职业生涯规划</w:t>
            </w:r>
          </w:p>
        </w:tc>
        <w:tc>
          <w:tcPr>
            <w:tcW w:w="855" w:type="dxa"/>
          </w:tcPr>
          <w:p w14:paraId="16943E5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850" w:type="dxa"/>
          </w:tcPr>
          <w:p w14:paraId="5027B8E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701" w:type="dxa"/>
          </w:tcPr>
          <w:p w14:paraId="1EEDBCC8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5FFC3D1B" w14:textId="77777777" w:rsidR="006F1076" w:rsidRDefault="006F1076">
      <w:pPr>
        <w:ind w:firstLine="420"/>
        <w:rPr>
          <w:rFonts w:ascii="仿宋" w:eastAsia="仿宋" w:hAnsi="仿宋"/>
        </w:rPr>
      </w:pPr>
    </w:p>
    <w:p w14:paraId="6AC13169" w14:textId="77777777" w:rsidR="006F1076" w:rsidRDefault="00F70AF7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441"/>
        <w:gridCol w:w="2714"/>
        <w:gridCol w:w="850"/>
        <w:gridCol w:w="745"/>
        <w:gridCol w:w="1669"/>
      </w:tblGrid>
      <w:tr w:rsidR="006F1076" w14:paraId="24B50758" w14:textId="77777777">
        <w:trPr>
          <w:tblHeader/>
          <w:jc w:val="center"/>
        </w:trPr>
        <w:tc>
          <w:tcPr>
            <w:tcW w:w="802" w:type="dxa"/>
          </w:tcPr>
          <w:p w14:paraId="10918BF9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1" w:type="dxa"/>
          </w:tcPr>
          <w:p w14:paraId="3AB3887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14" w:type="dxa"/>
          </w:tcPr>
          <w:p w14:paraId="148792E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50" w:type="dxa"/>
          </w:tcPr>
          <w:p w14:paraId="301C697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745" w:type="dxa"/>
          </w:tcPr>
          <w:p w14:paraId="4D05B146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669" w:type="dxa"/>
          </w:tcPr>
          <w:p w14:paraId="6E6E9E1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6F1076" w14:paraId="4D8AF9AB" w14:textId="77777777">
        <w:trPr>
          <w:jc w:val="center"/>
        </w:trPr>
        <w:tc>
          <w:tcPr>
            <w:tcW w:w="802" w:type="dxa"/>
          </w:tcPr>
          <w:p w14:paraId="4FE78D04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0119A85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1PL012</w:t>
            </w:r>
          </w:p>
        </w:tc>
        <w:tc>
          <w:tcPr>
            <w:tcW w:w="2714" w:type="dxa"/>
          </w:tcPr>
          <w:p w14:paraId="505B31C6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中国近现代史纲要</w:t>
            </w:r>
          </w:p>
        </w:tc>
        <w:tc>
          <w:tcPr>
            <w:tcW w:w="850" w:type="dxa"/>
          </w:tcPr>
          <w:p w14:paraId="5591468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745" w:type="dxa"/>
          </w:tcPr>
          <w:p w14:paraId="414CA1C8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669" w:type="dxa"/>
          </w:tcPr>
          <w:p w14:paraId="33E75A96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49085F57" w14:textId="77777777">
        <w:trPr>
          <w:jc w:val="center"/>
        </w:trPr>
        <w:tc>
          <w:tcPr>
            <w:tcW w:w="802" w:type="dxa"/>
          </w:tcPr>
          <w:p w14:paraId="6798F268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71985F16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1PE006</w:t>
            </w:r>
          </w:p>
        </w:tc>
        <w:tc>
          <w:tcPr>
            <w:tcW w:w="2714" w:type="dxa"/>
          </w:tcPr>
          <w:p w14:paraId="7D84D0F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大学体育Ⅱ</w:t>
            </w:r>
          </w:p>
        </w:tc>
        <w:tc>
          <w:tcPr>
            <w:tcW w:w="850" w:type="dxa"/>
          </w:tcPr>
          <w:p w14:paraId="6B527FC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745" w:type="dxa"/>
          </w:tcPr>
          <w:p w14:paraId="56FDF274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669" w:type="dxa"/>
          </w:tcPr>
          <w:p w14:paraId="674B2647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47100679" w14:textId="77777777">
        <w:trPr>
          <w:jc w:val="center"/>
        </w:trPr>
        <w:tc>
          <w:tcPr>
            <w:tcW w:w="802" w:type="dxa"/>
          </w:tcPr>
          <w:p w14:paraId="613E5582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2F63525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016008</w:t>
            </w:r>
          </w:p>
        </w:tc>
        <w:tc>
          <w:tcPr>
            <w:tcW w:w="2714" w:type="dxa"/>
          </w:tcPr>
          <w:p w14:paraId="1059AB18" w14:textId="77777777" w:rsidR="006F1076" w:rsidRDefault="00F70AF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“创青春”大学生创业基础</w:t>
            </w:r>
          </w:p>
        </w:tc>
        <w:tc>
          <w:tcPr>
            <w:tcW w:w="850" w:type="dxa"/>
          </w:tcPr>
          <w:p w14:paraId="5B057E0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745" w:type="dxa"/>
          </w:tcPr>
          <w:p w14:paraId="7CBFAE5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0</w:t>
            </w:r>
            <w:r>
              <w:rPr>
                <w:rFonts w:ascii="仿宋" w:eastAsia="仿宋" w:hAnsi="仿宋"/>
              </w:rPr>
              <w:t>.5</w:t>
            </w:r>
          </w:p>
        </w:tc>
        <w:tc>
          <w:tcPr>
            <w:tcW w:w="1669" w:type="dxa"/>
          </w:tcPr>
          <w:p w14:paraId="609173B0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29A4FCF6" w14:textId="77777777">
        <w:trPr>
          <w:jc w:val="center"/>
        </w:trPr>
        <w:tc>
          <w:tcPr>
            <w:tcW w:w="802" w:type="dxa"/>
          </w:tcPr>
          <w:p w14:paraId="4CD51A23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265883D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1MA004</w:t>
            </w:r>
          </w:p>
        </w:tc>
        <w:tc>
          <w:tcPr>
            <w:tcW w:w="2714" w:type="dxa"/>
          </w:tcPr>
          <w:p w14:paraId="2CC586E6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高等数学二Ⅱ</w:t>
            </w:r>
          </w:p>
        </w:tc>
        <w:tc>
          <w:tcPr>
            <w:tcW w:w="850" w:type="dxa"/>
          </w:tcPr>
          <w:p w14:paraId="30D4F235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745" w:type="dxa"/>
          </w:tcPr>
          <w:p w14:paraId="745CAE1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669" w:type="dxa"/>
          </w:tcPr>
          <w:p w14:paraId="2290D76C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4127661B" w14:textId="77777777">
        <w:trPr>
          <w:jc w:val="center"/>
        </w:trPr>
        <w:tc>
          <w:tcPr>
            <w:tcW w:w="802" w:type="dxa"/>
          </w:tcPr>
          <w:p w14:paraId="39894215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61B8FBD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1CP02</w:t>
            </w: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2714" w:type="dxa"/>
          </w:tcPr>
          <w:p w14:paraId="10A33E21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Python程序设计</w:t>
            </w:r>
          </w:p>
        </w:tc>
        <w:tc>
          <w:tcPr>
            <w:tcW w:w="850" w:type="dxa"/>
          </w:tcPr>
          <w:p w14:paraId="61934098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745" w:type="dxa"/>
          </w:tcPr>
          <w:p w14:paraId="6921E16E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</w:t>
            </w:r>
          </w:p>
        </w:tc>
        <w:tc>
          <w:tcPr>
            <w:tcW w:w="1669" w:type="dxa"/>
          </w:tcPr>
          <w:p w14:paraId="53D22D79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227A1F61" w14:textId="77777777">
        <w:trPr>
          <w:jc w:val="center"/>
        </w:trPr>
        <w:tc>
          <w:tcPr>
            <w:tcW w:w="802" w:type="dxa"/>
          </w:tcPr>
          <w:p w14:paraId="1F84E9E9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490E49C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104795</w:t>
            </w:r>
          </w:p>
        </w:tc>
        <w:tc>
          <w:tcPr>
            <w:tcW w:w="2714" w:type="dxa"/>
          </w:tcPr>
          <w:p w14:paraId="4431A26C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经济学原理</w:t>
            </w:r>
          </w:p>
        </w:tc>
        <w:tc>
          <w:tcPr>
            <w:tcW w:w="850" w:type="dxa"/>
          </w:tcPr>
          <w:p w14:paraId="3F30F37C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745" w:type="dxa"/>
          </w:tcPr>
          <w:p w14:paraId="53F9A54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669" w:type="dxa"/>
          </w:tcPr>
          <w:p w14:paraId="2B4573D9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0EB704DF" w14:textId="77777777">
        <w:trPr>
          <w:jc w:val="center"/>
        </w:trPr>
        <w:tc>
          <w:tcPr>
            <w:tcW w:w="802" w:type="dxa"/>
          </w:tcPr>
          <w:p w14:paraId="42129405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5DC55E1A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104646</w:t>
            </w:r>
          </w:p>
        </w:tc>
        <w:tc>
          <w:tcPr>
            <w:tcW w:w="2714" w:type="dxa"/>
          </w:tcPr>
          <w:p w14:paraId="77B806E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proofErr w:type="gramStart"/>
            <w:r>
              <w:rPr>
                <w:rFonts w:ascii="仿宋" w:eastAsia="仿宋" w:hAnsi="仿宋" w:hint="eastAsia"/>
              </w:rPr>
              <w:t>物流学</w:t>
            </w:r>
            <w:proofErr w:type="gramEnd"/>
          </w:p>
        </w:tc>
        <w:tc>
          <w:tcPr>
            <w:tcW w:w="850" w:type="dxa"/>
          </w:tcPr>
          <w:p w14:paraId="69EE991F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745" w:type="dxa"/>
          </w:tcPr>
          <w:p w14:paraId="0175312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669" w:type="dxa"/>
          </w:tcPr>
          <w:p w14:paraId="07EC48F1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0A8FDDA5" w14:textId="77777777">
        <w:trPr>
          <w:jc w:val="center"/>
        </w:trPr>
        <w:tc>
          <w:tcPr>
            <w:tcW w:w="802" w:type="dxa"/>
          </w:tcPr>
          <w:p w14:paraId="1E428A49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79BFD53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104089</w:t>
            </w:r>
          </w:p>
        </w:tc>
        <w:tc>
          <w:tcPr>
            <w:tcW w:w="2714" w:type="dxa"/>
          </w:tcPr>
          <w:p w14:paraId="4F648EFD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认知实习</w:t>
            </w:r>
          </w:p>
        </w:tc>
        <w:tc>
          <w:tcPr>
            <w:tcW w:w="850" w:type="dxa"/>
          </w:tcPr>
          <w:p w14:paraId="5FCE71E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745" w:type="dxa"/>
          </w:tcPr>
          <w:p w14:paraId="0DF382C8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669" w:type="dxa"/>
          </w:tcPr>
          <w:p w14:paraId="51ECF56B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  <w:tr w:rsidR="006F1076" w14:paraId="60102E6F" w14:textId="77777777">
        <w:trPr>
          <w:jc w:val="center"/>
        </w:trPr>
        <w:tc>
          <w:tcPr>
            <w:tcW w:w="802" w:type="dxa"/>
          </w:tcPr>
          <w:p w14:paraId="4C36B944" w14:textId="77777777" w:rsidR="006F1076" w:rsidRDefault="006F1076">
            <w:pPr>
              <w:pStyle w:val="a8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1" w:type="dxa"/>
          </w:tcPr>
          <w:p w14:paraId="6A6E33A0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1CE001</w:t>
            </w:r>
          </w:p>
        </w:tc>
        <w:tc>
          <w:tcPr>
            <w:tcW w:w="2714" w:type="dxa"/>
          </w:tcPr>
          <w:p w14:paraId="20BF7DBC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大学英语</w:t>
            </w:r>
          </w:p>
        </w:tc>
        <w:tc>
          <w:tcPr>
            <w:tcW w:w="850" w:type="dxa"/>
          </w:tcPr>
          <w:p w14:paraId="6D474B65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745" w:type="dxa"/>
          </w:tcPr>
          <w:p w14:paraId="63244113" w14:textId="77777777" w:rsidR="006F1076" w:rsidRDefault="00F70AF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669" w:type="dxa"/>
          </w:tcPr>
          <w:p w14:paraId="00E15896" w14:textId="77777777" w:rsidR="006F1076" w:rsidRDefault="006F1076">
            <w:pPr>
              <w:ind w:firstLine="420"/>
              <w:rPr>
                <w:rFonts w:ascii="仿宋" w:eastAsia="仿宋" w:hAnsi="仿宋"/>
              </w:rPr>
            </w:pPr>
          </w:p>
        </w:tc>
      </w:tr>
    </w:tbl>
    <w:p w14:paraId="67D23E27" w14:textId="77777777" w:rsidR="006F1076" w:rsidRDefault="006F1076">
      <w:pPr>
        <w:ind w:firstLine="420"/>
        <w:jc w:val="center"/>
        <w:rPr>
          <w:rFonts w:ascii="仿宋" w:eastAsia="仿宋" w:hAnsi="仿宋"/>
        </w:rPr>
      </w:pPr>
    </w:p>
    <w:sectPr w:rsidR="006F1076" w:rsidSect="006A483A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4DF07" w14:textId="77777777" w:rsidR="006A483A" w:rsidRDefault="006A483A">
      <w:r>
        <w:separator/>
      </w:r>
    </w:p>
  </w:endnote>
  <w:endnote w:type="continuationSeparator" w:id="0">
    <w:p w14:paraId="4B1BBA64" w14:textId="77777777" w:rsidR="006A483A" w:rsidRDefault="006A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3CA83" w14:textId="77777777" w:rsidR="006A483A" w:rsidRDefault="006A483A">
      <w:r>
        <w:separator/>
      </w:r>
    </w:p>
  </w:footnote>
  <w:footnote w:type="continuationSeparator" w:id="0">
    <w:p w14:paraId="41F7BDE4" w14:textId="77777777" w:rsidR="006A483A" w:rsidRDefault="006A4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D323E" w14:textId="77777777" w:rsidR="006F1076" w:rsidRDefault="006F1076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98424039">
    <w:abstractNumId w:val="0"/>
  </w:num>
  <w:num w:numId="2" w16cid:durableId="1663697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032208"/>
    <w:rsid w:val="000D7AB7"/>
    <w:rsid w:val="002706D2"/>
    <w:rsid w:val="002A4246"/>
    <w:rsid w:val="002F487F"/>
    <w:rsid w:val="00394421"/>
    <w:rsid w:val="00417E94"/>
    <w:rsid w:val="004B2EE3"/>
    <w:rsid w:val="00557816"/>
    <w:rsid w:val="005E0B16"/>
    <w:rsid w:val="00624AB3"/>
    <w:rsid w:val="006A483A"/>
    <w:rsid w:val="006F1076"/>
    <w:rsid w:val="00715967"/>
    <w:rsid w:val="00721E9A"/>
    <w:rsid w:val="00727CFE"/>
    <w:rsid w:val="007C3AAB"/>
    <w:rsid w:val="0080583F"/>
    <w:rsid w:val="009016E1"/>
    <w:rsid w:val="009F2A4E"/>
    <w:rsid w:val="00B72C43"/>
    <w:rsid w:val="00B82278"/>
    <w:rsid w:val="00C53433"/>
    <w:rsid w:val="00C8493E"/>
    <w:rsid w:val="00D3199D"/>
    <w:rsid w:val="00D925E7"/>
    <w:rsid w:val="00DE4C8B"/>
    <w:rsid w:val="00E16B67"/>
    <w:rsid w:val="00F52F0E"/>
    <w:rsid w:val="00F70AF7"/>
    <w:rsid w:val="00FE04A5"/>
    <w:rsid w:val="7513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28E7E"/>
  <w15:docId w15:val="{3B0C0FED-3510-4432-99B7-6DF03FC2D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07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F1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F1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rsid w:val="006F107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6F1076"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sid w:val="006F1076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6F10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583</Characters>
  <Application>Microsoft Office Word</Application>
  <DocSecurity>0</DocSecurity>
  <Lines>4</Lines>
  <Paragraphs>1</Paragraphs>
  <ScaleCrop>false</ScaleCrop>
  <Company>CHINA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5</cp:revision>
  <cp:lastPrinted>2024-04-08T02:25:00Z</cp:lastPrinted>
  <dcterms:created xsi:type="dcterms:W3CDTF">2024-04-07T01:04:00Z</dcterms:created>
  <dcterms:modified xsi:type="dcterms:W3CDTF">2024-04-09T02:24:00Z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EDFC6EE7E4A3477AA177ED64A4B14D3C_12</vt:lpwstr>
  </property>
</Properties>
</file>