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A1" w:rsidRPr="00A545A5" w:rsidRDefault="00FF5B21" w:rsidP="00DB0316">
      <w:pPr>
        <w:widowControl/>
        <w:shd w:val="clear" w:color="auto" w:fill="FFFFFF"/>
        <w:spacing w:after="150" w:line="360" w:lineRule="auto"/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</w:pPr>
      <w:r w:rsidRPr="00A545A5"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  <w:t>关于举办教学</w:t>
      </w:r>
      <w:r w:rsidR="00E15557" w:rsidRPr="00A545A5"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  <w:t>研究</w:t>
      </w:r>
      <w:r w:rsidR="00A02C71" w:rsidRPr="00A545A5"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  <w:t>项目申报经验分享沙龙</w:t>
      </w:r>
      <w:r w:rsidR="008E513F" w:rsidRPr="00A545A5"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  <w:t>的通知</w:t>
      </w:r>
    </w:p>
    <w:p w:rsidR="00B41CA1" w:rsidRPr="00A545A5" w:rsidRDefault="00436138" w:rsidP="005F4C91">
      <w:pPr>
        <w:widowControl/>
        <w:shd w:val="clear" w:color="auto" w:fill="FFFFFF"/>
        <w:spacing w:after="150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各学院、各部门、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各单位：</w:t>
      </w:r>
    </w:p>
    <w:p w:rsidR="00B41CA1" w:rsidRPr="00A545A5" w:rsidRDefault="00916D5F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为进一步调动</w:t>
      </w:r>
      <w:r w:rsidR="001B7B7D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我校广大教师投身教学研究与改革的</w:t>
      </w:r>
      <w:r w:rsidR="00FD4750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积极性，提升教育教学的质量</w:t>
      </w:r>
      <w:r w:rsidR="0044045D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，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教师发展中心将</w:t>
      </w:r>
      <w:r w:rsidR="0043613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举办</w:t>
      </w:r>
      <w:r w:rsidR="00F118C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教学</w:t>
      </w:r>
      <w:r w:rsidR="00E1555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研究</w:t>
      </w:r>
      <w:r w:rsidR="00F118C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项目申报经验分享沙龙</w:t>
      </w:r>
      <w:r w:rsidR="0043613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。</w:t>
      </w:r>
      <w:r w:rsidR="001365CE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本次沙龙</w:t>
      </w:r>
      <w:r w:rsidR="00CB09A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将</w:t>
      </w:r>
      <w:r w:rsidR="00630E6D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邀</w:t>
      </w:r>
      <w:bookmarkStart w:id="0" w:name="_GoBack"/>
      <w:bookmarkEnd w:id="0"/>
      <w:r w:rsidR="00630E6D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请</w:t>
      </w:r>
      <w:r w:rsidR="00D8352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王冬良、丁小燕、周丽</w:t>
      </w:r>
      <w:r w:rsidR="00DB031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三位老师结合</w:t>
      </w:r>
      <w:r w:rsidR="00F44FAE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自身</w:t>
      </w:r>
      <w:r w:rsidR="00AD1493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教学研究申报书填报、项目过程管理</w:t>
      </w:r>
      <w:r w:rsidR="00C15A7A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等</w:t>
      </w:r>
      <w:r w:rsidR="00F44FAE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经验进行交流</w:t>
      </w:r>
      <w:r w:rsidR="00EA7DC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，</w:t>
      </w:r>
      <w:r w:rsidR="001365CE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具体通知如下：</w:t>
      </w:r>
    </w:p>
    <w:p w:rsidR="00B41CA1" w:rsidRPr="00A545A5" w:rsidRDefault="00B41CA1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一、时间：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月</w:t>
      </w:r>
      <w:r w:rsidR="0091531C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31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日（周</w:t>
      </w:r>
      <w:r w:rsidR="00FF5B2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三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），下午</w:t>
      </w:r>
      <w:r w:rsidR="00661A03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14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:</w:t>
      </w:r>
      <w:r w:rsidR="006741B0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0—</w:t>
      </w:r>
      <w:r w:rsidR="00661A03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41494C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6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:</w:t>
      </w:r>
      <w:r w:rsidR="006741B0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0</w:t>
      </w:r>
    </w:p>
    <w:p w:rsidR="00B41CA1" w:rsidRPr="00A545A5" w:rsidRDefault="00B41CA1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二、地点：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A404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会议室</w:t>
      </w:r>
    </w:p>
    <w:p w:rsidR="00C773E3" w:rsidRPr="00A545A5" w:rsidRDefault="00C773E3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三、培训对象：</w:t>
      </w:r>
      <w:r w:rsidR="00C36B3D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教师及感兴趣的其他人员</w:t>
      </w:r>
    </w:p>
    <w:p w:rsidR="000B249B" w:rsidRPr="00A545A5" w:rsidRDefault="00C773E3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四</w:t>
      </w:r>
      <w:r w:rsidR="00B41CA1"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、分享</w:t>
      </w:r>
      <w:r w:rsidR="00ED6918"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主题及教师</w:t>
      </w:r>
    </w:p>
    <w:p w:rsidR="003B6528" w:rsidRPr="00A545A5" w:rsidRDefault="002A4ABA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1.</w:t>
      </w:r>
      <w:r w:rsidR="000F026C" w:rsidRPr="00A545A5">
        <w:rPr>
          <w:rFonts w:ascii="Times New Roman" w:eastAsia="仿宋" w:hAnsi="Times New Roman" w:cs="Times New Roman"/>
          <w:b/>
          <w:color w:val="666666"/>
          <w:sz w:val="30"/>
          <w:szCs w:val="30"/>
        </w:rPr>
        <w:t>王冬良</w:t>
      </w:r>
      <w:r w:rsidR="00ED691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：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从零到入门，浅谈省重点教材申报的体会</w:t>
      </w:r>
    </w:p>
    <w:p w:rsidR="00724C9E" w:rsidRPr="00A545A5" w:rsidRDefault="00270203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个人</w:t>
      </w:r>
      <w:r w:rsidR="000B249B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简介</w:t>
      </w:r>
      <w:r w:rsidR="00724C9E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：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机械与电气工程学院</w:t>
      </w:r>
      <w:r w:rsidR="00EF2BD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，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副教授。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2016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年入选省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“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青蓝工程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”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优秀青年骨干教师培养对象；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2018.9</w:t>
      </w:r>
      <w:r w:rsidR="0091170B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-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2019.7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教育部高等学校国内访问学者。主要研究方向：工程教育研究、电动汽车电驱动系统控制。近五年，主持省教育科学规划课题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项、参与省高等教育教改研究立项重点课题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项；主持校教改项目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项，参与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4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项；主编教材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部，其中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部为江苏省高等学校重点教材；发表论文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13</w:t>
      </w:r>
      <w:r w:rsidR="007B43F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篇。</w:t>
      </w:r>
    </w:p>
    <w:p w:rsidR="004E2FB8" w:rsidRPr="00A545A5" w:rsidRDefault="002A4ABA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2.</w:t>
      </w:r>
      <w:r w:rsidR="000F026C" w:rsidRPr="00A545A5">
        <w:rPr>
          <w:rFonts w:ascii="Times New Roman" w:eastAsia="仿宋" w:hAnsi="Times New Roman" w:cs="Times New Roman"/>
          <w:b/>
          <w:color w:val="666666"/>
          <w:sz w:val="30"/>
          <w:szCs w:val="30"/>
        </w:rPr>
        <w:t>丁小燕</w:t>
      </w:r>
      <w:r w:rsidR="003B652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：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教学研究项目申报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: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个人体会与经验交流</w:t>
      </w:r>
    </w:p>
    <w:p w:rsidR="008B5EA5" w:rsidRPr="00A545A5" w:rsidRDefault="00270203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个人</w:t>
      </w:r>
      <w:r w:rsidR="003B652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简介</w:t>
      </w:r>
      <w:r w:rsidR="0091170B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：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体育部，副教授。主要研究方向：体育教学与健康促进。近五年，主持省教育科学规划办重点课题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项、主持完成省现代教育技术中心课题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项、主持完成江苏省学生体质健康促进中心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项；主持完成校教改项目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项、主持校核心课程建设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项；主持完成横向课题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项；参与完成国家级课题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项、省级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lastRenderedPageBreak/>
        <w:t>课题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项；发表论文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9</w:t>
      </w:r>
      <w:r w:rsidR="00152867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篇。获得省高校微课竞赛三等奖、省高校体育教师教学技能比赛三等奖。</w:t>
      </w:r>
    </w:p>
    <w:p w:rsidR="00B41CA1" w:rsidRPr="00A545A5" w:rsidRDefault="002A4ABA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3.</w:t>
      </w:r>
      <w:r w:rsidR="000F026C" w:rsidRPr="00A545A5">
        <w:rPr>
          <w:rFonts w:ascii="Times New Roman" w:eastAsia="仿宋" w:hAnsi="Times New Roman" w:cs="Times New Roman"/>
          <w:b/>
          <w:color w:val="666666"/>
          <w:sz w:val="30"/>
          <w:szCs w:val="30"/>
        </w:rPr>
        <w:t>周丽</w:t>
      </w:r>
      <w:r w:rsidR="004E2FB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：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一个新手教师的尝试</w:t>
      </w:r>
    </w:p>
    <w:p w:rsidR="003B6528" w:rsidRPr="00A545A5" w:rsidRDefault="00270203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个人简介</w:t>
      </w:r>
      <w:r w:rsidR="00D802ED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：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周丽，笔名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“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赖尔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”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，中国作家协会会员，江苏省紫金文化优青，南京市青年文化人才，南京市三八红旗手，三江学院文新院教师。从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2003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年开始文学创作，至今已出版长篇小说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40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余部，作品被翻译成英语、日语、泰语、越南语等海外出版，并被改编成电视电影、动漫游戏、主题公园。在校教授课程《创意写作》获得了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2020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年江苏省高校微课教学比赛二等奖（微课程</w:t>
      </w:r>
      <w:r w:rsidR="0091170B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，</w:t>
      </w:r>
      <w:r w:rsidR="0041494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课程思政）、首届江苏省高校教师教学创新大赛一等奖。</w:t>
      </w:r>
    </w:p>
    <w:p w:rsidR="00B41CA1" w:rsidRPr="00A545A5" w:rsidRDefault="00C773E3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五</w:t>
      </w:r>
      <w:r w:rsidR="00B41CA1"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、培训学时：</w:t>
      </w:r>
      <w:r w:rsidR="0041494C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学时</w:t>
      </w:r>
      <w:r w:rsidR="00E30B65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（由教师发展中心统一申报）</w:t>
      </w:r>
    </w:p>
    <w:p w:rsidR="00B41CA1" w:rsidRPr="00A545A5" w:rsidRDefault="00B41CA1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六、网络报名及现场签到</w:t>
      </w:r>
    </w:p>
    <w:p w:rsidR="00376B31" w:rsidRPr="00A545A5" w:rsidRDefault="00376B31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1.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本次培训从超星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“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学习通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”APP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预约报名及签到，请教师</w:t>
      </w:r>
      <w:r w:rsidR="006A141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在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手机上提前下载好学习通，并于</w:t>
      </w:r>
      <w:r w:rsidR="00781F8A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月</w:t>
      </w:r>
      <w:r w:rsidR="004E2FB8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31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日</w:t>
      </w:r>
      <w:r w:rsidR="00781F8A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下午</w:t>
      </w:r>
      <w:r w:rsidR="00FB4EDF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14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：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00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点前在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“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学习通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”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预约。</w:t>
      </w:r>
    </w:p>
    <w:p w:rsidR="00B41CA1" w:rsidRPr="00A545A5" w:rsidRDefault="00376B31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2.</w:t>
      </w:r>
      <w:r w:rsidR="00003274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培训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现场</w:t>
      </w:r>
      <w:r w:rsidR="0081649F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适时</w:t>
      </w:r>
      <w:r w:rsidR="00B41CA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开放二维码扫描签到，以签到为准计算培训学时。</w:t>
      </w:r>
    </w:p>
    <w:p w:rsidR="00B41CA1" w:rsidRPr="00A545A5" w:rsidRDefault="00B41CA1" w:rsidP="005F4C91">
      <w:pPr>
        <w:widowControl/>
        <w:shd w:val="clear" w:color="auto" w:fill="FFFFFF"/>
        <w:ind w:firstLineChars="200" w:firstLine="602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b/>
          <w:bCs/>
          <w:color w:val="666666"/>
          <w:sz w:val="30"/>
          <w:szCs w:val="30"/>
        </w:rPr>
        <w:t>七、其它</w:t>
      </w:r>
    </w:p>
    <w:p w:rsidR="000F029E" w:rsidRPr="00A545A5" w:rsidRDefault="00767543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未下载过学习通，根据</w:t>
      </w:r>
      <w:r w:rsidR="000B717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《超星</w:t>
      </w:r>
      <w:r w:rsidR="000B717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“</w:t>
      </w:r>
      <w:r w:rsidR="000B717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学习通</w:t>
      </w:r>
      <w:r w:rsidR="000B717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”</w:t>
      </w:r>
      <w:r w:rsidR="000B717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操作流程》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进行</w:t>
      </w:r>
      <w:r w:rsidR="000B717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下载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设置；</w:t>
      </w:r>
      <w:r w:rsidR="00CD4591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已</w:t>
      </w:r>
      <w:r w:rsidR="0070651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下载过学习通，并且绑定过工号的老师直接在首页邀请码，输入邀请码：</w:t>
      </w:r>
      <w:r w:rsidR="0070651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jsfzsju</w:t>
      </w:r>
      <w:r w:rsidR="0070651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，详见</w:t>
      </w:r>
      <w:r w:rsidR="000B717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操作流程</w:t>
      </w:r>
      <w:r w:rsidR="0070651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第</w:t>
      </w:r>
      <w:r w:rsidR="0070651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="00706516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步。</w:t>
      </w:r>
    </w:p>
    <w:p w:rsidR="00B41CA1" w:rsidRPr="00A545A5" w:rsidRDefault="00B41CA1" w:rsidP="005F4C91">
      <w:pPr>
        <w:widowControl/>
        <w:shd w:val="clear" w:color="auto" w:fill="FFFFFF"/>
        <w:spacing w:line="520" w:lineRule="exact"/>
        <w:ind w:firstLineChars="200" w:firstLine="600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联系人：丁飞悦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 xml:space="preserve"> (7586)</w:t>
      </w:r>
      <w:r w:rsidR="00AE5800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、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 xml:space="preserve"> 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武艳（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8656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）</w:t>
      </w:r>
      <w:r w:rsidR="000D0B4B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。</w:t>
      </w:r>
    </w:p>
    <w:p w:rsidR="005F4C91" w:rsidRPr="00A545A5" w:rsidRDefault="005F4C91" w:rsidP="005F4C91">
      <w:pPr>
        <w:widowControl/>
        <w:shd w:val="clear" w:color="auto" w:fill="FFFFFF"/>
        <w:spacing w:line="520" w:lineRule="exact"/>
        <w:ind w:firstLineChars="200" w:firstLine="480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</w:p>
    <w:p w:rsidR="00B41CA1" w:rsidRPr="00A545A5" w:rsidRDefault="00B41CA1" w:rsidP="00B41CA1">
      <w:pPr>
        <w:widowControl/>
        <w:shd w:val="clear" w:color="auto" w:fill="FFFFFF"/>
        <w:spacing w:after="150" w:line="360" w:lineRule="auto"/>
        <w:ind w:firstLineChars="1700" w:firstLine="5100"/>
        <w:jc w:val="right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教师发展中心</w:t>
      </w:r>
    </w:p>
    <w:p w:rsidR="00F40F6F" w:rsidRPr="00A545A5" w:rsidRDefault="00B41CA1" w:rsidP="005F4C91">
      <w:pPr>
        <w:widowControl/>
        <w:shd w:val="clear" w:color="auto" w:fill="FFFFFF"/>
        <w:spacing w:line="360" w:lineRule="auto"/>
        <w:ind w:firstLineChars="200" w:firstLine="600"/>
        <w:jc w:val="right"/>
        <w:rPr>
          <w:rFonts w:ascii="Times New Roman" w:eastAsia="仿宋" w:hAnsi="Times New Roman" w:cs="Times New Roman"/>
          <w:color w:val="666666"/>
          <w:sz w:val="30"/>
          <w:szCs w:val="30"/>
        </w:rPr>
      </w:pP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 xml:space="preserve">                            202</w:t>
      </w:r>
      <w:r w:rsidR="0085680C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1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年</w:t>
      </w:r>
      <w:r w:rsidR="0085680C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3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月</w:t>
      </w:r>
      <w:r w:rsidR="004E3F1A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2</w:t>
      </w:r>
      <w:r w:rsidR="00CB6792"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6</w:t>
      </w:r>
      <w:r w:rsidRPr="00A545A5">
        <w:rPr>
          <w:rFonts w:ascii="Times New Roman" w:eastAsia="仿宋" w:hAnsi="Times New Roman" w:cs="Times New Roman"/>
          <w:color w:val="666666"/>
          <w:sz w:val="30"/>
          <w:szCs w:val="30"/>
        </w:rPr>
        <w:t>日</w:t>
      </w:r>
    </w:p>
    <w:p w:rsidR="00C86760" w:rsidRPr="00A545A5" w:rsidRDefault="00C86760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r w:rsidRPr="00A545A5">
        <w:rPr>
          <w:rFonts w:ascii="Times New Roman" w:eastAsia="仿宋" w:hAnsi="Times New Roman" w:cs="Times New Roman"/>
          <w:b/>
          <w:color w:val="000000"/>
          <w:sz w:val="32"/>
          <w:szCs w:val="28"/>
        </w:rPr>
        <w:lastRenderedPageBreak/>
        <w:t>超星</w:t>
      </w:r>
      <w:r w:rsidRPr="00A545A5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“</w:t>
      </w:r>
      <w:r w:rsidRPr="00A545A5">
        <w:rPr>
          <w:rFonts w:ascii="Times New Roman" w:eastAsia="仿宋" w:hAnsi="Times New Roman" w:cs="Times New Roman"/>
          <w:b/>
          <w:color w:val="000000"/>
          <w:sz w:val="32"/>
          <w:szCs w:val="28"/>
        </w:rPr>
        <w:t>学习通</w:t>
      </w:r>
      <w:r w:rsidRPr="00A545A5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”</w:t>
      </w:r>
      <w:r w:rsidRPr="00A545A5">
        <w:rPr>
          <w:rFonts w:ascii="Times New Roman" w:eastAsia="仿宋" w:hAnsi="Times New Roman" w:cs="Times New Roman"/>
          <w:b/>
          <w:color w:val="000000"/>
          <w:sz w:val="32"/>
          <w:szCs w:val="28"/>
        </w:rPr>
        <w:t>操作流程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1.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下载学习通：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从手机应用市场搜索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学习通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”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或扫描下方二维码下载；</w:t>
      </w:r>
    </w:p>
    <w:p w:rsidR="00D3667B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E7003D1" wp14:editId="1A4F44CA">
            <wp:extent cx="3115246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914" cy="30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 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登录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）完全没有登录过学习通：选择最下面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其他登录方式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”-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校名（三江学院）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账号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密码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账号：老师自己的工号（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6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位数字）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初始密码：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123456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PS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：若修改过密码，请使用修改过密码登录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E0EC761" wp14:editId="4803D7D0">
            <wp:extent cx="1670400" cy="3240000"/>
            <wp:effectExtent l="0" t="0" r="6350" b="0"/>
            <wp:docPr id="2" name="图片 2" descr="C:\Users\Administrator\Documents\Tencent Files\1290975398\FileRecv\MobileFile\Image\7F)[3JL[E{A`9H$I~U55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7F)[3JL[E{A`9H$I~U55WF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67B1EE7" wp14:editId="4C5D63AD">
            <wp:extent cx="1893600" cy="3240000"/>
            <wp:effectExtent l="0" t="0" r="0" b="0"/>
            <wp:docPr id="3" name="图片 3" descr="C:\Users\Administrator\Documents\Tencent Files\1290975398\FileRecv\MobileFile\Image\7O7`%CG{3@FWXD7ORVB`L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290975398\FileRecv\MobileFile\Image\7O7`%CG{3@FWXD7ORVB`L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）已经下载过学习通，并且手机注册过账号，但未关联三江学院：手机号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/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密码登录（进入后在设置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账号绑定工号，输入三江学院、工号）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5C5C2EF" wp14:editId="7ED4118E">
            <wp:extent cx="1533600" cy="3240000"/>
            <wp:effectExtent l="0" t="0" r="0" b="0"/>
            <wp:docPr id="4" name="图片 4" descr="C:\Users\Administrator\Documents\Tencent Files\1290975398\FileRecv\MobileFile\Screenshot_20200624_11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Screenshot_20200624_111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B26069" wp14:editId="5E295E4E">
            <wp:extent cx="1864800" cy="3240000"/>
            <wp:effectExtent l="0" t="0" r="2540" b="0"/>
            <wp:docPr id="5" name="图片 5" descr="C:\Users\Administrator\Documents\Tencent Files\1290975398\FileRecv\MobileFile\Image\65`FXJE_VB7$$IME~OK{8@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65`FXJE_VB7$$IME~OK{8@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13BF15" wp14:editId="34968649">
            <wp:extent cx="1443600" cy="3240000"/>
            <wp:effectExtent l="0" t="0" r="4445" b="0"/>
            <wp:docPr id="6" name="图片 6" descr="C:\Users\Administrator\Documents\Tencent Files\1290975398\FileRecv\MobileFile\Image\K4VU%_JG69A4S5SKTEDL9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290975398\FileRecv\MobileFile\Image\K4VU%_JG69A4S5SKTEDL95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DAA6987" wp14:editId="5D9F0CB3">
            <wp:simplePos x="0" y="0"/>
            <wp:positionH relativeFrom="page">
              <wp:posOffset>5274310</wp:posOffset>
            </wp:positionH>
            <wp:positionV relativeFrom="paragraph">
              <wp:posOffset>421005</wp:posOffset>
            </wp:positionV>
            <wp:extent cx="1602000" cy="3240000"/>
            <wp:effectExtent l="0" t="0" r="0" b="0"/>
            <wp:wrapTopAndBottom/>
            <wp:docPr id="7" name="图片 7" descr="Screenshot_2020-03-16-10-46-52-449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0-03-16-10-46-52-449_com.chaoxing.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B712C2" wp14:editId="3F576D40">
            <wp:simplePos x="0" y="0"/>
            <wp:positionH relativeFrom="column">
              <wp:posOffset>2131695</wp:posOffset>
            </wp:positionH>
            <wp:positionV relativeFrom="paragraph">
              <wp:posOffset>483235</wp:posOffset>
            </wp:positionV>
            <wp:extent cx="1555200" cy="3240000"/>
            <wp:effectExtent l="0" t="0" r="6985" b="0"/>
            <wp:wrapTopAndBottom/>
            <wp:docPr id="8" name="图片 8" descr="Screenshot_2020-03-16-10-46-46-381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0-03-16-10-46-46-381_com.chaoxing.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5A5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0702C0" wp14:editId="600132B3">
            <wp:simplePos x="0" y="0"/>
            <wp:positionH relativeFrom="column">
              <wp:posOffset>135255</wp:posOffset>
            </wp:positionH>
            <wp:positionV relativeFrom="paragraph">
              <wp:posOffset>660400</wp:posOffset>
            </wp:positionV>
            <wp:extent cx="1612800" cy="3240000"/>
            <wp:effectExtent l="0" t="0" r="6985" b="0"/>
            <wp:wrapTopAndBottom/>
            <wp:docPr id="9" name="图片 9" descr="Screenshot_2020-03-16-10-46-24-204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0-03-16-10-46-24-204_com.chaoxing.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3.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在首页邀请码，输入邀请码：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jsfzsju;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4.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选择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培训活动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进行活动报名。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5.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签到：我的教发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我的培训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签到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A545A5">
        <w:rPr>
          <w:rFonts w:ascii="Times New Roman" w:eastAsia="仿宋" w:hAnsi="Times New Roman" w:cs="Times New Roman"/>
          <w:color w:val="000000"/>
          <w:sz w:val="28"/>
          <w:szCs w:val="28"/>
        </w:rPr>
        <w:t>点击签到。</w:t>
      </w:r>
    </w:p>
    <w:p w:rsidR="00C86760" w:rsidRPr="00A545A5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C86760" w:rsidRPr="00A545A5" w:rsidRDefault="00C86760" w:rsidP="00C86760">
      <w:pPr>
        <w:widowControl/>
        <w:shd w:val="clear" w:color="auto" w:fill="FFFFFF"/>
        <w:ind w:firstLineChars="1300" w:firstLine="3640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C86760" w:rsidRPr="00A545A5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86760" w:rsidRPr="00A545A5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86760" w:rsidRPr="00A545A5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545A5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C86760" w:rsidRPr="00A545A5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545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86760" w:rsidRPr="00A545A5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C86760" w:rsidRPr="00A545A5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C86760" w:rsidRPr="00A545A5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C86760" w:rsidRPr="00A545A5" w:rsidRDefault="00C86760" w:rsidP="00C86760">
      <w:pPr>
        <w:rPr>
          <w:rFonts w:ascii="Times New Roman" w:hAnsi="Times New Roman" w:cs="Times New Roman"/>
        </w:rPr>
      </w:pPr>
    </w:p>
    <w:p w:rsidR="00C86760" w:rsidRPr="00A545A5" w:rsidRDefault="00C86760" w:rsidP="00C86760">
      <w:pPr>
        <w:rPr>
          <w:rFonts w:ascii="Times New Roman" w:hAnsi="Times New Roman" w:cs="Times New Roman"/>
        </w:rPr>
      </w:pPr>
    </w:p>
    <w:p w:rsidR="00C86760" w:rsidRPr="00A545A5" w:rsidRDefault="00C86760" w:rsidP="008D2B50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</w:p>
    <w:sectPr w:rsidR="00C86760" w:rsidRPr="00A54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2E" w:rsidRDefault="0072672E" w:rsidP="00B41CA1">
      <w:r>
        <w:separator/>
      </w:r>
    </w:p>
  </w:endnote>
  <w:endnote w:type="continuationSeparator" w:id="0">
    <w:p w:rsidR="0072672E" w:rsidRDefault="0072672E" w:rsidP="00B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2E" w:rsidRDefault="0072672E" w:rsidP="00B41CA1">
      <w:r>
        <w:separator/>
      </w:r>
    </w:p>
  </w:footnote>
  <w:footnote w:type="continuationSeparator" w:id="0">
    <w:p w:rsidR="0072672E" w:rsidRDefault="0072672E" w:rsidP="00B4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1"/>
    <w:rsid w:val="00002A3A"/>
    <w:rsid w:val="00003274"/>
    <w:rsid w:val="00021B61"/>
    <w:rsid w:val="00026FEF"/>
    <w:rsid w:val="00030E33"/>
    <w:rsid w:val="0006267D"/>
    <w:rsid w:val="00082978"/>
    <w:rsid w:val="00096360"/>
    <w:rsid w:val="000B249B"/>
    <w:rsid w:val="000B7176"/>
    <w:rsid w:val="000D0B4B"/>
    <w:rsid w:val="000F026C"/>
    <w:rsid w:val="000F029E"/>
    <w:rsid w:val="00103945"/>
    <w:rsid w:val="00132CE1"/>
    <w:rsid w:val="001365CE"/>
    <w:rsid w:val="0014521E"/>
    <w:rsid w:val="00146D99"/>
    <w:rsid w:val="00146EF0"/>
    <w:rsid w:val="00150175"/>
    <w:rsid w:val="00152867"/>
    <w:rsid w:val="001860AA"/>
    <w:rsid w:val="001B7B7D"/>
    <w:rsid w:val="001C260C"/>
    <w:rsid w:val="001E4FAF"/>
    <w:rsid w:val="001E5D40"/>
    <w:rsid w:val="0023763F"/>
    <w:rsid w:val="002632DC"/>
    <w:rsid w:val="002660D3"/>
    <w:rsid w:val="00270203"/>
    <w:rsid w:val="002A4ABA"/>
    <w:rsid w:val="002D67ED"/>
    <w:rsid w:val="002F6BC6"/>
    <w:rsid w:val="0030218E"/>
    <w:rsid w:val="00331674"/>
    <w:rsid w:val="0033311E"/>
    <w:rsid w:val="0033793B"/>
    <w:rsid w:val="0035128D"/>
    <w:rsid w:val="003601BC"/>
    <w:rsid w:val="00364293"/>
    <w:rsid w:val="00376B31"/>
    <w:rsid w:val="003B1B14"/>
    <w:rsid w:val="003B6528"/>
    <w:rsid w:val="003E4498"/>
    <w:rsid w:val="00411959"/>
    <w:rsid w:val="00414945"/>
    <w:rsid w:val="0041494C"/>
    <w:rsid w:val="00436138"/>
    <w:rsid w:val="0044045D"/>
    <w:rsid w:val="00497A5C"/>
    <w:rsid w:val="004D69D8"/>
    <w:rsid w:val="004E2FB8"/>
    <w:rsid w:val="004E3F1A"/>
    <w:rsid w:val="004F7F26"/>
    <w:rsid w:val="0050602E"/>
    <w:rsid w:val="0052485A"/>
    <w:rsid w:val="0052700A"/>
    <w:rsid w:val="00595E43"/>
    <w:rsid w:val="005A476D"/>
    <w:rsid w:val="005C6CCE"/>
    <w:rsid w:val="005F4C91"/>
    <w:rsid w:val="00612B09"/>
    <w:rsid w:val="00630E6D"/>
    <w:rsid w:val="0064308E"/>
    <w:rsid w:val="00661A03"/>
    <w:rsid w:val="006741B0"/>
    <w:rsid w:val="0068179F"/>
    <w:rsid w:val="006A1418"/>
    <w:rsid w:val="006D1977"/>
    <w:rsid w:val="006D7F8F"/>
    <w:rsid w:val="006E376F"/>
    <w:rsid w:val="006E5CD9"/>
    <w:rsid w:val="00705627"/>
    <w:rsid w:val="00706516"/>
    <w:rsid w:val="00724C9E"/>
    <w:rsid w:val="0072672E"/>
    <w:rsid w:val="00734E80"/>
    <w:rsid w:val="007552F1"/>
    <w:rsid w:val="00767543"/>
    <w:rsid w:val="00781A00"/>
    <w:rsid w:val="00781F8A"/>
    <w:rsid w:val="007B210F"/>
    <w:rsid w:val="007B43F4"/>
    <w:rsid w:val="007C0F3F"/>
    <w:rsid w:val="007E1EC4"/>
    <w:rsid w:val="007E5A99"/>
    <w:rsid w:val="007F5C34"/>
    <w:rsid w:val="00802C39"/>
    <w:rsid w:val="00812BA5"/>
    <w:rsid w:val="008130C7"/>
    <w:rsid w:val="00813DD2"/>
    <w:rsid w:val="0081649F"/>
    <w:rsid w:val="0081772E"/>
    <w:rsid w:val="00832ECD"/>
    <w:rsid w:val="00850D93"/>
    <w:rsid w:val="00855B20"/>
    <w:rsid w:val="0085680C"/>
    <w:rsid w:val="008B4691"/>
    <w:rsid w:val="008B4DC6"/>
    <w:rsid w:val="008B5EA5"/>
    <w:rsid w:val="008D2B50"/>
    <w:rsid w:val="008E513F"/>
    <w:rsid w:val="0090061B"/>
    <w:rsid w:val="0091170B"/>
    <w:rsid w:val="0091531C"/>
    <w:rsid w:val="00916D5F"/>
    <w:rsid w:val="009222D5"/>
    <w:rsid w:val="00930D8D"/>
    <w:rsid w:val="00945545"/>
    <w:rsid w:val="009D612E"/>
    <w:rsid w:val="009D7A73"/>
    <w:rsid w:val="00A02C71"/>
    <w:rsid w:val="00A345E9"/>
    <w:rsid w:val="00A51815"/>
    <w:rsid w:val="00A545A5"/>
    <w:rsid w:val="00A55425"/>
    <w:rsid w:val="00AB529F"/>
    <w:rsid w:val="00AD1493"/>
    <w:rsid w:val="00AD176B"/>
    <w:rsid w:val="00AE5800"/>
    <w:rsid w:val="00AF03A3"/>
    <w:rsid w:val="00B14BDA"/>
    <w:rsid w:val="00B340E3"/>
    <w:rsid w:val="00B41CA1"/>
    <w:rsid w:val="00B576F1"/>
    <w:rsid w:val="00B62094"/>
    <w:rsid w:val="00B81DFB"/>
    <w:rsid w:val="00BE1C3C"/>
    <w:rsid w:val="00BF1A4C"/>
    <w:rsid w:val="00C04A93"/>
    <w:rsid w:val="00C06A78"/>
    <w:rsid w:val="00C15A7A"/>
    <w:rsid w:val="00C16100"/>
    <w:rsid w:val="00C23F91"/>
    <w:rsid w:val="00C273A3"/>
    <w:rsid w:val="00C2772A"/>
    <w:rsid w:val="00C3320D"/>
    <w:rsid w:val="00C367FD"/>
    <w:rsid w:val="00C36B3D"/>
    <w:rsid w:val="00C76AC6"/>
    <w:rsid w:val="00C773E3"/>
    <w:rsid w:val="00C844AD"/>
    <w:rsid w:val="00C86760"/>
    <w:rsid w:val="00C9658C"/>
    <w:rsid w:val="00C96C05"/>
    <w:rsid w:val="00CA40D9"/>
    <w:rsid w:val="00CA54E0"/>
    <w:rsid w:val="00CB09A5"/>
    <w:rsid w:val="00CB6792"/>
    <w:rsid w:val="00CD4591"/>
    <w:rsid w:val="00CE34A8"/>
    <w:rsid w:val="00D04E0A"/>
    <w:rsid w:val="00D34F50"/>
    <w:rsid w:val="00D3667B"/>
    <w:rsid w:val="00D375D6"/>
    <w:rsid w:val="00D40D0C"/>
    <w:rsid w:val="00D4742F"/>
    <w:rsid w:val="00D70AF7"/>
    <w:rsid w:val="00D756CB"/>
    <w:rsid w:val="00D802ED"/>
    <w:rsid w:val="00D83525"/>
    <w:rsid w:val="00DB0316"/>
    <w:rsid w:val="00DB073B"/>
    <w:rsid w:val="00DB4909"/>
    <w:rsid w:val="00DC77D6"/>
    <w:rsid w:val="00DF623D"/>
    <w:rsid w:val="00E06423"/>
    <w:rsid w:val="00E15557"/>
    <w:rsid w:val="00E30B65"/>
    <w:rsid w:val="00E56201"/>
    <w:rsid w:val="00E566B9"/>
    <w:rsid w:val="00EA7DC4"/>
    <w:rsid w:val="00EB6017"/>
    <w:rsid w:val="00EC4753"/>
    <w:rsid w:val="00EC5537"/>
    <w:rsid w:val="00ED19EB"/>
    <w:rsid w:val="00ED6918"/>
    <w:rsid w:val="00EF2BD6"/>
    <w:rsid w:val="00EF4935"/>
    <w:rsid w:val="00F043CE"/>
    <w:rsid w:val="00F118C4"/>
    <w:rsid w:val="00F31D61"/>
    <w:rsid w:val="00F40F6F"/>
    <w:rsid w:val="00F44FAE"/>
    <w:rsid w:val="00F5002A"/>
    <w:rsid w:val="00F763A7"/>
    <w:rsid w:val="00FB4EDF"/>
    <w:rsid w:val="00FB61D6"/>
    <w:rsid w:val="00FD475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0DDA8-6A90-4611-A2E6-A772BED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C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4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4A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8676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8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7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225</Words>
  <Characters>1285</Characters>
  <Application>Microsoft Office Word</Application>
  <DocSecurity>0</DocSecurity>
  <Lines>10</Lines>
  <Paragraphs>3</Paragraphs>
  <ScaleCrop>false</ScaleCrop>
  <Company>HP Inc.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350</cp:revision>
  <cp:lastPrinted>2021-03-15T06:18:00Z</cp:lastPrinted>
  <dcterms:created xsi:type="dcterms:W3CDTF">2021-03-10T02:15:00Z</dcterms:created>
  <dcterms:modified xsi:type="dcterms:W3CDTF">2021-03-26T02:03:00Z</dcterms:modified>
</cp:coreProperties>
</file>