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B2899" w14:textId="77777777" w:rsidR="00AE0198" w:rsidRDefault="00000000">
      <w:pPr>
        <w:jc w:val="center"/>
        <w:rPr>
          <w:rFonts w:eastAsia="黑体"/>
          <w:b/>
        </w:rPr>
      </w:pPr>
      <w:r>
        <w:rPr>
          <w:rFonts w:eastAsia="黑体"/>
          <w:b/>
        </w:rPr>
        <w:t>Undergraduate Talent Training Program for Construction Management Major</w:t>
      </w:r>
    </w:p>
    <w:p w14:paraId="23B165AD" w14:textId="77777777" w:rsidR="00AE0198" w:rsidRDefault="00000000">
      <w:pPr>
        <w:jc w:val="center"/>
        <w:rPr>
          <w:rFonts w:eastAsia="黑体"/>
          <w:b/>
        </w:rPr>
      </w:pPr>
      <w:r>
        <w:rPr>
          <w:rFonts w:eastAsia="黑体"/>
          <w:b/>
        </w:rPr>
        <w:t>(Construction Management)</w:t>
      </w:r>
    </w:p>
    <w:p w14:paraId="67966D7F" w14:textId="77777777" w:rsidR="00AE0198" w:rsidRDefault="00AE0198"/>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565"/>
        <w:gridCol w:w="1914"/>
        <w:gridCol w:w="1914"/>
      </w:tblGrid>
      <w:tr w:rsidR="00AE0198" w14:paraId="56DA77AA" w14:textId="77777777">
        <w:trPr>
          <w:jc w:val="center"/>
        </w:trPr>
        <w:tc>
          <w:tcPr>
            <w:tcW w:w="1152" w:type="pct"/>
            <w:shd w:val="clear" w:color="auto" w:fill="C6D9F1" w:themeFill="text2" w:themeFillTint="33"/>
            <w:vAlign w:val="center"/>
          </w:tcPr>
          <w:p w14:paraId="10F37E33" w14:textId="77777777" w:rsidR="00AE0198" w:rsidRDefault="00000000">
            <w:pPr>
              <w:jc w:val="center"/>
              <w:rPr>
                <w:rFonts w:eastAsia="仿宋"/>
                <w:b/>
              </w:rPr>
            </w:pPr>
            <w:r>
              <w:rPr>
                <w:rFonts w:eastAsia="仿宋"/>
                <w:b/>
              </w:rPr>
              <w:t>Program Code</w:t>
            </w:r>
          </w:p>
        </w:tc>
        <w:tc>
          <w:tcPr>
            <w:tcW w:w="1544" w:type="pct"/>
            <w:shd w:val="clear" w:color="auto" w:fill="C6D9F1" w:themeFill="text2" w:themeFillTint="33"/>
            <w:vAlign w:val="center"/>
          </w:tcPr>
          <w:p w14:paraId="683D34EE" w14:textId="77777777" w:rsidR="00AE0198" w:rsidRDefault="00000000">
            <w:pPr>
              <w:jc w:val="center"/>
              <w:rPr>
                <w:rFonts w:eastAsia="仿宋"/>
                <w:b/>
              </w:rPr>
            </w:pPr>
            <w:r>
              <w:rPr>
                <w:rFonts w:eastAsia="仿宋"/>
                <w:b/>
              </w:rPr>
              <w:t>Basic Credit Requirements</w:t>
            </w:r>
          </w:p>
        </w:tc>
        <w:tc>
          <w:tcPr>
            <w:tcW w:w="1152" w:type="pct"/>
            <w:shd w:val="clear" w:color="auto" w:fill="C6D9F1" w:themeFill="text2" w:themeFillTint="33"/>
            <w:vAlign w:val="center"/>
          </w:tcPr>
          <w:p w14:paraId="0F247677" w14:textId="77777777" w:rsidR="00AE0198" w:rsidRDefault="00000000">
            <w:pPr>
              <w:jc w:val="center"/>
              <w:rPr>
                <w:rFonts w:eastAsia="仿宋"/>
                <w:b/>
              </w:rPr>
            </w:pPr>
            <w:r>
              <w:rPr>
                <w:rFonts w:eastAsia="仿宋"/>
                <w:b/>
              </w:rPr>
              <w:t>Type of Degree Awarded</w:t>
            </w:r>
          </w:p>
        </w:tc>
        <w:tc>
          <w:tcPr>
            <w:tcW w:w="1152" w:type="pct"/>
            <w:shd w:val="clear" w:color="auto" w:fill="C6D9F1" w:themeFill="text2" w:themeFillTint="33"/>
            <w:vAlign w:val="center"/>
          </w:tcPr>
          <w:p w14:paraId="04E16B35" w14:textId="77777777" w:rsidR="00AE0198" w:rsidRDefault="00000000">
            <w:pPr>
              <w:jc w:val="center"/>
              <w:rPr>
                <w:rFonts w:eastAsia="仿宋"/>
                <w:b/>
              </w:rPr>
            </w:pPr>
            <w:r>
              <w:rPr>
                <w:rFonts w:eastAsia="仿宋"/>
                <w:b/>
              </w:rPr>
              <w:t>Length of Schooling</w:t>
            </w:r>
          </w:p>
        </w:tc>
      </w:tr>
      <w:tr w:rsidR="00AE0198" w14:paraId="3A32090F" w14:textId="77777777">
        <w:trPr>
          <w:jc w:val="center"/>
        </w:trPr>
        <w:tc>
          <w:tcPr>
            <w:tcW w:w="1152" w:type="pct"/>
            <w:shd w:val="clear" w:color="auto" w:fill="FDE9D9" w:themeFill="accent6" w:themeFillTint="33"/>
            <w:vAlign w:val="center"/>
          </w:tcPr>
          <w:p w14:paraId="162DA36E" w14:textId="77777777" w:rsidR="00AE0198" w:rsidRDefault="00000000">
            <w:pPr>
              <w:jc w:val="center"/>
              <w:rPr>
                <w:rFonts w:eastAsia="仿宋"/>
                <w:b/>
              </w:rPr>
            </w:pPr>
            <w:r>
              <w:rPr>
                <w:rFonts w:eastAsia="仿宋"/>
                <w:b/>
              </w:rPr>
              <w:t>120103</w:t>
            </w:r>
          </w:p>
        </w:tc>
        <w:tc>
          <w:tcPr>
            <w:tcW w:w="1544" w:type="pct"/>
            <w:shd w:val="clear" w:color="auto" w:fill="FDE9D9" w:themeFill="accent6" w:themeFillTint="33"/>
            <w:vAlign w:val="center"/>
          </w:tcPr>
          <w:p w14:paraId="6FE3714C" w14:textId="77777777" w:rsidR="00AE0198" w:rsidRDefault="00000000">
            <w:pPr>
              <w:jc w:val="center"/>
              <w:rPr>
                <w:rFonts w:eastAsia="仿宋"/>
                <w:b/>
              </w:rPr>
            </w:pPr>
            <w:r>
              <w:rPr>
                <w:rFonts w:eastAsia="仿宋"/>
                <w:b/>
              </w:rPr>
              <w:t>160</w:t>
            </w:r>
          </w:p>
        </w:tc>
        <w:tc>
          <w:tcPr>
            <w:tcW w:w="1152" w:type="pct"/>
            <w:shd w:val="clear" w:color="auto" w:fill="FDE9D9" w:themeFill="accent6" w:themeFillTint="33"/>
            <w:vAlign w:val="center"/>
          </w:tcPr>
          <w:p w14:paraId="037E759C" w14:textId="77777777" w:rsidR="00AE0198" w:rsidRDefault="00000000">
            <w:pPr>
              <w:jc w:val="center"/>
              <w:rPr>
                <w:rFonts w:eastAsia="仿宋"/>
                <w:b/>
              </w:rPr>
            </w:pPr>
            <w:r>
              <w:rPr>
                <w:rFonts w:eastAsia="仿宋"/>
                <w:b/>
              </w:rPr>
              <w:t>Management</w:t>
            </w:r>
          </w:p>
        </w:tc>
        <w:tc>
          <w:tcPr>
            <w:tcW w:w="1152" w:type="pct"/>
            <w:shd w:val="clear" w:color="auto" w:fill="FDE9D9" w:themeFill="accent6" w:themeFillTint="33"/>
            <w:vAlign w:val="center"/>
          </w:tcPr>
          <w:p w14:paraId="2572A509" w14:textId="77777777" w:rsidR="00AE0198" w:rsidRDefault="00000000">
            <w:pPr>
              <w:jc w:val="center"/>
              <w:rPr>
                <w:rFonts w:eastAsia="仿宋"/>
                <w:b/>
              </w:rPr>
            </w:pPr>
            <w:r>
              <w:rPr>
                <w:rFonts w:eastAsia="仿宋"/>
                <w:b/>
              </w:rPr>
              <w:t>4 years</w:t>
            </w:r>
          </w:p>
        </w:tc>
      </w:tr>
    </w:tbl>
    <w:p w14:paraId="2C926688" w14:textId="77777777" w:rsidR="00AE0198" w:rsidRDefault="00AE0198"/>
    <w:p w14:paraId="07744055" w14:textId="77777777" w:rsidR="00AE0198" w:rsidRDefault="00000000">
      <w:pPr>
        <w:spacing w:line="300" w:lineRule="auto"/>
        <w:rPr>
          <w:rFonts w:eastAsia="黑体"/>
        </w:rPr>
      </w:pPr>
      <w:r>
        <w:rPr>
          <w:rFonts w:eastAsia="黑体"/>
          <w:b/>
        </w:rPr>
        <w:t>I. Professional Features</w:t>
      </w:r>
    </w:p>
    <w:p w14:paraId="11D4B6F4" w14:textId="77777777" w:rsidR="00AE0198" w:rsidRDefault="00000000">
      <w:pPr>
        <w:spacing w:line="300" w:lineRule="auto"/>
        <w:ind w:firstLine="420"/>
        <w:rPr>
          <w:rFonts w:eastAsia="仿宋"/>
        </w:rPr>
      </w:pPr>
      <w:r>
        <w:rPr>
          <w:rFonts w:eastAsia="仿宋"/>
        </w:rPr>
        <w:t xml:space="preserve">The Construction Management major at </w:t>
      </w:r>
      <w:proofErr w:type="spellStart"/>
      <w:r>
        <w:rPr>
          <w:rFonts w:eastAsia="仿宋"/>
        </w:rPr>
        <w:t>Sanjiang</w:t>
      </w:r>
      <w:proofErr w:type="spellEnd"/>
      <w:r>
        <w:rPr>
          <w:rFonts w:eastAsia="仿宋"/>
        </w:rPr>
        <w:t xml:space="preserve"> University is run in response to social needs. It has refined and formed professional directions such as project management, project cost, real estate, and property operation management. This major actively conducts virtual simulation research and practice of BIM technology in engineering project </w:t>
      </w:r>
      <w:proofErr w:type="gramStart"/>
      <w:r>
        <w:rPr>
          <w:rFonts w:eastAsia="仿宋"/>
        </w:rPr>
        <w:t>management, and</w:t>
      </w:r>
      <w:proofErr w:type="gramEnd"/>
      <w:r>
        <w:rPr>
          <w:rFonts w:eastAsia="仿宋"/>
        </w:rPr>
        <w:t xml:space="preserve"> has blazed an innovative path for cultivating compound applied engineering management talents that is in line with the modern development of the construction industry. This major has relatively rich teaching experience and boasts a teaching staff with a knowledge structure of "engineering + management" and features of "dual-qualified teachers". Fully relying on the disciplinary advantages of construction management, it strengthens students' engineering technology literacy; implements a whole-process integrated teaching plan to enhance the </w:t>
      </w:r>
      <w:proofErr w:type="spellStart"/>
      <w:r>
        <w:rPr>
          <w:rFonts w:eastAsia="仿宋"/>
        </w:rPr>
        <w:t>systematicness</w:t>
      </w:r>
      <w:proofErr w:type="spellEnd"/>
      <w:r>
        <w:rPr>
          <w:rFonts w:eastAsia="仿宋"/>
        </w:rPr>
        <w:t xml:space="preserve"> of students' professional knowledge; centers on students, closely combines practical teaching with theoretical teaching, continuously gives full play to the advantages of industry resources, establishes long-term cooperative relationships with multiple units in the same industry, and sets up multiple stable professional internship bases and industry-university-research bases, providing good conditions and guarantees for practical teaching activities, students' independent learning, and the combination of industry, university and research. It has formed a curriculum system for cultivating engineering management talents based on five major curriculum platforms of engineering, economy, management, law, and information.</w:t>
      </w:r>
    </w:p>
    <w:p w14:paraId="287B595A" w14:textId="77777777" w:rsidR="00AE0198" w:rsidRDefault="00AE0198">
      <w:pPr>
        <w:spacing w:line="300" w:lineRule="auto"/>
      </w:pPr>
    </w:p>
    <w:p w14:paraId="1F1F99B4" w14:textId="77777777" w:rsidR="00AE0198" w:rsidRDefault="00000000">
      <w:pPr>
        <w:spacing w:line="300" w:lineRule="auto"/>
        <w:rPr>
          <w:rFonts w:eastAsia="黑体"/>
          <w:b/>
        </w:rPr>
      </w:pPr>
      <w:r>
        <w:rPr>
          <w:rFonts w:eastAsia="黑体"/>
          <w:b/>
        </w:rPr>
        <w:t>II. Training Objectives</w:t>
      </w:r>
    </w:p>
    <w:p w14:paraId="1A585739" w14:textId="77777777" w:rsidR="00AE0198" w:rsidRDefault="00000000">
      <w:pPr>
        <w:spacing w:line="300" w:lineRule="auto"/>
        <w:ind w:firstLine="420"/>
        <w:rPr>
          <w:rFonts w:eastAsia="仿宋"/>
        </w:rPr>
      </w:pPr>
      <w:r>
        <w:rPr>
          <w:rFonts w:eastAsia="仿宋"/>
        </w:rPr>
        <w:t xml:space="preserve">In response to the demand for engineering management talents driven by the development of national and local infrastructure construction, this major aims to cultivate high-quality applied talents who possess the basic theories and knowledge of civil engineering technology, management, economics and other disciplines, master the methods and means of modern management science, receive basic training as engineers with corresponding knowledge, abilities and qualities, strictly abide by professional ethics and norms, and have a strong sense of mission, responsibility and scientific humanistic literacy. These talents </w:t>
      </w:r>
      <w:proofErr w:type="gramStart"/>
      <w:r>
        <w:rPr>
          <w:rFonts w:eastAsia="仿宋"/>
        </w:rPr>
        <w:t>are capable of engaging</w:t>
      </w:r>
      <w:proofErr w:type="gramEnd"/>
      <w:r>
        <w:rPr>
          <w:rFonts w:eastAsia="仿宋"/>
        </w:rPr>
        <w:t xml:space="preserve"> in engineering management and related work in enterprises and institutions in the construction </w:t>
      </w:r>
      <w:r>
        <w:rPr>
          <w:rFonts w:eastAsia="仿宋"/>
        </w:rPr>
        <w:lastRenderedPageBreak/>
        <w:t>engineering fields such as surveying, design, construction, supervision, whole-process consulting, real estate development, and property management.</w:t>
      </w:r>
    </w:p>
    <w:p w14:paraId="4A16EE76" w14:textId="77777777" w:rsidR="00AE0198" w:rsidRDefault="00000000">
      <w:pPr>
        <w:spacing w:line="300" w:lineRule="auto"/>
        <w:ind w:firstLine="420"/>
        <w:rPr>
          <w:rFonts w:eastAsia="仿宋"/>
        </w:rPr>
      </w:pPr>
      <w:r>
        <w:rPr>
          <w:rFonts w:eastAsia="仿宋"/>
        </w:rPr>
        <w:t>The expected goals that students of this major can achieve within 5 years after graduation are as follows:</w:t>
      </w:r>
    </w:p>
    <w:p w14:paraId="6CC70D04" w14:textId="77777777" w:rsidR="00AE0198" w:rsidRDefault="00000000">
      <w:pPr>
        <w:spacing w:line="300" w:lineRule="auto"/>
        <w:ind w:firstLine="420"/>
        <w:rPr>
          <w:rFonts w:eastAsia="仿宋"/>
        </w:rPr>
      </w:pPr>
      <w:r>
        <w:rPr>
          <w:rFonts w:eastAsia="仿宋"/>
        </w:rPr>
        <w:t xml:space="preserve">Goal 1. Possess good ideological and moral cultivation and social responsibility, awareness of attaching importance to safety, abiding by laws, protecting the environment, respecting cultural differences, etc., and ensure that national interests and public interests are given </w:t>
      </w:r>
      <w:proofErr w:type="gramStart"/>
      <w:r>
        <w:rPr>
          <w:rFonts w:eastAsia="仿宋"/>
        </w:rPr>
        <w:t>priority;</w:t>
      </w:r>
      <w:proofErr w:type="gramEnd"/>
    </w:p>
    <w:p w14:paraId="2B4B3EBA" w14:textId="77777777" w:rsidR="00AE0198" w:rsidRDefault="00000000">
      <w:pPr>
        <w:spacing w:line="300" w:lineRule="auto"/>
        <w:ind w:firstLine="420"/>
        <w:rPr>
          <w:rFonts w:eastAsia="仿宋"/>
        </w:rPr>
      </w:pPr>
      <w:r>
        <w:rPr>
          <w:rFonts w:eastAsia="仿宋"/>
        </w:rPr>
        <w:t xml:space="preserve">Goal 2. Possess the knowledge, abilities and qualities of a qualified engineer, be competent for relevant work in the field of engineering management, and play a backbone role in project </w:t>
      </w:r>
      <w:proofErr w:type="gramStart"/>
      <w:r>
        <w:rPr>
          <w:rFonts w:eastAsia="仿宋"/>
        </w:rPr>
        <w:t>teams;</w:t>
      </w:r>
      <w:proofErr w:type="gramEnd"/>
    </w:p>
    <w:p w14:paraId="00B22B2F" w14:textId="77777777" w:rsidR="00AE0198" w:rsidRDefault="00000000">
      <w:pPr>
        <w:spacing w:line="300" w:lineRule="auto"/>
        <w:ind w:firstLine="420"/>
        <w:rPr>
          <w:rFonts w:eastAsia="仿宋"/>
        </w:rPr>
      </w:pPr>
      <w:r>
        <w:rPr>
          <w:rFonts w:eastAsia="仿宋"/>
        </w:rPr>
        <w:t xml:space="preserve">Goal 3. Possess the ability to analyze and solve complex management problems in the engineering field by using scientific principles and scientific </w:t>
      </w:r>
      <w:proofErr w:type="gramStart"/>
      <w:r>
        <w:rPr>
          <w:rFonts w:eastAsia="仿宋"/>
        </w:rPr>
        <w:t>methods;</w:t>
      </w:r>
      <w:proofErr w:type="gramEnd"/>
    </w:p>
    <w:p w14:paraId="4E2F53BC" w14:textId="77777777" w:rsidR="00AE0198" w:rsidRDefault="00000000">
      <w:pPr>
        <w:spacing w:line="300" w:lineRule="auto"/>
        <w:ind w:firstLine="420"/>
        <w:rPr>
          <w:rFonts w:eastAsia="仿宋"/>
        </w:rPr>
      </w:pPr>
      <w:r>
        <w:rPr>
          <w:rFonts w:eastAsia="仿宋"/>
        </w:rPr>
        <w:t>Goal 4. Be able to continuously update one's own knowledge and improve one's own abilities through self-learning, education and training or other means, keep up with the development of new technologies in the field of engineering management, and possess a strong sense of innovation and potential for sustainable development.</w:t>
      </w:r>
    </w:p>
    <w:p w14:paraId="08AC2CD7" w14:textId="77777777" w:rsidR="00AE0198" w:rsidRDefault="00AE0198">
      <w:pPr>
        <w:spacing w:line="300" w:lineRule="auto"/>
      </w:pPr>
    </w:p>
    <w:p w14:paraId="5040F55E" w14:textId="5F1B47E1" w:rsidR="00AE0198" w:rsidRDefault="00000000">
      <w:pPr>
        <w:spacing w:line="300" w:lineRule="auto"/>
        <w:rPr>
          <w:rFonts w:eastAsia="黑体"/>
          <w:b/>
        </w:rPr>
      </w:pPr>
      <w:r>
        <w:rPr>
          <w:rFonts w:eastAsia="黑体"/>
          <w:b/>
        </w:rPr>
        <w:t xml:space="preserve">III. </w:t>
      </w:r>
      <w:r w:rsidR="00C07956">
        <w:rPr>
          <w:rFonts w:eastAsia="黑体"/>
          <w:b/>
        </w:rPr>
        <w:t>Learning Outcomes</w:t>
      </w:r>
    </w:p>
    <w:p w14:paraId="6711F901" w14:textId="77777777" w:rsidR="00AE0198" w:rsidRDefault="00000000">
      <w:pPr>
        <w:spacing w:line="300" w:lineRule="auto"/>
        <w:ind w:firstLine="420"/>
        <w:rPr>
          <w:rFonts w:eastAsia="仿宋"/>
        </w:rPr>
      </w:pPr>
      <w:r>
        <w:rPr>
          <w:rFonts w:eastAsia="仿宋"/>
        </w:rPr>
        <w:t>When the students trained in this major graduate, through the cultivation and training at the undergraduate stage, they should meet the following requirements in terms of knowledge, abilities and qualities:</w:t>
      </w:r>
    </w:p>
    <w:p w14:paraId="378A7DBF" w14:textId="77777777" w:rsidR="00AE0198" w:rsidRDefault="00000000">
      <w:pPr>
        <w:spacing w:line="300" w:lineRule="auto"/>
        <w:ind w:firstLine="420"/>
        <w:rPr>
          <w:rFonts w:eastAsia="仿宋"/>
        </w:rPr>
      </w:pPr>
      <w:r>
        <w:rPr>
          <w:rFonts w:eastAsia="仿宋"/>
        </w:rPr>
        <w:t>1. Engineering knowledge: Be able to apply mathematics, natural science, engineering foundation and professional knowledge to complex engineering technology and management problems.</w:t>
      </w:r>
    </w:p>
    <w:p w14:paraId="5706CED1" w14:textId="77777777" w:rsidR="00AE0198" w:rsidRDefault="00000000">
      <w:pPr>
        <w:spacing w:line="300" w:lineRule="auto"/>
        <w:ind w:firstLine="420"/>
        <w:rPr>
          <w:rFonts w:eastAsia="仿宋"/>
        </w:rPr>
      </w:pPr>
      <w:r>
        <w:rPr>
          <w:rFonts w:eastAsia="仿宋"/>
        </w:rPr>
        <w:t xml:space="preserve">Observation Point 1-1: Possess a reserve of mathematical knowledge for solving complex engineering problems in the field of engineering management, and possess the ability to use mathematical knowledge to solve complex engineering problems in the field of engineering </w:t>
      </w:r>
      <w:proofErr w:type="gramStart"/>
      <w:r>
        <w:rPr>
          <w:rFonts w:eastAsia="仿宋"/>
        </w:rPr>
        <w:t>management;</w:t>
      </w:r>
      <w:proofErr w:type="gramEnd"/>
      <w:r>
        <w:rPr>
          <w:rFonts w:eastAsia="仿宋"/>
        </w:rPr>
        <w:t xml:space="preserve"> </w:t>
      </w:r>
    </w:p>
    <w:p w14:paraId="3B391E3D" w14:textId="77777777" w:rsidR="00AE0198" w:rsidRDefault="00000000">
      <w:pPr>
        <w:spacing w:line="300" w:lineRule="auto"/>
        <w:ind w:firstLine="420"/>
        <w:rPr>
          <w:rFonts w:eastAsia="仿宋"/>
        </w:rPr>
      </w:pPr>
      <w:r>
        <w:rPr>
          <w:rFonts w:eastAsia="仿宋"/>
        </w:rPr>
        <w:t xml:space="preserve">Observation Point 1-2: Possess a reserve of natural science knowledge for solving complex engineering problems in the field of engineering management, and possess the ability to use natural science knowledge to solve complex engineering problems in the field of engineering </w:t>
      </w:r>
      <w:proofErr w:type="gramStart"/>
      <w:r>
        <w:rPr>
          <w:rFonts w:eastAsia="仿宋"/>
        </w:rPr>
        <w:t>management;</w:t>
      </w:r>
      <w:proofErr w:type="gramEnd"/>
    </w:p>
    <w:p w14:paraId="1949DCBC" w14:textId="77777777" w:rsidR="00AE0198" w:rsidRDefault="00000000">
      <w:pPr>
        <w:spacing w:line="300" w:lineRule="auto"/>
        <w:ind w:firstLine="420"/>
        <w:rPr>
          <w:rFonts w:eastAsia="仿宋"/>
        </w:rPr>
      </w:pPr>
      <w:r>
        <w:rPr>
          <w:rFonts w:eastAsia="仿宋"/>
        </w:rPr>
        <w:t xml:space="preserve">Observation Point 1-3: Possess the engineering foundation, and professional knowledge reserves in technology, economy, management, regulations, etc. to solve complex engineering problems in the field of engineering </w:t>
      </w:r>
      <w:proofErr w:type="gramStart"/>
      <w:r>
        <w:rPr>
          <w:rFonts w:eastAsia="仿宋"/>
        </w:rPr>
        <w:t>management, and</w:t>
      </w:r>
      <w:proofErr w:type="gramEnd"/>
      <w:r>
        <w:rPr>
          <w:rFonts w:eastAsia="仿宋"/>
        </w:rPr>
        <w:t xml:space="preserve"> possess the ability to use engineering </w:t>
      </w:r>
      <w:r>
        <w:rPr>
          <w:rFonts w:eastAsia="仿宋"/>
        </w:rPr>
        <w:lastRenderedPageBreak/>
        <w:t>foundation and professional knowledge to solve complex engineering problems in the field of engineering management.</w:t>
      </w:r>
    </w:p>
    <w:p w14:paraId="41A5D237" w14:textId="77777777" w:rsidR="00AE0198" w:rsidRDefault="00000000">
      <w:pPr>
        <w:spacing w:line="300" w:lineRule="auto"/>
        <w:ind w:firstLine="420"/>
        <w:rPr>
          <w:rFonts w:eastAsia="仿宋"/>
        </w:rPr>
      </w:pPr>
      <w:r>
        <w:rPr>
          <w:rFonts w:eastAsia="仿宋"/>
        </w:rPr>
        <w:t>2. Problem analysis: Be able to apply the principles and knowledge of mathematics, natural sciences, and engineering sciences to identify, express, research, and analyze complex engineering technology and management problems to obtain effective conclusions.</w:t>
      </w:r>
    </w:p>
    <w:p w14:paraId="117E717C" w14:textId="77777777" w:rsidR="00AE0198" w:rsidRDefault="00000000">
      <w:pPr>
        <w:spacing w:line="300" w:lineRule="auto"/>
        <w:ind w:firstLine="420"/>
        <w:rPr>
          <w:rFonts w:eastAsia="仿宋"/>
        </w:rPr>
      </w:pPr>
      <w:r>
        <w:rPr>
          <w:rFonts w:eastAsia="仿宋"/>
        </w:rPr>
        <w:t xml:space="preserve">Observation Point 2-1: Engineering identification ability. Be able to apply the principles and knowledge of mathematics, natural sciences, and engineering sciences to identify complex engineering management problems and their influencing factors from the perspective of the whole life cycle, and be able to establish an appropriate analysis model through </w:t>
      </w:r>
      <w:proofErr w:type="gramStart"/>
      <w:r>
        <w:rPr>
          <w:rFonts w:eastAsia="仿宋"/>
        </w:rPr>
        <w:t>abstraction;</w:t>
      </w:r>
      <w:proofErr w:type="gramEnd"/>
    </w:p>
    <w:p w14:paraId="3AD44BEF" w14:textId="77777777" w:rsidR="00AE0198" w:rsidRDefault="00000000">
      <w:pPr>
        <w:spacing w:line="300" w:lineRule="auto"/>
        <w:ind w:firstLine="420"/>
        <w:rPr>
          <w:rFonts w:eastAsia="仿宋"/>
        </w:rPr>
      </w:pPr>
      <w:r>
        <w:rPr>
          <w:rFonts w:eastAsia="仿宋"/>
        </w:rPr>
        <w:t xml:space="preserve">Observation Point 2-2: Expression ability. Be able to apply the basic principles of engineering sciences, combine the basic characteristics of actual engineering construction, and correctly compile engineering management documents with a reasonable structure and accurate </w:t>
      </w:r>
      <w:proofErr w:type="gramStart"/>
      <w:r>
        <w:rPr>
          <w:rFonts w:eastAsia="仿宋"/>
        </w:rPr>
        <w:t>grammar;</w:t>
      </w:r>
      <w:proofErr w:type="gramEnd"/>
    </w:p>
    <w:p w14:paraId="7D71D7E7" w14:textId="77777777" w:rsidR="00AE0198" w:rsidRDefault="00000000">
      <w:pPr>
        <w:spacing w:line="300" w:lineRule="auto"/>
        <w:ind w:firstLine="420"/>
        <w:rPr>
          <w:rFonts w:eastAsia="仿宋"/>
        </w:rPr>
      </w:pPr>
      <w:r>
        <w:rPr>
          <w:rFonts w:eastAsia="仿宋"/>
        </w:rPr>
        <w:t>Observation Point 2-3: Engineering analysis ability. In the process of using the basic principles of mathematics, natural sciences, and engineering sciences to analyze complex engineering problems in the field of engineering management, be able to extensively consult industry standards, quotas, and various relevant literature materials, obtain and utilize the latest scientific and technological achievements through literature research, and obtain reasonable and feasible analysis conclusions on the influencing factors and solutions of complex engineering problems.</w:t>
      </w:r>
    </w:p>
    <w:p w14:paraId="1374AF15" w14:textId="77777777" w:rsidR="00AE0198" w:rsidRDefault="00000000">
      <w:pPr>
        <w:spacing w:line="300" w:lineRule="auto"/>
        <w:ind w:firstLine="420"/>
        <w:rPr>
          <w:rFonts w:eastAsia="仿宋"/>
        </w:rPr>
      </w:pPr>
      <w:r>
        <w:rPr>
          <w:rFonts w:eastAsia="仿宋"/>
        </w:rPr>
        <w:t>3. Design (development) of solutions: Be able to design/develop engineering management solutions that meet the specific requirements of engineering projects, put forward suggestions and predictions for the engineering management solutions at each stage of the project's whole life cycle, and be able to reflect the sense of innovation in the solutions, taking into account factors such as society, health, safety, law, culture, and the environment.</w:t>
      </w:r>
    </w:p>
    <w:p w14:paraId="7E6D7D56" w14:textId="77777777" w:rsidR="00AE0198" w:rsidRDefault="00000000">
      <w:pPr>
        <w:spacing w:line="300" w:lineRule="auto"/>
        <w:ind w:firstLine="420"/>
        <w:rPr>
          <w:rFonts w:eastAsia="仿宋"/>
        </w:rPr>
      </w:pPr>
      <w:r>
        <w:rPr>
          <w:rFonts w:eastAsia="仿宋"/>
        </w:rPr>
        <w:t xml:space="preserve">Observation Point 3-1: Engineering environment awareness ability. Based on the basic characteristics of actual engineering construction and the basic conditions of engineering construction such as nature, society, construction, project management and operation, propose and formulate solutions to meet the specific needs of project </w:t>
      </w:r>
      <w:proofErr w:type="gramStart"/>
      <w:r>
        <w:rPr>
          <w:rFonts w:eastAsia="仿宋"/>
        </w:rPr>
        <w:t>management;</w:t>
      </w:r>
      <w:proofErr w:type="gramEnd"/>
    </w:p>
    <w:p w14:paraId="496E3BBC" w14:textId="77777777" w:rsidR="00AE0198" w:rsidRDefault="00000000">
      <w:pPr>
        <w:spacing w:line="300" w:lineRule="auto"/>
        <w:ind w:firstLine="420"/>
        <w:rPr>
          <w:rFonts w:eastAsia="仿宋"/>
        </w:rPr>
      </w:pPr>
      <w:r>
        <w:rPr>
          <w:rFonts w:eastAsia="仿宋"/>
        </w:rPr>
        <w:t xml:space="preserve">Observation Point 3-2: Ability to optimize engineering solutions. Be able to use professional theoretical knowledge to conduct modeling calculations, result analysis and rationality demonstration for various solutions. On the basis of considering various influencing factors such as society, health, safety, law, culture and environment, conduct a comprehensive technical-economic comparison of multiple solutions and select the optimal </w:t>
      </w:r>
      <w:proofErr w:type="gramStart"/>
      <w:r>
        <w:rPr>
          <w:rFonts w:eastAsia="仿宋"/>
        </w:rPr>
        <w:t>one;</w:t>
      </w:r>
      <w:proofErr w:type="gramEnd"/>
    </w:p>
    <w:p w14:paraId="24F67FED" w14:textId="77777777" w:rsidR="00AE0198" w:rsidRDefault="00000000">
      <w:pPr>
        <w:spacing w:line="300" w:lineRule="auto"/>
        <w:ind w:firstLine="420"/>
        <w:rPr>
          <w:rFonts w:eastAsia="仿宋"/>
        </w:rPr>
      </w:pPr>
      <w:r>
        <w:rPr>
          <w:rFonts w:eastAsia="仿宋"/>
        </w:rPr>
        <w:lastRenderedPageBreak/>
        <w:t xml:space="preserve">Observation Point 3-3: Awareness of innovation in engineering solutions. Be able to apply new materials, new equipment, new processes and new technologies to project management according to the natural and social conditions of the project location, and possess a certain awareness of </w:t>
      </w:r>
      <w:proofErr w:type="gramStart"/>
      <w:r>
        <w:rPr>
          <w:rFonts w:eastAsia="仿宋"/>
        </w:rPr>
        <w:t>innovation;</w:t>
      </w:r>
      <w:proofErr w:type="gramEnd"/>
    </w:p>
    <w:p w14:paraId="1F967EC4" w14:textId="77777777" w:rsidR="00AE0198" w:rsidRDefault="00000000">
      <w:pPr>
        <w:spacing w:line="300" w:lineRule="auto"/>
        <w:ind w:firstLine="420"/>
        <w:rPr>
          <w:rFonts w:eastAsia="仿宋"/>
        </w:rPr>
      </w:pPr>
      <w:r>
        <w:rPr>
          <w:rFonts w:eastAsia="仿宋"/>
        </w:rPr>
        <w:t>4. Research: Be able to conduct research on complex engineering problems in the field of project management based on scientific principles and using scientific methods, including designing experiments, collecting, processing, analyzing and interpreting data, and obtaining reasonable and effective conclusions through information synthesis and applying them to engineering practice.</w:t>
      </w:r>
    </w:p>
    <w:p w14:paraId="6B89EC9C" w14:textId="77777777" w:rsidR="00AE0198" w:rsidRDefault="00000000">
      <w:pPr>
        <w:spacing w:line="300" w:lineRule="auto"/>
        <w:ind w:firstLine="420"/>
        <w:rPr>
          <w:rFonts w:eastAsia="仿宋"/>
        </w:rPr>
      </w:pPr>
      <w:r>
        <w:rPr>
          <w:rFonts w:eastAsia="仿宋"/>
        </w:rPr>
        <w:t>5. Use of modern tools: Be able to develop, select and use appropriate technologies, resources, modern engineering tools and information technology tools for complex engineering problems, including predicting and simulating complex engineering problems, and understand their limitations.</w:t>
      </w:r>
    </w:p>
    <w:p w14:paraId="2546FA7C" w14:textId="77777777" w:rsidR="00AE0198" w:rsidRDefault="00000000">
      <w:pPr>
        <w:spacing w:line="300" w:lineRule="auto"/>
        <w:ind w:firstLine="420"/>
        <w:rPr>
          <w:rFonts w:eastAsia="仿宋"/>
        </w:rPr>
      </w:pPr>
      <w:r>
        <w:rPr>
          <w:rFonts w:eastAsia="仿宋"/>
        </w:rPr>
        <w:t xml:space="preserve">Observation Point 5-1: Be able to proficiently use information resources and literature retrieval tools to understand the cutting-edge development trends in the field of project </w:t>
      </w:r>
      <w:proofErr w:type="gramStart"/>
      <w:r>
        <w:rPr>
          <w:rFonts w:eastAsia="仿宋"/>
        </w:rPr>
        <w:t>management;</w:t>
      </w:r>
      <w:proofErr w:type="gramEnd"/>
    </w:p>
    <w:p w14:paraId="2F042A69" w14:textId="77777777" w:rsidR="00AE0198" w:rsidRDefault="00000000">
      <w:pPr>
        <w:spacing w:line="300" w:lineRule="auto"/>
        <w:ind w:firstLine="420"/>
        <w:rPr>
          <w:rFonts w:eastAsia="仿宋"/>
        </w:rPr>
      </w:pPr>
      <w:r>
        <w:rPr>
          <w:rFonts w:eastAsia="仿宋"/>
        </w:rPr>
        <w:t>Observation Point 5-2: Use relevant computer software to predict and simulate complex problems in the field of project management and understand their limitations.</w:t>
      </w:r>
    </w:p>
    <w:p w14:paraId="4DDBBCEF" w14:textId="77777777" w:rsidR="00AE0198" w:rsidRDefault="00000000">
      <w:pPr>
        <w:spacing w:line="300" w:lineRule="auto"/>
        <w:ind w:firstLine="420"/>
        <w:rPr>
          <w:rFonts w:eastAsia="仿宋"/>
        </w:rPr>
      </w:pPr>
      <w:r>
        <w:rPr>
          <w:rFonts w:eastAsia="仿宋"/>
        </w:rPr>
        <w:t>6. Engineering and society: Be able to evaluate the design, construction and operation schemes of engineering projects and the solutions to complex engineering problems based on the background knowledge and standard specifications related to engineering, including their impacts on society, health, safety, law and culture, and understand the responsibilities that engineers should undertake.</w:t>
      </w:r>
    </w:p>
    <w:p w14:paraId="01EBFEE9" w14:textId="77777777" w:rsidR="00AE0198" w:rsidRDefault="00000000">
      <w:pPr>
        <w:spacing w:line="300" w:lineRule="auto"/>
        <w:ind w:firstLine="420"/>
        <w:rPr>
          <w:rFonts w:eastAsia="仿宋"/>
        </w:rPr>
      </w:pPr>
      <w:r>
        <w:rPr>
          <w:rFonts w:eastAsia="仿宋"/>
        </w:rPr>
        <w:t xml:space="preserve">Observation Point 6-1: Be able to understand the basic construction procedures of civil </w:t>
      </w:r>
      <w:proofErr w:type="gramStart"/>
      <w:r>
        <w:rPr>
          <w:rFonts w:eastAsia="仿宋"/>
        </w:rPr>
        <w:t>engineering, and</w:t>
      </w:r>
      <w:proofErr w:type="gramEnd"/>
      <w:r>
        <w:rPr>
          <w:rFonts w:eastAsia="仿宋"/>
        </w:rPr>
        <w:t xml:space="preserve"> understand the laws and regulations of occupations and industries related to project management; understand the laws and regulations in the fields of survey, civil engineering, equipment, etc., and possess a general understanding of the laws and regulations of the project management industry.</w:t>
      </w:r>
    </w:p>
    <w:p w14:paraId="559EDB34" w14:textId="77777777" w:rsidR="00AE0198" w:rsidRDefault="00000000">
      <w:pPr>
        <w:spacing w:line="300" w:lineRule="auto"/>
        <w:ind w:firstLine="420"/>
        <w:rPr>
          <w:rFonts w:eastAsia="仿宋"/>
        </w:rPr>
      </w:pPr>
      <w:r>
        <w:rPr>
          <w:rFonts w:eastAsia="仿宋"/>
        </w:rPr>
        <w:t>Observation Point 6-2: Be able to evaluate the solutions to complex project management problems from aspects such as social, health, safety, legal, and cultural impacts based on professional knowledge and standards. And understand the responsibilities that engineers should undertake.</w:t>
      </w:r>
    </w:p>
    <w:p w14:paraId="4A4C3A53" w14:textId="77777777" w:rsidR="00AE0198" w:rsidRDefault="00000000">
      <w:pPr>
        <w:spacing w:line="300" w:lineRule="auto"/>
        <w:ind w:firstLine="420"/>
        <w:rPr>
          <w:rFonts w:eastAsia="仿宋"/>
        </w:rPr>
      </w:pPr>
      <w:r>
        <w:rPr>
          <w:rFonts w:eastAsia="仿宋"/>
        </w:rPr>
        <w:t>7. Environment and sustainable development: Be able to understand and evaluate the impacts of engineering practices on the environment and social sustainable development, and effectively avoid various environmental risks.</w:t>
      </w:r>
    </w:p>
    <w:p w14:paraId="69666A3A" w14:textId="77777777" w:rsidR="00AE0198" w:rsidRDefault="00000000">
      <w:pPr>
        <w:spacing w:line="300" w:lineRule="auto"/>
        <w:ind w:firstLine="420"/>
        <w:rPr>
          <w:rFonts w:eastAsia="仿宋"/>
        </w:rPr>
      </w:pPr>
      <w:r>
        <w:rPr>
          <w:rFonts w:eastAsia="仿宋"/>
        </w:rPr>
        <w:lastRenderedPageBreak/>
        <w:t xml:space="preserve">Observation Point 7-1: Awareness of environmental protection and energy conservation. Be able to accurately grasp the natural conditions and social-economic conditions of civil engineering construction, be familiar with the corresponding environmental protection regulations, understand the significance of environmental protection and energy conservation, and implement them in engineering practice </w:t>
      </w:r>
      <w:proofErr w:type="gramStart"/>
      <w:r>
        <w:rPr>
          <w:rFonts w:eastAsia="仿宋"/>
        </w:rPr>
        <w:t>activities;</w:t>
      </w:r>
      <w:proofErr w:type="gramEnd"/>
    </w:p>
    <w:p w14:paraId="19061860" w14:textId="77777777" w:rsidR="00AE0198" w:rsidRDefault="00000000">
      <w:pPr>
        <w:spacing w:line="300" w:lineRule="auto"/>
        <w:ind w:firstLine="420"/>
        <w:rPr>
          <w:rFonts w:eastAsia="仿宋"/>
        </w:rPr>
      </w:pPr>
      <w:r>
        <w:rPr>
          <w:rFonts w:eastAsia="仿宋"/>
        </w:rPr>
        <w:t>Observation Point 7-2: Awareness of engineering sustainable development. Be familiar with social sustainable development policies, understand the ways and characteristics of the impacts of engineering practices for complex engineering problems in the project management major on the environment and social sustainable development, and be able to scientifically evaluate the impacts on the environment and social sustainable development. Be able to consider environmental benefits and social sustainable development during the project decision-making and implementation stages.</w:t>
      </w:r>
    </w:p>
    <w:p w14:paraId="19E1E488" w14:textId="77777777" w:rsidR="00AE0198" w:rsidRDefault="00000000">
      <w:pPr>
        <w:spacing w:line="300" w:lineRule="auto"/>
        <w:ind w:firstLine="420"/>
        <w:rPr>
          <w:rFonts w:eastAsia="仿宋"/>
        </w:rPr>
      </w:pPr>
      <w:r>
        <w:rPr>
          <w:rFonts w:eastAsia="仿宋"/>
        </w:rPr>
        <w:t>8. Professional norms: Understand China's national conditions, possess humanistic and social science literacy and social responsibility, be able to understand and abide by engineering professional ethics and codes of conduct in engineering practice, and fulfill responsibilities, contribute to the country, and serve society.</w:t>
      </w:r>
    </w:p>
    <w:p w14:paraId="0A08FE17" w14:textId="77777777" w:rsidR="00AE0198" w:rsidRDefault="00000000">
      <w:pPr>
        <w:spacing w:line="300" w:lineRule="auto"/>
        <w:ind w:firstLine="420"/>
        <w:rPr>
          <w:rFonts w:eastAsia="仿宋"/>
        </w:rPr>
      </w:pPr>
      <w:r>
        <w:rPr>
          <w:rFonts w:eastAsia="仿宋"/>
        </w:rPr>
        <w:t xml:space="preserve">Observation Point 8-1: Possess good humanistic qualities such as ideological qualities, cultural attainments, and social </w:t>
      </w:r>
      <w:proofErr w:type="gramStart"/>
      <w:r>
        <w:rPr>
          <w:rFonts w:eastAsia="仿宋"/>
        </w:rPr>
        <w:t>morality;</w:t>
      </w:r>
      <w:proofErr w:type="gramEnd"/>
    </w:p>
    <w:p w14:paraId="1608732D" w14:textId="77777777" w:rsidR="00AE0198" w:rsidRDefault="00000000">
      <w:pPr>
        <w:spacing w:line="300" w:lineRule="auto"/>
        <w:ind w:firstLine="420"/>
        <w:rPr>
          <w:rFonts w:eastAsia="仿宋"/>
        </w:rPr>
      </w:pPr>
      <w:r>
        <w:rPr>
          <w:rFonts w:eastAsia="仿宋"/>
        </w:rPr>
        <w:t xml:space="preserve">Observation Point 8-2: Possess knowledge of technology ethics, be able to recognize the social problems that may be brought about by technological </w:t>
      </w:r>
      <w:proofErr w:type="gramStart"/>
      <w:r>
        <w:rPr>
          <w:rFonts w:eastAsia="仿宋"/>
        </w:rPr>
        <w:t>development, and</w:t>
      </w:r>
      <w:proofErr w:type="gramEnd"/>
      <w:r>
        <w:rPr>
          <w:rFonts w:eastAsia="仿宋"/>
        </w:rPr>
        <w:t xml:space="preserve"> make judgments and self-restraints.</w:t>
      </w:r>
    </w:p>
    <w:p w14:paraId="5D374F60" w14:textId="77777777" w:rsidR="00AE0198" w:rsidRDefault="00000000">
      <w:pPr>
        <w:spacing w:line="300" w:lineRule="auto"/>
        <w:ind w:firstLine="420"/>
        <w:rPr>
          <w:rFonts w:eastAsia="仿宋"/>
        </w:rPr>
      </w:pPr>
      <w:r>
        <w:rPr>
          <w:rFonts w:eastAsia="仿宋"/>
        </w:rPr>
        <w:t>9. Individual and team: When solving complex engineering problems in the field of engineering management, be able to take on the roles of an individual, a team member, or a team leader in a multi-disciplinary team.</w:t>
      </w:r>
    </w:p>
    <w:p w14:paraId="2DED0166" w14:textId="77777777" w:rsidR="00AE0198" w:rsidRDefault="00000000">
      <w:pPr>
        <w:spacing w:line="300" w:lineRule="auto"/>
        <w:ind w:firstLine="420"/>
        <w:rPr>
          <w:rFonts w:eastAsia="仿宋"/>
        </w:rPr>
      </w:pPr>
      <w:r>
        <w:rPr>
          <w:rFonts w:eastAsia="仿宋"/>
        </w:rPr>
        <w:t xml:space="preserve">Observation Point 9-1: Professional coordination ability. Be able to clearly define one's own responsibilities and obligations in a multi-disciplinary team while solving complex engineering problems in the field of engineering </w:t>
      </w:r>
      <w:proofErr w:type="gramStart"/>
      <w:r>
        <w:rPr>
          <w:rFonts w:eastAsia="仿宋"/>
        </w:rPr>
        <w:t>management, and</w:t>
      </w:r>
      <w:proofErr w:type="gramEnd"/>
      <w:r>
        <w:rPr>
          <w:rFonts w:eastAsia="仿宋"/>
        </w:rPr>
        <w:t xml:space="preserve"> perform and undertake the individual role well.</w:t>
      </w:r>
    </w:p>
    <w:p w14:paraId="785B72A1" w14:textId="77777777" w:rsidR="00AE0198" w:rsidRDefault="00000000">
      <w:pPr>
        <w:spacing w:line="300" w:lineRule="auto"/>
        <w:ind w:firstLine="420"/>
        <w:rPr>
          <w:rFonts w:eastAsia="仿宋"/>
        </w:rPr>
      </w:pPr>
      <w:r>
        <w:rPr>
          <w:rFonts w:eastAsia="仿宋"/>
        </w:rPr>
        <w:t>Observation Point 9-2: Team organization ability. Be able to actively play roles such as coordination, cooperation, and organization in a multi-disciplinary team, and perform and undertake the roles of a team member and a team leader well.</w:t>
      </w:r>
    </w:p>
    <w:p w14:paraId="67497CC0" w14:textId="77777777" w:rsidR="00AE0198" w:rsidRDefault="00000000">
      <w:pPr>
        <w:spacing w:line="300" w:lineRule="auto"/>
        <w:ind w:firstLine="420"/>
        <w:rPr>
          <w:rFonts w:eastAsia="仿宋"/>
        </w:rPr>
      </w:pPr>
      <w:r>
        <w:rPr>
          <w:rFonts w:eastAsia="仿宋"/>
        </w:rPr>
        <w:t>10. Communication ability: Be able to communicate effectively with industry peers and the public on complex engineering problems, including writing reports and design documents, making presentations, expressing or responding to instructions. Possess a certain international perspective and be able to communicate in cross-cultural contexts.</w:t>
      </w:r>
    </w:p>
    <w:p w14:paraId="0943D21B" w14:textId="77777777" w:rsidR="00AE0198" w:rsidRDefault="00000000">
      <w:pPr>
        <w:spacing w:line="300" w:lineRule="auto"/>
        <w:ind w:firstLine="420"/>
        <w:rPr>
          <w:rFonts w:eastAsia="仿宋"/>
        </w:rPr>
      </w:pPr>
      <w:r>
        <w:rPr>
          <w:rFonts w:eastAsia="仿宋"/>
        </w:rPr>
        <w:lastRenderedPageBreak/>
        <w:t xml:space="preserve">Observation Point 10-1: Be able to communicate effectively with industry peers and the public on complex engineering problems in the field of engineering management, including writing reports and design documents, making presentations, expressing or responding to </w:t>
      </w:r>
      <w:proofErr w:type="gramStart"/>
      <w:r>
        <w:rPr>
          <w:rFonts w:eastAsia="仿宋"/>
        </w:rPr>
        <w:t>instructions;</w:t>
      </w:r>
      <w:proofErr w:type="gramEnd"/>
    </w:p>
    <w:p w14:paraId="09E00F0F" w14:textId="77777777" w:rsidR="00AE0198" w:rsidRDefault="00000000">
      <w:pPr>
        <w:spacing w:line="300" w:lineRule="auto"/>
        <w:ind w:firstLine="420"/>
        <w:rPr>
          <w:rFonts w:eastAsia="仿宋"/>
        </w:rPr>
      </w:pPr>
      <w:r>
        <w:rPr>
          <w:rFonts w:eastAsia="仿宋"/>
        </w:rPr>
        <w:t>Observation Point 10-2: Possess a certain international perspective and be able to communicate in cross-cultural contexts.</w:t>
      </w:r>
    </w:p>
    <w:p w14:paraId="73AE5D3B" w14:textId="77777777" w:rsidR="00AE0198" w:rsidRDefault="00000000">
      <w:pPr>
        <w:spacing w:line="300" w:lineRule="auto"/>
        <w:ind w:firstLine="420"/>
        <w:rPr>
          <w:rFonts w:eastAsia="仿宋"/>
        </w:rPr>
      </w:pPr>
      <w:r>
        <w:rPr>
          <w:rFonts w:eastAsia="仿宋"/>
        </w:rPr>
        <w:t>11. Project management: Understand, master, and apply engineering management principles and economic decision-making methods in a multidisciplinary environment related to the engineering management major, and possess certain organizational, management, and leadership abilities.</w:t>
      </w:r>
    </w:p>
    <w:p w14:paraId="033B95C6" w14:textId="77777777" w:rsidR="00AE0198" w:rsidRDefault="00000000">
      <w:pPr>
        <w:spacing w:line="300" w:lineRule="auto"/>
        <w:ind w:firstLine="420"/>
        <w:rPr>
          <w:rFonts w:eastAsia="仿宋"/>
        </w:rPr>
      </w:pPr>
      <w:r>
        <w:rPr>
          <w:rFonts w:eastAsia="仿宋"/>
        </w:rPr>
        <w:t xml:space="preserve">Observation Point 11-1: Engineering project management ability. Be able to combine the specific characteristics of engineering projects, conduct analysis and evaluation in terms of project economy and technology, and organize project implementation. Understand and master the basic principles of engineering management and engineering economic decision-making methods, and possess certain organizational, management, and leadership </w:t>
      </w:r>
      <w:proofErr w:type="gramStart"/>
      <w:r>
        <w:rPr>
          <w:rFonts w:eastAsia="仿宋"/>
        </w:rPr>
        <w:t>abilities;</w:t>
      </w:r>
      <w:proofErr w:type="gramEnd"/>
    </w:p>
    <w:p w14:paraId="1FED91A4" w14:textId="77777777" w:rsidR="00AE0198" w:rsidRDefault="00000000">
      <w:pPr>
        <w:spacing w:line="300" w:lineRule="auto"/>
        <w:ind w:firstLine="420"/>
        <w:rPr>
          <w:rFonts w:eastAsia="仿宋"/>
        </w:rPr>
      </w:pPr>
      <w:r>
        <w:rPr>
          <w:rFonts w:eastAsia="仿宋"/>
        </w:rPr>
        <w:t xml:space="preserve">Observation </w:t>
      </w:r>
      <w:proofErr w:type="gramStart"/>
      <w:r>
        <w:rPr>
          <w:rFonts w:eastAsia="仿宋"/>
        </w:rPr>
        <w:t>point</w:t>
      </w:r>
      <w:proofErr w:type="gramEnd"/>
      <w:r>
        <w:rPr>
          <w:rFonts w:eastAsia="仿宋"/>
        </w:rPr>
        <w:t xml:space="preserve"> 11-2: Engineering economic and technical evaluation ability. Master the methods of technical and economic analysis, be able to conduct technical analysis and comparison of new structures, new processes, and new materials, possess the ability to use technical and economical methods to compare and evaluate the technical indicators of engineering design or construction, be able to use the value engineering method to propose measures for scheme improvement, and conduct economic accounting.</w:t>
      </w:r>
    </w:p>
    <w:p w14:paraId="77F909B5" w14:textId="77777777" w:rsidR="00AE0198" w:rsidRDefault="00000000">
      <w:pPr>
        <w:spacing w:line="300" w:lineRule="auto"/>
        <w:ind w:firstLine="420"/>
        <w:rPr>
          <w:rFonts w:eastAsia="仿宋"/>
        </w:rPr>
      </w:pPr>
      <w:r>
        <w:rPr>
          <w:rFonts w:eastAsia="仿宋"/>
        </w:rPr>
        <w:t xml:space="preserve">12. Lifelong learning: Possess the awareness of autonomous learning and lifelong </w:t>
      </w:r>
      <w:proofErr w:type="gramStart"/>
      <w:r>
        <w:rPr>
          <w:rFonts w:eastAsia="仿宋"/>
        </w:rPr>
        <w:t>learning, and</w:t>
      </w:r>
      <w:proofErr w:type="gramEnd"/>
      <w:r>
        <w:rPr>
          <w:rFonts w:eastAsia="仿宋"/>
        </w:rPr>
        <w:t xml:space="preserve"> possess the ability to improve autonomous learning and adapt to the new development of engineering management.</w:t>
      </w:r>
    </w:p>
    <w:p w14:paraId="27F66063" w14:textId="77777777" w:rsidR="00AE0198" w:rsidRDefault="00000000">
      <w:pPr>
        <w:spacing w:line="300" w:lineRule="auto"/>
        <w:ind w:firstLine="420"/>
        <w:rPr>
          <w:rFonts w:eastAsia="仿宋"/>
        </w:rPr>
      </w:pPr>
      <w:r>
        <w:rPr>
          <w:rFonts w:eastAsia="仿宋"/>
        </w:rPr>
        <w:t xml:space="preserve">Observation Point 12-1: Learning ability. Be able to correctly recognize the necessity of self-exploration and lifelong learning, and possess a good view of career </w:t>
      </w:r>
      <w:proofErr w:type="gramStart"/>
      <w:r>
        <w:rPr>
          <w:rFonts w:eastAsia="仿宋"/>
        </w:rPr>
        <w:t>development;</w:t>
      </w:r>
      <w:proofErr w:type="gramEnd"/>
    </w:p>
    <w:p w14:paraId="31DC8491" w14:textId="77777777" w:rsidR="00AE0198" w:rsidRDefault="00000000">
      <w:pPr>
        <w:spacing w:line="300" w:lineRule="auto"/>
        <w:ind w:firstLine="420"/>
        <w:rPr>
          <w:rFonts w:eastAsia="仿宋"/>
        </w:rPr>
      </w:pPr>
      <w:r>
        <w:rPr>
          <w:rFonts w:eastAsia="仿宋"/>
        </w:rPr>
        <w:t>Observation Point 12-2: Adaptability. Be able to actively expand one's knowledge, adapt to the development of modern technology, cultivate lifelong learning ability, and possess the ability to adapt to the development of new technologies in engineering management.</w:t>
      </w:r>
    </w:p>
    <w:p w14:paraId="73D676E7" w14:textId="2EC26A4E" w:rsidR="00AE0198" w:rsidRDefault="00000000">
      <w:pPr>
        <w:jc w:val="center"/>
        <w:rPr>
          <w:rFonts w:eastAsia="仿宋"/>
        </w:rPr>
      </w:pPr>
      <w:r>
        <w:rPr>
          <w:rFonts w:eastAsia="仿宋"/>
        </w:rPr>
        <w:t xml:space="preserve">Table 1 Corresponding Matrix of "Training Objectives - </w:t>
      </w:r>
      <w:r w:rsidR="00C07956">
        <w:rPr>
          <w:rFonts w:eastAsia="仿宋"/>
        </w:rPr>
        <w:t>Learning Outcomes</w:t>
      </w:r>
      <w:r>
        <w:rPr>
          <w:rFonts w:eastAsia="仿宋"/>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297"/>
        <w:gridCol w:w="1418"/>
        <w:gridCol w:w="1417"/>
        <w:gridCol w:w="1559"/>
      </w:tblGrid>
      <w:tr w:rsidR="00AE0198" w14:paraId="71DA1034" w14:textId="77777777">
        <w:trPr>
          <w:trHeight w:val="454"/>
          <w:jc w:val="center"/>
        </w:trPr>
        <w:tc>
          <w:tcPr>
            <w:tcW w:w="1675" w:type="dxa"/>
            <w:vAlign w:val="center"/>
          </w:tcPr>
          <w:p w14:paraId="059C8005" w14:textId="6C38ADD4" w:rsidR="00AE0198" w:rsidRDefault="00C07956">
            <w:pPr>
              <w:jc w:val="center"/>
              <w:rPr>
                <w:rFonts w:eastAsia="仿宋"/>
              </w:rPr>
            </w:pPr>
            <w:r>
              <w:rPr>
                <w:rFonts w:eastAsia="仿宋"/>
              </w:rPr>
              <w:t>Learning Outcomes</w:t>
            </w:r>
          </w:p>
        </w:tc>
        <w:tc>
          <w:tcPr>
            <w:tcW w:w="1297" w:type="dxa"/>
            <w:vAlign w:val="center"/>
          </w:tcPr>
          <w:p w14:paraId="5FE7FC48" w14:textId="77777777" w:rsidR="00AE0198" w:rsidRDefault="00000000">
            <w:pPr>
              <w:jc w:val="center"/>
              <w:rPr>
                <w:rFonts w:eastAsia="仿宋"/>
              </w:rPr>
            </w:pPr>
            <w:r>
              <w:rPr>
                <w:rFonts w:eastAsia="仿宋"/>
              </w:rPr>
              <w:t>Objective 1</w:t>
            </w:r>
          </w:p>
        </w:tc>
        <w:tc>
          <w:tcPr>
            <w:tcW w:w="1418" w:type="dxa"/>
            <w:vAlign w:val="center"/>
          </w:tcPr>
          <w:p w14:paraId="61C64666" w14:textId="77777777" w:rsidR="00AE0198" w:rsidRDefault="00000000">
            <w:pPr>
              <w:jc w:val="center"/>
              <w:rPr>
                <w:rFonts w:eastAsia="仿宋"/>
              </w:rPr>
            </w:pPr>
            <w:r>
              <w:rPr>
                <w:rFonts w:eastAsia="仿宋"/>
              </w:rPr>
              <w:t>Objective 2</w:t>
            </w:r>
          </w:p>
        </w:tc>
        <w:tc>
          <w:tcPr>
            <w:tcW w:w="1417" w:type="dxa"/>
            <w:vAlign w:val="center"/>
          </w:tcPr>
          <w:p w14:paraId="0E8794A5" w14:textId="77777777" w:rsidR="00AE0198" w:rsidRDefault="00000000">
            <w:pPr>
              <w:jc w:val="center"/>
              <w:rPr>
                <w:rFonts w:eastAsia="仿宋"/>
              </w:rPr>
            </w:pPr>
            <w:r>
              <w:rPr>
                <w:rFonts w:eastAsia="仿宋"/>
              </w:rPr>
              <w:t>Objective 3</w:t>
            </w:r>
          </w:p>
        </w:tc>
        <w:tc>
          <w:tcPr>
            <w:tcW w:w="1559" w:type="dxa"/>
            <w:vAlign w:val="center"/>
          </w:tcPr>
          <w:p w14:paraId="025E2C67" w14:textId="77777777" w:rsidR="00AE0198" w:rsidRDefault="00000000">
            <w:pPr>
              <w:jc w:val="center"/>
              <w:rPr>
                <w:rFonts w:eastAsia="仿宋"/>
              </w:rPr>
            </w:pPr>
            <w:r>
              <w:rPr>
                <w:rFonts w:eastAsia="仿宋"/>
              </w:rPr>
              <w:t>Objective 4</w:t>
            </w:r>
          </w:p>
        </w:tc>
      </w:tr>
      <w:tr w:rsidR="00AE0198" w14:paraId="3C916D40" w14:textId="77777777">
        <w:trPr>
          <w:trHeight w:val="454"/>
          <w:jc w:val="center"/>
        </w:trPr>
        <w:tc>
          <w:tcPr>
            <w:tcW w:w="1675" w:type="dxa"/>
            <w:vAlign w:val="center"/>
          </w:tcPr>
          <w:p w14:paraId="55ACA236" w14:textId="788C72D3" w:rsidR="00AE0198" w:rsidRDefault="00A36661">
            <w:pPr>
              <w:jc w:val="center"/>
              <w:rPr>
                <w:rFonts w:eastAsia="仿宋"/>
              </w:rPr>
            </w:pPr>
            <w:r>
              <w:rPr>
                <w:rFonts w:eastAsia="仿宋"/>
              </w:rPr>
              <w:t>Learning Outcomes</w:t>
            </w:r>
            <w:r w:rsidR="00000000">
              <w:rPr>
                <w:rFonts w:eastAsia="仿宋"/>
              </w:rPr>
              <w:t xml:space="preserve"> 1</w:t>
            </w:r>
          </w:p>
        </w:tc>
        <w:tc>
          <w:tcPr>
            <w:tcW w:w="1297" w:type="dxa"/>
            <w:vAlign w:val="center"/>
          </w:tcPr>
          <w:p w14:paraId="5AD7E408" w14:textId="77777777" w:rsidR="00AE0198" w:rsidRDefault="00AE0198">
            <w:pPr>
              <w:jc w:val="center"/>
              <w:rPr>
                <w:rFonts w:eastAsia="仿宋"/>
              </w:rPr>
            </w:pPr>
          </w:p>
        </w:tc>
        <w:tc>
          <w:tcPr>
            <w:tcW w:w="1418" w:type="dxa"/>
            <w:vAlign w:val="center"/>
          </w:tcPr>
          <w:p w14:paraId="2753EEC2" w14:textId="77777777" w:rsidR="00AE0198" w:rsidRDefault="00000000">
            <w:pPr>
              <w:jc w:val="center"/>
              <w:rPr>
                <w:rFonts w:eastAsia="仿宋"/>
              </w:rPr>
            </w:pPr>
            <w:r>
              <w:rPr>
                <w:rFonts w:eastAsia="仿宋"/>
              </w:rPr>
              <w:t>●</w:t>
            </w:r>
          </w:p>
        </w:tc>
        <w:tc>
          <w:tcPr>
            <w:tcW w:w="1417" w:type="dxa"/>
            <w:vAlign w:val="center"/>
          </w:tcPr>
          <w:p w14:paraId="59FB58E0" w14:textId="77777777" w:rsidR="00AE0198" w:rsidRDefault="00000000">
            <w:pPr>
              <w:jc w:val="center"/>
              <w:rPr>
                <w:rFonts w:eastAsia="仿宋"/>
              </w:rPr>
            </w:pPr>
            <w:r>
              <w:rPr>
                <w:rFonts w:eastAsia="仿宋"/>
              </w:rPr>
              <w:t>●</w:t>
            </w:r>
          </w:p>
        </w:tc>
        <w:tc>
          <w:tcPr>
            <w:tcW w:w="1559" w:type="dxa"/>
            <w:vAlign w:val="center"/>
          </w:tcPr>
          <w:p w14:paraId="1A8D5F65" w14:textId="77777777" w:rsidR="00AE0198" w:rsidRDefault="00AE0198">
            <w:pPr>
              <w:jc w:val="center"/>
              <w:rPr>
                <w:rFonts w:eastAsia="仿宋"/>
              </w:rPr>
            </w:pPr>
          </w:p>
        </w:tc>
      </w:tr>
      <w:tr w:rsidR="00AE0198" w14:paraId="22F9F320" w14:textId="77777777">
        <w:trPr>
          <w:trHeight w:val="454"/>
          <w:jc w:val="center"/>
        </w:trPr>
        <w:tc>
          <w:tcPr>
            <w:tcW w:w="1675" w:type="dxa"/>
            <w:vAlign w:val="center"/>
          </w:tcPr>
          <w:p w14:paraId="3218F5A3" w14:textId="7AE55227" w:rsidR="00AE0198" w:rsidRDefault="00A36661">
            <w:pPr>
              <w:jc w:val="center"/>
              <w:rPr>
                <w:rFonts w:eastAsia="仿宋"/>
              </w:rPr>
            </w:pPr>
            <w:r>
              <w:rPr>
                <w:rFonts w:eastAsia="仿宋"/>
              </w:rPr>
              <w:t>Learning Outcomes</w:t>
            </w:r>
            <w:r w:rsidR="00000000">
              <w:rPr>
                <w:rFonts w:eastAsia="仿宋"/>
              </w:rPr>
              <w:t xml:space="preserve"> 2</w:t>
            </w:r>
          </w:p>
        </w:tc>
        <w:tc>
          <w:tcPr>
            <w:tcW w:w="1297" w:type="dxa"/>
            <w:vAlign w:val="center"/>
          </w:tcPr>
          <w:p w14:paraId="02942956" w14:textId="77777777" w:rsidR="00AE0198" w:rsidRDefault="00AE0198">
            <w:pPr>
              <w:jc w:val="center"/>
              <w:rPr>
                <w:rFonts w:eastAsia="仿宋"/>
              </w:rPr>
            </w:pPr>
          </w:p>
        </w:tc>
        <w:tc>
          <w:tcPr>
            <w:tcW w:w="1418" w:type="dxa"/>
            <w:vAlign w:val="center"/>
          </w:tcPr>
          <w:p w14:paraId="090287C9" w14:textId="77777777" w:rsidR="00AE0198" w:rsidRDefault="00AE0198">
            <w:pPr>
              <w:jc w:val="center"/>
              <w:rPr>
                <w:rFonts w:eastAsia="仿宋"/>
              </w:rPr>
            </w:pPr>
          </w:p>
        </w:tc>
        <w:tc>
          <w:tcPr>
            <w:tcW w:w="1417" w:type="dxa"/>
            <w:vAlign w:val="center"/>
          </w:tcPr>
          <w:p w14:paraId="411FDEB2" w14:textId="77777777" w:rsidR="00AE0198" w:rsidRDefault="00000000">
            <w:pPr>
              <w:jc w:val="center"/>
              <w:rPr>
                <w:rFonts w:eastAsia="仿宋"/>
              </w:rPr>
            </w:pPr>
            <w:r>
              <w:rPr>
                <w:rFonts w:eastAsia="仿宋"/>
              </w:rPr>
              <w:t>●</w:t>
            </w:r>
          </w:p>
        </w:tc>
        <w:tc>
          <w:tcPr>
            <w:tcW w:w="1559" w:type="dxa"/>
            <w:vAlign w:val="center"/>
          </w:tcPr>
          <w:p w14:paraId="7EAF37BB" w14:textId="77777777" w:rsidR="00AE0198" w:rsidRDefault="00000000">
            <w:pPr>
              <w:jc w:val="center"/>
              <w:rPr>
                <w:rFonts w:eastAsia="仿宋"/>
              </w:rPr>
            </w:pPr>
            <w:r>
              <w:rPr>
                <w:rFonts w:eastAsia="仿宋"/>
              </w:rPr>
              <w:t>●</w:t>
            </w:r>
          </w:p>
        </w:tc>
      </w:tr>
      <w:tr w:rsidR="00AE0198" w14:paraId="4A30433E" w14:textId="77777777">
        <w:trPr>
          <w:trHeight w:val="454"/>
          <w:jc w:val="center"/>
        </w:trPr>
        <w:tc>
          <w:tcPr>
            <w:tcW w:w="1675" w:type="dxa"/>
            <w:vAlign w:val="center"/>
          </w:tcPr>
          <w:p w14:paraId="69F0E592" w14:textId="387532D8" w:rsidR="00AE0198" w:rsidRDefault="00A36661">
            <w:pPr>
              <w:jc w:val="center"/>
              <w:rPr>
                <w:rFonts w:eastAsia="仿宋"/>
              </w:rPr>
            </w:pPr>
            <w:r>
              <w:rPr>
                <w:rFonts w:eastAsia="仿宋"/>
              </w:rPr>
              <w:lastRenderedPageBreak/>
              <w:t>Learning Outcomes</w:t>
            </w:r>
            <w:r w:rsidR="00000000">
              <w:rPr>
                <w:rFonts w:eastAsia="仿宋"/>
              </w:rPr>
              <w:t xml:space="preserve"> 3</w:t>
            </w:r>
          </w:p>
        </w:tc>
        <w:tc>
          <w:tcPr>
            <w:tcW w:w="1297" w:type="dxa"/>
            <w:vAlign w:val="center"/>
          </w:tcPr>
          <w:p w14:paraId="59A3EECD" w14:textId="77777777" w:rsidR="00AE0198" w:rsidRDefault="00000000">
            <w:pPr>
              <w:jc w:val="center"/>
              <w:rPr>
                <w:rFonts w:eastAsia="仿宋"/>
              </w:rPr>
            </w:pPr>
            <w:r>
              <w:rPr>
                <w:rFonts w:eastAsia="仿宋"/>
              </w:rPr>
              <w:t>●</w:t>
            </w:r>
          </w:p>
        </w:tc>
        <w:tc>
          <w:tcPr>
            <w:tcW w:w="1418" w:type="dxa"/>
            <w:vAlign w:val="center"/>
          </w:tcPr>
          <w:p w14:paraId="010D035F" w14:textId="77777777" w:rsidR="00AE0198" w:rsidRDefault="00000000">
            <w:pPr>
              <w:jc w:val="center"/>
              <w:rPr>
                <w:rFonts w:eastAsia="仿宋"/>
              </w:rPr>
            </w:pPr>
            <w:r>
              <w:rPr>
                <w:rFonts w:eastAsia="仿宋"/>
              </w:rPr>
              <w:t>●</w:t>
            </w:r>
          </w:p>
        </w:tc>
        <w:tc>
          <w:tcPr>
            <w:tcW w:w="1417" w:type="dxa"/>
            <w:vAlign w:val="center"/>
          </w:tcPr>
          <w:p w14:paraId="6B46FF44" w14:textId="77777777" w:rsidR="00AE0198" w:rsidRDefault="00000000">
            <w:pPr>
              <w:jc w:val="center"/>
              <w:rPr>
                <w:rFonts w:eastAsia="仿宋"/>
              </w:rPr>
            </w:pPr>
            <w:r>
              <w:rPr>
                <w:rFonts w:eastAsia="仿宋"/>
              </w:rPr>
              <w:t>●</w:t>
            </w:r>
          </w:p>
        </w:tc>
        <w:tc>
          <w:tcPr>
            <w:tcW w:w="1559" w:type="dxa"/>
            <w:vAlign w:val="center"/>
          </w:tcPr>
          <w:p w14:paraId="1DBBD6E8" w14:textId="77777777" w:rsidR="00AE0198" w:rsidRDefault="00000000">
            <w:pPr>
              <w:jc w:val="center"/>
              <w:rPr>
                <w:rFonts w:eastAsia="仿宋"/>
              </w:rPr>
            </w:pPr>
            <w:r>
              <w:rPr>
                <w:rFonts w:eastAsia="仿宋"/>
              </w:rPr>
              <w:t>●</w:t>
            </w:r>
          </w:p>
        </w:tc>
      </w:tr>
      <w:tr w:rsidR="00AE0198" w14:paraId="269703FF" w14:textId="77777777">
        <w:trPr>
          <w:trHeight w:val="454"/>
          <w:jc w:val="center"/>
        </w:trPr>
        <w:tc>
          <w:tcPr>
            <w:tcW w:w="1675" w:type="dxa"/>
            <w:vAlign w:val="center"/>
          </w:tcPr>
          <w:p w14:paraId="38908DDF" w14:textId="5A4850E9" w:rsidR="00AE0198" w:rsidRDefault="00A36661">
            <w:pPr>
              <w:jc w:val="center"/>
              <w:rPr>
                <w:rFonts w:eastAsia="仿宋"/>
              </w:rPr>
            </w:pPr>
            <w:r>
              <w:rPr>
                <w:rFonts w:eastAsia="仿宋"/>
              </w:rPr>
              <w:t>Learning Outcomes</w:t>
            </w:r>
            <w:r w:rsidR="00000000">
              <w:rPr>
                <w:rFonts w:eastAsia="仿宋"/>
              </w:rPr>
              <w:t xml:space="preserve"> 4</w:t>
            </w:r>
          </w:p>
        </w:tc>
        <w:tc>
          <w:tcPr>
            <w:tcW w:w="1297" w:type="dxa"/>
            <w:vAlign w:val="center"/>
          </w:tcPr>
          <w:p w14:paraId="1C9F7084" w14:textId="77777777" w:rsidR="00AE0198" w:rsidRDefault="00AE0198">
            <w:pPr>
              <w:jc w:val="center"/>
              <w:rPr>
                <w:rFonts w:eastAsia="仿宋"/>
              </w:rPr>
            </w:pPr>
          </w:p>
        </w:tc>
        <w:tc>
          <w:tcPr>
            <w:tcW w:w="1418" w:type="dxa"/>
            <w:vAlign w:val="center"/>
          </w:tcPr>
          <w:p w14:paraId="2BAC3CE4" w14:textId="77777777" w:rsidR="00AE0198" w:rsidRDefault="00000000">
            <w:pPr>
              <w:jc w:val="center"/>
              <w:rPr>
                <w:rFonts w:eastAsia="仿宋"/>
              </w:rPr>
            </w:pPr>
            <w:r>
              <w:rPr>
                <w:rFonts w:eastAsia="仿宋"/>
              </w:rPr>
              <w:t>●</w:t>
            </w:r>
          </w:p>
        </w:tc>
        <w:tc>
          <w:tcPr>
            <w:tcW w:w="1417" w:type="dxa"/>
            <w:vAlign w:val="center"/>
          </w:tcPr>
          <w:p w14:paraId="09A8AE81" w14:textId="77777777" w:rsidR="00AE0198" w:rsidRDefault="00000000">
            <w:pPr>
              <w:jc w:val="center"/>
              <w:rPr>
                <w:rFonts w:eastAsia="仿宋"/>
              </w:rPr>
            </w:pPr>
            <w:r>
              <w:rPr>
                <w:rFonts w:eastAsia="仿宋"/>
              </w:rPr>
              <w:t>●</w:t>
            </w:r>
          </w:p>
        </w:tc>
        <w:tc>
          <w:tcPr>
            <w:tcW w:w="1559" w:type="dxa"/>
            <w:vAlign w:val="center"/>
          </w:tcPr>
          <w:p w14:paraId="273B3CC4" w14:textId="77777777" w:rsidR="00AE0198" w:rsidRDefault="00AE0198">
            <w:pPr>
              <w:jc w:val="center"/>
              <w:rPr>
                <w:rFonts w:eastAsia="仿宋"/>
              </w:rPr>
            </w:pPr>
          </w:p>
        </w:tc>
      </w:tr>
      <w:tr w:rsidR="00AE0198" w14:paraId="4C3FF428" w14:textId="77777777">
        <w:trPr>
          <w:trHeight w:val="454"/>
          <w:jc w:val="center"/>
        </w:trPr>
        <w:tc>
          <w:tcPr>
            <w:tcW w:w="1675" w:type="dxa"/>
            <w:vAlign w:val="center"/>
          </w:tcPr>
          <w:p w14:paraId="0A810A7B" w14:textId="0B344186" w:rsidR="00AE0198" w:rsidRDefault="00A36661">
            <w:pPr>
              <w:jc w:val="center"/>
              <w:rPr>
                <w:rFonts w:eastAsia="仿宋"/>
              </w:rPr>
            </w:pPr>
            <w:r>
              <w:rPr>
                <w:rFonts w:eastAsia="仿宋"/>
              </w:rPr>
              <w:t>Learning Outcomes</w:t>
            </w:r>
            <w:r w:rsidR="00000000">
              <w:rPr>
                <w:rFonts w:eastAsia="仿宋"/>
              </w:rPr>
              <w:t xml:space="preserve"> 5</w:t>
            </w:r>
          </w:p>
        </w:tc>
        <w:tc>
          <w:tcPr>
            <w:tcW w:w="1297" w:type="dxa"/>
            <w:vAlign w:val="center"/>
          </w:tcPr>
          <w:p w14:paraId="137BD70B" w14:textId="77777777" w:rsidR="00AE0198" w:rsidRDefault="00AE0198">
            <w:pPr>
              <w:jc w:val="center"/>
              <w:rPr>
                <w:rFonts w:eastAsia="仿宋"/>
              </w:rPr>
            </w:pPr>
          </w:p>
        </w:tc>
        <w:tc>
          <w:tcPr>
            <w:tcW w:w="1418" w:type="dxa"/>
            <w:vAlign w:val="center"/>
          </w:tcPr>
          <w:p w14:paraId="10F589FB" w14:textId="77777777" w:rsidR="00AE0198" w:rsidRDefault="00000000">
            <w:pPr>
              <w:jc w:val="center"/>
              <w:rPr>
                <w:rFonts w:eastAsia="仿宋"/>
              </w:rPr>
            </w:pPr>
            <w:r>
              <w:rPr>
                <w:rFonts w:eastAsia="仿宋"/>
              </w:rPr>
              <w:t>●</w:t>
            </w:r>
          </w:p>
        </w:tc>
        <w:tc>
          <w:tcPr>
            <w:tcW w:w="1417" w:type="dxa"/>
            <w:vAlign w:val="center"/>
          </w:tcPr>
          <w:p w14:paraId="36BB1283" w14:textId="77777777" w:rsidR="00AE0198" w:rsidRDefault="00000000">
            <w:pPr>
              <w:jc w:val="center"/>
              <w:rPr>
                <w:rFonts w:eastAsia="仿宋"/>
              </w:rPr>
            </w:pPr>
            <w:r>
              <w:rPr>
                <w:rFonts w:eastAsia="仿宋"/>
              </w:rPr>
              <w:t>●</w:t>
            </w:r>
          </w:p>
        </w:tc>
        <w:tc>
          <w:tcPr>
            <w:tcW w:w="1559" w:type="dxa"/>
            <w:vAlign w:val="center"/>
          </w:tcPr>
          <w:p w14:paraId="41C20B80" w14:textId="77777777" w:rsidR="00AE0198" w:rsidRDefault="00000000">
            <w:pPr>
              <w:jc w:val="center"/>
              <w:rPr>
                <w:rFonts w:eastAsia="仿宋"/>
              </w:rPr>
            </w:pPr>
            <w:r>
              <w:rPr>
                <w:rFonts w:eastAsia="仿宋"/>
              </w:rPr>
              <w:t>●</w:t>
            </w:r>
          </w:p>
        </w:tc>
      </w:tr>
      <w:tr w:rsidR="00AE0198" w14:paraId="337D4834" w14:textId="77777777">
        <w:trPr>
          <w:trHeight w:val="454"/>
          <w:jc w:val="center"/>
        </w:trPr>
        <w:tc>
          <w:tcPr>
            <w:tcW w:w="1675" w:type="dxa"/>
            <w:vAlign w:val="center"/>
          </w:tcPr>
          <w:p w14:paraId="4C868762" w14:textId="32B540F2" w:rsidR="00AE0198" w:rsidRDefault="00A36661">
            <w:pPr>
              <w:jc w:val="center"/>
              <w:rPr>
                <w:rFonts w:eastAsia="仿宋"/>
              </w:rPr>
            </w:pPr>
            <w:r>
              <w:rPr>
                <w:rFonts w:eastAsia="仿宋"/>
              </w:rPr>
              <w:t>Learning Outcomes</w:t>
            </w:r>
            <w:r w:rsidR="00000000">
              <w:rPr>
                <w:rFonts w:eastAsia="仿宋"/>
              </w:rPr>
              <w:t xml:space="preserve"> 6</w:t>
            </w:r>
          </w:p>
        </w:tc>
        <w:tc>
          <w:tcPr>
            <w:tcW w:w="1297" w:type="dxa"/>
            <w:vAlign w:val="center"/>
          </w:tcPr>
          <w:p w14:paraId="6004A72C" w14:textId="77777777" w:rsidR="00AE0198" w:rsidRDefault="00000000">
            <w:pPr>
              <w:jc w:val="center"/>
              <w:rPr>
                <w:rFonts w:eastAsia="仿宋"/>
              </w:rPr>
            </w:pPr>
            <w:r>
              <w:rPr>
                <w:rFonts w:eastAsia="仿宋"/>
              </w:rPr>
              <w:t>●</w:t>
            </w:r>
          </w:p>
        </w:tc>
        <w:tc>
          <w:tcPr>
            <w:tcW w:w="1418" w:type="dxa"/>
            <w:vAlign w:val="center"/>
          </w:tcPr>
          <w:p w14:paraId="2D8E2465" w14:textId="77777777" w:rsidR="00AE0198" w:rsidRDefault="00000000">
            <w:pPr>
              <w:jc w:val="center"/>
              <w:rPr>
                <w:rFonts w:eastAsia="仿宋"/>
              </w:rPr>
            </w:pPr>
            <w:r>
              <w:rPr>
                <w:rFonts w:eastAsia="仿宋"/>
              </w:rPr>
              <w:t>●</w:t>
            </w:r>
          </w:p>
        </w:tc>
        <w:tc>
          <w:tcPr>
            <w:tcW w:w="1417" w:type="dxa"/>
            <w:vAlign w:val="center"/>
          </w:tcPr>
          <w:p w14:paraId="4116EF43" w14:textId="77777777" w:rsidR="00AE0198" w:rsidRDefault="00000000">
            <w:pPr>
              <w:jc w:val="center"/>
              <w:rPr>
                <w:rFonts w:eastAsia="仿宋"/>
              </w:rPr>
            </w:pPr>
            <w:r>
              <w:rPr>
                <w:rFonts w:eastAsia="仿宋"/>
              </w:rPr>
              <w:t>●</w:t>
            </w:r>
          </w:p>
        </w:tc>
        <w:tc>
          <w:tcPr>
            <w:tcW w:w="1559" w:type="dxa"/>
            <w:vAlign w:val="center"/>
          </w:tcPr>
          <w:p w14:paraId="27E5BC80" w14:textId="77777777" w:rsidR="00AE0198" w:rsidRDefault="00AE0198">
            <w:pPr>
              <w:jc w:val="center"/>
              <w:rPr>
                <w:rFonts w:eastAsia="仿宋"/>
              </w:rPr>
            </w:pPr>
          </w:p>
        </w:tc>
      </w:tr>
      <w:tr w:rsidR="00AE0198" w14:paraId="49A85BB8" w14:textId="77777777">
        <w:trPr>
          <w:trHeight w:val="454"/>
          <w:jc w:val="center"/>
        </w:trPr>
        <w:tc>
          <w:tcPr>
            <w:tcW w:w="1675" w:type="dxa"/>
            <w:vAlign w:val="center"/>
          </w:tcPr>
          <w:p w14:paraId="6847B43A" w14:textId="259115CA" w:rsidR="00AE0198" w:rsidRDefault="00A36661">
            <w:pPr>
              <w:jc w:val="center"/>
              <w:rPr>
                <w:rFonts w:eastAsia="仿宋"/>
              </w:rPr>
            </w:pPr>
            <w:r>
              <w:rPr>
                <w:rFonts w:eastAsia="仿宋"/>
              </w:rPr>
              <w:t>Learning Outcomes</w:t>
            </w:r>
            <w:r w:rsidR="00000000">
              <w:rPr>
                <w:rFonts w:eastAsia="仿宋"/>
              </w:rPr>
              <w:t xml:space="preserve"> 7</w:t>
            </w:r>
          </w:p>
        </w:tc>
        <w:tc>
          <w:tcPr>
            <w:tcW w:w="1297" w:type="dxa"/>
            <w:vAlign w:val="center"/>
          </w:tcPr>
          <w:p w14:paraId="21D9FDE6" w14:textId="77777777" w:rsidR="00AE0198" w:rsidRDefault="00000000">
            <w:pPr>
              <w:jc w:val="center"/>
              <w:rPr>
                <w:rFonts w:eastAsia="仿宋"/>
              </w:rPr>
            </w:pPr>
            <w:r>
              <w:rPr>
                <w:rFonts w:eastAsia="仿宋"/>
              </w:rPr>
              <w:t>●</w:t>
            </w:r>
          </w:p>
        </w:tc>
        <w:tc>
          <w:tcPr>
            <w:tcW w:w="1418" w:type="dxa"/>
            <w:vAlign w:val="center"/>
          </w:tcPr>
          <w:p w14:paraId="42EE1874" w14:textId="77777777" w:rsidR="00AE0198" w:rsidRDefault="00000000">
            <w:pPr>
              <w:jc w:val="center"/>
              <w:rPr>
                <w:rFonts w:eastAsia="仿宋"/>
              </w:rPr>
            </w:pPr>
            <w:r>
              <w:rPr>
                <w:rFonts w:eastAsia="仿宋"/>
              </w:rPr>
              <w:t>●</w:t>
            </w:r>
          </w:p>
        </w:tc>
        <w:tc>
          <w:tcPr>
            <w:tcW w:w="1417" w:type="dxa"/>
            <w:vAlign w:val="center"/>
          </w:tcPr>
          <w:p w14:paraId="432CE0F3" w14:textId="77777777" w:rsidR="00AE0198" w:rsidRDefault="00000000">
            <w:pPr>
              <w:jc w:val="center"/>
              <w:rPr>
                <w:rFonts w:eastAsia="仿宋"/>
              </w:rPr>
            </w:pPr>
            <w:r>
              <w:rPr>
                <w:rFonts w:eastAsia="仿宋"/>
              </w:rPr>
              <w:t>●</w:t>
            </w:r>
          </w:p>
        </w:tc>
        <w:tc>
          <w:tcPr>
            <w:tcW w:w="1559" w:type="dxa"/>
            <w:vAlign w:val="center"/>
          </w:tcPr>
          <w:p w14:paraId="2BBE96B5" w14:textId="77777777" w:rsidR="00AE0198" w:rsidRDefault="00AE0198">
            <w:pPr>
              <w:jc w:val="center"/>
              <w:rPr>
                <w:rFonts w:eastAsia="仿宋"/>
              </w:rPr>
            </w:pPr>
          </w:p>
        </w:tc>
      </w:tr>
      <w:tr w:rsidR="00AE0198" w14:paraId="2642FCA2" w14:textId="77777777">
        <w:trPr>
          <w:trHeight w:val="454"/>
          <w:jc w:val="center"/>
        </w:trPr>
        <w:tc>
          <w:tcPr>
            <w:tcW w:w="1675" w:type="dxa"/>
            <w:vAlign w:val="center"/>
          </w:tcPr>
          <w:p w14:paraId="5AD38400" w14:textId="239980DA" w:rsidR="00AE0198" w:rsidRDefault="00A36661">
            <w:pPr>
              <w:jc w:val="center"/>
              <w:rPr>
                <w:rFonts w:eastAsia="仿宋"/>
              </w:rPr>
            </w:pPr>
            <w:r>
              <w:rPr>
                <w:rFonts w:eastAsia="仿宋"/>
              </w:rPr>
              <w:t>Learning Outcomes</w:t>
            </w:r>
            <w:r w:rsidR="00000000">
              <w:rPr>
                <w:rFonts w:eastAsia="仿宋"/>
              </w:rPr>
              <w:t xml:space="preserve"> 8</w:t>
            </w:r>
          </w:p>
        </w:tc>
        <w:tc>
          <w:tcPr>
            <w:tcW w:w="1297" w:type="dxa"/>
            <w:vAlign w:val="center"/>
          </w:tcPr>
          <w:p w14:paraId="7F7BCBE3" w14:textId="77777777" w:rsidR="00AE0198" w:rsidRDefault="00000000">
            <w:pPr>
              <w:jc w:val="center"/>
              <w:rPr>
                <w:rFonts w:eastAsia="仿宋"/>
              </w:rPr>
            </w:pPr>
            <w:r>
              <w:rPr>
                <w:rFonts w:eastAsia="仿宋"/>
              </w:rPr>
              <w:t>●</w:t>
            </w:r>
          </w:p>
        </w:tc>
        <w:tc>
          <w:tcPr>
            <w:tcW w:w="1418" w:type="dxa"/>
            <w:vAlign w:val="center"/>
          </w:tcPr>
          <w:p w14:paraId="4B49C624" w14:textId="77777777" w:rsidR="00AE0198" w:rsidRDefault="00000000">
            <w:pPr>
              <w:jc w:val="center"/>
              <w:rPr>
                <w:rFonts w:eastAsia="仿宋"/>
              </w:rPr>
            </w:pPr>
            <w:r>
              <w:rPr>
                <w:rFonts w:eastAsia="仿宋"/>
              </w:rPr>
              <w:t>●</w:t>
            </w:r>
          </w:p>
        </w:tc>
        <w:tc>
          <w:tcPr>
            <w:tcW w:w="1417" w:type="dxa"/>
            <w:vAlign w:val="center"/>
          </w:tcPr>
          <w:p w14:paraId="68432486" w14:textId="77777777" w:rsidR="00AE0198" w:rsidRDefault="00AE0198">
            <w:pPr>
              <w:jc w:val="center"/>
              <w:rPr>
                <w:rFonts w:eastAsia="仿宋"/>
              </w:rPr>
            </w:pPr>
          </w:p>
        </w:tc>
        <w:tc>
          <w:tcPr>
            <w:tcW w:w="1559" w:type="dxa"/>
            <w:vAlign w:val="center"/>
          </w:tcPr>
          <w:p w14:paraId="72DD1386" w14:textId="77777777" w:rsidR="00AE0198" w:rsidRDefault="00AE0198">
            <w:pPr>
              <w:jc w:val="center"/>
              <w:rPr>
                <w:rFonts w:eastAsia="仿宋"/>
              </w:rPr>
            </w:pPr>
          </w:p>
        </w:tc>
      </w:tr>
      <w:tr w:rsidR="00AE0198" w14:paraId="4EEB6FA8" w14:textId="77777777">
        <w:trPr>
          <w:trHeight w:val="454"/>
          <w:jc w:val="center"/>
        </w:trPr>
        <w:tc>
          <w:tcPr>
            <w:tcW w:w="1675" w:type="dxa"/>
            <w:vAlign w:val="center"/>
          </w:tcPr>
          <w:p w14:paraId="72E29D8D" w14:textId="7F392B88" w:rsidR="00AE0198" w:rsidRDefault="00A36661">
            <w:pPr>
              <w:jc w:val="center"/>
              <w:rPr>
                <w:rFonts w:eastAsia="仿宋"/>
              </w:rPr>
            </w:pPr>
            <w:r>
              <w:rPr>
                <w:rFonts w:eastAsia="仿宋"/>
              </w:rPr>
              <w:t>Learning Outcomes</w:t>
            </w:r>
            <w:r w:rsidR="00000000">
              <w:rPr>
                <w:rFonts w:eastAsia="仿宋"/>
              </w:rPr>
              <w:t xml:space="preserve"> 9</w:t>
            </w:r>
          </w:p>
        </w:tc>
        <w:tc>
          <w:tcPr>
            <w:tcW w:w="1297" w:type="dxa"/>
            <w:vAlign w:val="center"/>
          </w:tcPr>
          <w:p w14:paraId="7AC32E18" w14:textId="77777777" w:rsidR="00AE0198" w:rsidRDefault="00AE0198">
            <w:pPr>
              <w:jc w:val="center"/>
              <w:rPr>
                <w:rFonts w:eastAsia="仿宋"/>
              </w:rPr>
            </w:pPr>
          </w:p>
        </w:tc>
        <w:tc>
          <w:tcPr>
            <w:tcW w:w="1418" w:type="dxa"/>
            <w:vAlign w:val="center"/>
          </w:tcPr>
          <w:p w14:paraId="2CCC42EF" w14:textId="77777777" w:rsidR="00AE0198" w:rsidRDefault="00000000">
            <w:pPr>
              <w:jc w:val="center"/>
              <w:rPr>
                <w:rFonts w:eastAsia="仿宋"/>
              </w:rPr>
            </w:pPr>
            <w:r>
              <w:rPr>
                <w:rFonts w:eastAsia="仿宋"/>
              </w:rPr>
              <w:t>●</w:t>
            </w:r>
          </w:p>
        </w:tc>
        <w:tc>
          <w:tcPr>
            <w:tcW w:w="1417" w:type="dxa"/>
            <w:vAlign w:val="center"/>
          </w:tcPr>
          <w:p w14:paraId="33309A2D" w14:textId="77777777" w:rsidR="00AE0198" w:rsidRDefault="00AE0198">
            <w:pPr>
              <w:jc w:val="center"/>
              <w:rPr>
                <w:rFonts w:eastAsia="仿宋"/>
              </w:rPr>
            </w:pPr>
          </w:p>
        </w:tc>
        <w:tc>
          <w:tcPr>
            <w:tcW w:w="1559" w:type="dxa"/>
            <w:vAlign w:val="center"/>
          </w:tcPr>
          <w:p w14:paraId="6A977188" w14:textId="77777777" w:rsidR="00AE0198" w:rsidRDefault="00AE0198">
            <w:pPr>
              <w:jc w:val="center"/>
              <w:rPr>
                <w:rFonts w:eastAsia="仿宋"/>
              </w:rPr>
            </w:pPr>
          </w:p>
        </w:tc>
      </w:tr>
      <w:tr w:rsidR="00AE0198" w14:paraId="2CE0F784" w14:textId="77777777">
        <w:trPr>
          <w:trHeight w:val="454"/>
          <w:jc w:val="center"/>
        </w:trPr>
        <w:tc>
          <w:tcPr>
            <w:tcW w:w="1675" w:type="dxa"/>
            <w:vAlign w:val="center"/>
          </w:tcPr>
          <w:p w14:paraId="39276689" w14:textId="1589123C" w:rsidR="00AE0198" w:rsidRDefault="00A36661">
            <w:pPr>
              <w:jc w:val="center"/>
              <w:rPr>
                <w:rFonts w:eastAsia="仿宋"/>
              </w:rPr>
            </w:pPr>
            <w:r>
              <w:rPr>
                <w:rFonts w:eastAsia="仿宋"/>
              </w:rPr>
              <w:t>Learning Outcomes</w:t>
            </w:r>
            <w:r w:rsidR="00000000">
              <w:rPr>
                <w:rFonts w:eastAsia="仿宋"/>
              </w:rPr>
              <w:t xml:space="preserve"> 10</w:t>
            </w:r>
          </w:p>
        </w:tc>
        <w:tc>
          <w:tcPr>
            <w:tcW w:w="1297" w:type="dxa"/>
            <w:vAlign w:val="center"/>
          </w:tcPr>
          <w:p w14:paraId="37955BD4" w14:textId="77777777" w:rsidR="00AE0198" w:rsidRDefault="00000000">
            <w:pPr>
              <w:jc w:val="center"/>
              <w:rPr>
                <w:rFonts w:eastAsia="仿宋"/>
              </w:rPr>
            </w:pPr>
            <w:r>
              <w:rPr>
                <w:rFonts w:eastAsia="仿宋"/>
              </w:rPr>
              <w:t>●</w:t>
            </w:r>
          </w:p>
        </w:tc>
        <w:tc>
          <w:tcPr>
            <w:tcW w:w="1418" w:type="dxa"/>
            <w:vAlign w:val="center"/>
          </w:tcPr>
          <w:p w14:paraId="77F0A77C" w14:textId="77777777" w:rsidR="00AE0198" w:rsidRDefault="00000000">
            <w:pPr>
              <w:jc w:val="center"/>
              <w:rPr>
                <w:rFonts w:eastAsia="仿宋"/>
              </w:rPr>
            </w:pPr>
            <w:r>
              <w:rPr>
                <w:rFonts w:eastAsia="仿宋"/>
              </w:rPr>
              <w:t>●</w:t>
            </w:r>
          </w:p>
        </w:tc>
        <w:tc>
          <w:tcPr>
            <w:tcW w:w="1417" w:type="dxa"/>
            <w:vAlign w:val="center"/>
          </w:tcPr>
          <w:p w14:paraId="66562739" w14:textId="77777777" w:rsidR="00AE0198" w:rsidRDefault="00AE0198">
            <w:pPr>
              <w:jc w:val="center"/>
              <w:rPr>
                <w:rFonts w:eastAsia="仿宋"/>
              </w:rPr>
            </w:pPr>
          </w:p>
        </w:tc>
        <w:tc>
          <w:tcPr>
            <w:tcW w:w="1559" w:type="dxa"/>
            <w:vAlign w:val="center"/>
          </w:tcPr>
          <w:p w14:paraId="122B9432" w14:textId="77777777" w:rsidR="00AE0198" w:rsidRDefault="00AE0198">
            <w:pPr>
              <w:jc w:val="center"/>
              <w:rPr>
                <w:rFonts w:eastAsia="仿宋"/>
              </w:rPr>
            </w:pPr>
          </w:p>
        </w:tc>
      </w:tr>
      <w:tr w:rsidR="00AE0198" w14:paraId="289B0920" w14:textId="77777777">
        <w:trPr>
          <w:trHeight w:val="454"/>
          <w:jc w:val="center"/>
        </w:trPr>
        <w:tc>
          <w:tcPr>
            <w:tcW w:w="1675" w:type="dxa"/>
            <w:vAlign w:val="center"/>
          </w:tcPr>
          <w:p w14:paraId="4D844304" w14:textId="369476A8" w:rsidR="00AE0198" w:rsidRDefault="00A36661">
            <w:pPr>
              <w:jc w:val="center"/>
              <w:rPr>
                <w:rFonts w:eastAsia="仿宋"/>
              </w:rPr>
            </w:pPr>
            <w:r>
              <w:rPr>
                <w:rFonts w:eastAsia="仿宋"/>
              </w:rPr>
              <w:t>Learning Outcomes</w:t>
            </w:r>
            <w:r w:rsidR="00000000">
              <w:rPr>
                <w:rFonts w:eastAsia="仿宋"/>
              </w:rPr>
              <w:t xml:space="preserve"> 11</w:t>
            </w:r>
          </w:p>
        </w:tc>
        <w:tc>
          <w:tcPr>
            <w:tcW w:w="1297" w:type="dxa"/>
            <w:vAlign w:val="center"/>
          </w:tcPr>
          <w:p w14:paraId="660BD5E7" w14:textId="77777777" w:rsidR="00AE0198" w:rsidRDefault="00AE0198">
            <w:pPr>
              <w:jc w:val="center"/>
              <w:rPr>
                <w:rFonts w:eastAsia="仿宋"/>
              </w:rPr>
            </w:pPr>
          </w:p>
        </w:tc>
        <w:tc>
          <w:tcPr>
            <w:tcW w:w="1418" w:type="dxa"/>
            <w:vAlign w:val="center"/>
          </w:tcPr>
          <w:p w14:paraId="6F19FCDF" w14:textId="77777777" w:rsidR="00AE0198" w:rsidRDefault="00AE0198">
            <w:pPr>
              <w:jc w:val="center"/>
              <w:rPr>
                <w:rFonts w:eastAsia="仿宋"/>
              </w:rPr>
            </w:pPr>
          </w:p>
        </w:tc>
        <w:tc>
          <w:tcPr>
            <w:tcW w:w="1417" w:type="dxa"/>
            <w:vAlign w:val="center"/>
          </w:tcPr>
          <w:p w14:paraId="5306DDD0" w14:textId="77777777" w:rsidR="00AE0198" w:rsidRDefault="00000000">
            <w:pPr>
              <w:jc w:val="center"/>
              <w:rPr>
                <w:rFonts w:eastAsia="仿宋"/>
              </w:rPr>
            </w:pPr>
            <w:r>
              <w:rPr>
                <w:rFonts w:eastAsia="仿宋"/>
              </w:rPr>
              <w:t>●</w:t>
            </w:r>
          </w:p>
        </w:tc>
        <w:tc>
          <w:tcPr>
            <w:tcW w:w="1559" w:type="dxa"/>
            <w:vAlign w:val="center"/>
          </w:tcPr>
          <w:p w14:paraId="4978567E" w14:textId="77777777" w:rsidR="00AE0198" w:rsidRDefault="00AE0198">
            <w:pPr>
              <w:jc w:val="center"/>
              <w:rPr>
                <w:rFonts w:eastAsia="仿宋"/>
              </w:rPr>
            </w:pPr>
          </w:p>
        </w:tc>
      </w:tr>
      <w:tr w:rsidR="00AE0198" w14:paraId="5E1D588C" w14:textId="77777777">
        <w:trPr>
          <w:trHeight w:val="454"/>
          <w:jc w:val="center"/>
        </w:trPr>
        <w:tc>
          <w:tcPr>
            <w:tcW w:w="1675" w:type="dxa"/>
            <w:vAlign w:val="center"/>
          </w:tcPr>
          <w:p w14:paraId="5EB9D2EF" w14:textId="1DDBA1D0" w:rsidR="00AE0198" w:rsidRDefault="00A36661">
            <w:pPr>
              <w:jc w:val="center"/>
              <w:rPr>
                <w:rFonts w:eastAsia="仿宋"/>
              </w:rPr>
            </w:pPr>
            <w:r>
              <w:rPr>
                <w:rFonts w:eastAsia="仿宋"/>
              </w:rPr>
              <w:t>Learning Outcomes</w:t>
            </w:r>
            <w:r w:rsidR="00000000">
              <w:rPr>
                <w:rFonts w:eastAsia="仿宋"/>
              </w:rPr>
              <w:t xml:space="preserve"> 12</w:t>
            </w:r>
          </w:p>
        </w:tc>
        <w:tc>
          <w:tcPr>
            <w:tcW w:w="1297" w:type="dxa"/>
            <w:vAlign w:val="center"/>
          </w:tcPr>
          <w:p w14:paraId="19DE1183" w14:textId="77777777" w:rsidR="00AE0198" w:rsidRDefault="00000000">
            <w:pPr>
              <w:jc w:val="center"/>
              <w:rPr>
                <w:rFonts w:eastAsia="仿宋"/>
              </w:rPr>
            </w:pPr>
            <w:r>
              <w:rPr>
                <w:rFonts w:eastAsia="仿宋"/>
              </w:rPr>
              <w:t>●</w:t>
            </w:r>
          </w:p>
        </w:tc>
        <w:tc>
          <w:tcPr>
            <w:tcW w:w="1418" w:type="dxa"/>
            <w:vAlign w:val="center"/>
          </w:tcPr>
          <w:p w14:paraId="77529DA3" w14:textId="77777777" w:rsidR="00AE0198" w:rsidRDefault="00AE0198">
            <w:pPr>
              <w:jc w:val="center"/>
              <w:rPr>
                <w:rFonts w:eastAsia="仿宋"/>
              </w:rPr>
            </w:pPr>
          </w:p>
        </w:tc>
        <w:tc>
          <w:tcPr>
            <w:tcW w:w="1417" w:type="dxa"/>
            <w:vAlign w:val="center"/>
          </w:tcPr>
          <w:p w14:paraId="37766842" w14:textId="77777777" w:rsidR="00AE0198" w:rsidRDefault="00AE0198">
            <w:pPr>
              <w:jc w:val="center"/>
              <w:rPr>
                <w:rFonts w:eastAsia="仿宋"/>
              </w:rPr>
            </w:pPr>
          </w:p>
        </w:tc>
        <w:tc>
          <w:tcPr>
            <w:tcW w:w="1559" w:type="dxa"/>
            <w:vAlign w:val="center"/>
          </w:tcPr>
          <w:p w14:paraId="548A70FC" w14:textId="77777777" w:rsidR="00AE0198" w:rsidRDefault="00000000">
            <w:pPr>
              <w:jc w:val="center"/>
              <w:rPr>
                <w:rFonts w:eastAsia="仿宋"/>
              </w:rPr>
            </w:pPr>
            <w:r>
              <w:rPr>
                <w:rFonts w:eastAsia="仿宋"/>
              </w:rPr>
              <w:t>●</w:t>
            </w:r>
          </w:p>
        </w:tc>
      </w:tr>
    </w:tbl>
    <w:p w14:paraId="26DAED5E" w14:textId="77777777" w:rsidR="00AE0198" w:rsidRDefault="00000000">
      <w:pPr>
        <w:ind w:firstLine="420"/>
        <w:rPr>
          <w:rFonts w:eastAsia="仿宋"/>
        </w:rPr>
      </w:pPr>
      <w:r>
        <w:rPr>
          <w:rFonts w:eastAsia="仿宋"/>
        </w:rPr>
        <w:t>Note: ● indicates a correlation</w:t>
      </w:r>
    </w:p>
    <w:p w14:paraId="37D10850" w14:textId="77777777" w:rsidR="00AE0198" w:rsidRDefault="00AE0198"/>
    <w:p w14:paraId="6938C4BE" w14:textId="77777777" w:rsidR="00AE0198" w:rsidRDefault="00000000">
      <w:pPr>
        <w:rPr>
          <w:rFonts w:eastAsia="黑体"/>
          <w:b/>
        </w:rPr>
      </w:pPr>
      <w:r>
        <w:rPr>
          <w:rFonts w:eastAsia="黑体"/>
          <w:b/>
        </w:rPr>
        <w:t>IV. Curriculum Setup</w:t>
      </w:r>
    </w:p>
    <w:p w14:paraId="41E0AB81" w14:textId="77777777" w:rsidR="00AE0198" w:rsidRDefault="00000000">
      <w:pPr>
        <w:ind w:firstLine="420"/>
        <w:rPr>
          <w:rFonts w:eastAsia="仿宋"/>
        </w:rPr>
      </w:pPr>
      <w:r>
        <w:rPr>
          <w:rFonts w:eastAsia="仿宋"/>
        </w:rPr>
        <w:t>1. Curriculum System: The structure of the curriculum system and credit distribution of this major are shown in the following table.</w:t>
      </w:r>
    </w:p>
    <w:p w14:paraId="63203EB7" w14:textId="77777777" w:rsidR="00AE0198" w:rsidRDefault="00AE0198">
      <w:pPr>
        <w:ind w:firstLine="420"/>
        <w:rPr>
          <w:rFonts w:eastAsia="仿宋"/>
        </w:rPr>
      </w:pPr>
    </w:p>
    <w:p w14:paraId="6712DDED" w14:textId="77777777" w:rsidR="00AE0198" w:rsidRDefault="00AE0198">
      <w:pPr>
        <w:ind w:firstLine="420"/>
        <w:rPr>
          <w:rFonts w:eastAsia="仿宋"/>
        </w:rPr>
      </w:pPr>
    </w:p>
    <w:p w14:paraId="59D8B911" w14:textId="77777777" w:rsidR="00AE0198" w:rsidRDefault="00AE0198">
      <w:pPr>
        <w:ind w:firstLine="420"/>
        <w:rPr>
          <w:rFonts w:eastAsia="仿宋"/>
        </w:rPr>
      </w:pPr>
    </w:p>
    <w:p w14:paraId="6A40B78F" w14:textId="77777777" w:rsidR="00AE0198" w:rsidRDefault="00AE0198">
      <w:pPr>
        <w:ind w:firstLine="420"/>
        <w:rPr>
          <w:rFonts w:eastAsia="仿宋"/>
        </w:rPr>
      </w:pPr>
    </w:p>
    <w:p w14:paraId="4FCEE8DA" w14:textId="77777777" w:rsidR="00AE0198" w:rsidRDefault="00AE0198">
      <w:pPr>
        <w:ind w:firstLine="420"/>
        <w:rPr>
          <w:rFonts w:eastAsia="仿宋"/>
        </w:rPr>
      </w:pPr>
    </w:p>
    <w:p w14:paraId="4FC7CF5B" w14:textId="77777777" w:rsidR="00AE0198" w:rsidRDefault="00000000">
      <w:pPr>
        <w:jc w:val="center"/>
        <w:rPr>
          <w:rFonts w:eastAsia="仿宋"/>
        </w:rPr>
      </w:pPr>
      <w:r>
        <w:rPr>
          <w:rFonts w:eastAsia="仿宋"/>
        </w:rPr>
        <w:t>Table 2 Curriculum System Structure and Credit Distribution</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2223"/>
        <w:gridCol w:w="1115"/>
        <w:gridCol w:w="4661"/>
      </w:tblGrid>
      <w:tr w:rsidR="00AE0198" w14:paraId="54640CCD" w14:textId="77777777">
        <w:trPr>
          <w:trHeight w:val="600"/>
          <w:jc w:val="center"/>
        </w:trPr>
        <w:tc>
          <w:tcPr>
            <w:tcW w:w="1053" w:type="dxa"/>
            <w:tcBorders>
              <w:top w:val="nil"/>
              <w:left w:val="nil"/>
              <w:bottom w:val="nil"/>
              <w:right w:val="nil"/>
            </w:tcBorders>
            <w:shd w:val="clear" w:color="000000" w:fill="C6D9F1"/>
            <w:vAlign w:val="center"/>
          </w:tcPr>
          <w:p w14:paraId="3F6ABFEF" w14:textId="77777777" w:rsidR="00AE0198" w:rsidRDefault="00000000">
            <w:pPr>
              <w:jc w:val="center"/>
              <w:rPr>
                <w:rFonts w:eastAsia="仿宋"/>
                <w:b/>
                <w:szCs w:val="21"/>
              </w:rPr>
            </w:pPr>
            <w:r>
              <w:rPr>
                <w:rFonts w:eastAsia="仿宋"/>
                <w:b/>
                <w:szCs w:val="21"/>
              </w:rPr>
              <w:t>Course</w:t>
            </w:r>
          </w:p>
          <w:p w14:paraId="7D52008C" w14:textId="77777777" w:rsidR="00AE0198" w:rsidRDefault="00000000">
            <w:pPr>
              <w:jc w:val="center"/>
              <w:rPr>
                <w:rFonts w:eastAsia="仿宋"/>
                <w:b/>
                <w:szCs w:val="21"/>
              </w:rPr>
            </w:pPr>
            <w:r>
              <w:rPr>
                <w:rFonts w:eastAsia="仿宋"/>
                <w:b/>
                <w:szCs w:val="21"/>
              </w:rPr>
              <w:t>Major Category</w:t>
            </w:r>
          </w:p>
        </w:tc>
        <w:tc>
          <w:tcPr>
            <w:tcW w:w="2204" w:type="dxa"/>
            <w:tcBorders>
              <w:top w:val="nil"/>
              <w:left w:val="nil"/>
              <w:bottom w:val="nil"/>
              <w:right w:val="nil"/>
            </w:tcBorders>
            <w:shd w:val="clear" w:color="000000" w:fill="C6D9F1"/>
            <w:vAlign w:val="center"/>
          </w:tcPr>
          <w:p w14:paraId="4DEBFB10" w14:textId="77777777" w:rsidR="00AE0198" w:rsidRDefault="00000000">
            <w:pPr>
              <w:jc w:val="center"/>
              <w:rPr>
                <w:rFonts w:eastAsia="仿宋"/>
                <w:b/>
                <w:szCs w:val="21"/>
              </w:rPr>
            </w:pPr>
            <w:r>
              <w:rPr>
                <w:rFonts w:eastAsia="仿宋"/>
                <w:b/>
                <w:szCs w:val="21"/>
              </w:rPr>
              <w:t>Course Module</w:t>
            </w:r>
          </w:p>
        </w:tc>
        <w:tc>
          <w:tcPr>
            <w:tcW w:w="833" w:type="dxa"/>
            <w:tcBorders>
              <w:top w:val="nil"/>
              <w:left w:val="nil"/>
              <w:bottom w:val="nil"/>
              <w:right w:val="nil"/>
            </w:tcBorders>
            <w:shd w:val="clear" w:color="000000" w:fill="C6D9F1"/>
            <w:vAlign w:val="center"/>
          </w:tcPr>
          <w:p w14:paraId="710B668E" w14:textId="77777777" w:rsidR="00AE0198" w:rsidRDefault="00000000">
            <w:pPr>
              <w:jc w:val="center"/>
              <w:rPr>
                <w:rFonts w:eastAsia="仿宋"/>
                <w:b/>
                <w:szCs w:val="21"/>
              </w:rPr>
            </w:pPr>
            <w:r>
              <w:rPr>
                <w:rFonts w:eastAsia="仿宋"/>
                <w:b/>
                <w:szCs w:val="21"/>
              </w:rPr>
              <w:t>Minimum Credits to Be Earned</w:t>
            </w:r>
          </w:p>
        </w:tc>
        <w:tc>
          <w:tcPr>
            <w:tcW w:w="5093" w:type="dxa"/>
            <w:tcBorders>
              <w:top w:val="nil"/>
              <w:left w:val="nil"/>
              <w:bottom w:val="nil"/>
              <w:right w:val="nil"/>
            </w:tcBorders>
            <w:shd w:val="clear" w:color="000000" w:fill="C6D9F1"/>
            <w:vAlign w:val="center"/>
          </w:tcPr>
          <w:p w14:paraId="5D6A5C4E" w14:textId="77777777" w:rsidR="00AE0198" w:rsidRDefault="00000000">
            <w:pPr>
              <w:jc w:val="center"/>
              <w:rPr>
                <w:rFonts w:eastAsia="仿宋"/>
                <w:b/>
                <w:szCs w:val="21"/>
              </w:rPr>
            </w:pPr>
            <w:r>
              <w:rPr>
                <w:rFonts w:eastAsia="仿宋"/>
                <w:b/>
                <w:szCs w:val="21"/>
              </w:rPr>
              <w:t>Description</w:t>
            </w:r>
          </w:p>
        </w:tc>
      </w:tr>
      <w:tr w:rsidR="00AE0198" w14:paraId="0EE8D67D" w14:textId="77777777">
        <w:trPr>
          <w:trHeight w:val="397"/>
          <w:jc w:val="center"/>
        </w:trPr>
        <w:tc>
          <w:tcPr>
            <w:tcW w:w="1053" w:type="dxa"/>
            <w:vMerge w:val="restart"/>
            <w:tcBorders>
              <w:top w:val="nil"/>
              <w:left w:val="nil"/>
              <w:bottom w:val="nil"/>
              <w:right w:val="nil"/>
            </w:tcBorders>
            <w:shd w:val="clear" w:color="auto" w:fill="FBD4B4" w:themeFill="accent6" w:themeFillTint="66"/>
            <w:vAlign w:val="center"/>
          </w:tcPr>
          <w:p w14:paraId="1D4C06F7" w14:textId="77777777" w:rsidR="00AE0198" w:rsidRDefault="00000000">
            <w:pPr>
              <w:jc w:val="center"/>
              <w:rPr>
                <w:rFonts w:eastAsia="仿宋"/>
                <w:szCs w:val="21"/>
              </w:rPr>
            </w:pPr>
            <w:r>
              <w:rPr>
                <w:rFonts w:eastAsia="仿宋"/>
                <w:szCs w:val="21"/>
              </w:rPr>
              <w:t>General Studies</w:t>
            </w:r>
          </w:p>
        </w:tc>
        <w:tc>
          <w:tcPr>
            <w:tcW w:w="2204" w:type="dxa"/>
            <w:tcBorders>
              <w:top w:val="nil"/>
              <w:left w:val="nil"/>
              <w:bottom w:val="nil"/>
              <w:right w:val="nil"/>
            </w:tcBorders>
            <w:shd w:val="clear" w:color="000000" w:fill="E5DFEC"/>
            <w:vAlign w:val="center"/>
          </w:tcPr>
          <w:p w14:paraId="08B3FA31" w14:textId="77777777" w:rsidR="00AE0198" w:rsidRDefault="00000000">
            <w:pPr>
              <w:rPr>
                <w:rFonts w:eastAsia="仿宋"/>
                <w:szCs w:val="21"/>
              </w:rPr>
            </w:pPr>
            <w:r>
              <w:rPr>
                <w:rFonts w:eastAsia="仿宋"/>
                <w:szCs w:val="21"/>
              </w:rPr>
              <w:t>Ideological and Political Education and Moral Cultivation</w:t>
            </w:r>
          </w:p>
        </w:tc>
        <w:tc>
          <w:tcPr>
            <w:tcW w:w="833" w:type="dxa"/>
            <w:tcBorders>
              <w:top w:val="nil"/>
              <w:left w:val="nil"/>
              <w:bottom w:val="nil"/>
              <w:right w:val="nil"/>
            </w:tcBorders>
            <w:shd w:val="clear" w:color="000000" w:fill="E5DFEC"/>
            <w:vAlign w:val="center"/>
          </w:tcPr>
          <w:p w14:paraId="7B91CFB6" w14:textId="77777777" w:rsidR="00AE0198" w:rsidRDefault="00000000">
            <w:pPr>
              <w:rPr>
                <w:rFonts w:eastAsia="仿宋"/>
                <w:szCs w:val="21"/>
              </w:rPr>
            </w:pPr>
            <w:r>
              <w:rPr>
                <w:rFonts w:eastAsia="仿宋"/>
                <w:szCs w:val="21"/>
              </w:rPr>
              <w:t>17</w:t>
            </w:r>
          </w:p>
        </w:tc>
        <w:tc>
          <w:tcPr>
            <w:tcW w:w="5093" w:type="dxa"/>
            <w:tcBorders>
              <w:top w:val="nil"/>
              <w:left w:val="nil"/>
              <w:bottom w:val="nil"/>
              <w:right w:val="nil"/>
            </w:tcBorders>
            <w:shd w:val="clear" w:color="000000" w:fill="E5DFEC"/>
            <w:vAlign w:val="center"/>
          </w:tcPr>
          <w:p w14:paraId="23DA75E0" w14:textId="77777777" w:rsidR="00AE0198" w:rsidRDefault="00000000">
            <w:pPr>
              <w:rPr>
                <w:rFonts w:eastAsia="仿宋"/>
                <w:szCs w:val="21"/>
              </w:rPr>
            </w:pPr>
            <w:r>
              <w:rPr>
                <w:rFonts w:eastAsia="仿宋"/>
                <w:szCs w:val="21"/>
              </w:rPr>
              <w:t xml:space="preserve">Ideology, Morality and Rule of Law (3 credits), Outline of Modern and Contemporary Chinese History (including practice, 3 credits), Fundamentals of Marxism (3 credits), Introduction to Xi Jinping Thought on Socialism with Chinese Characteristics for a New Era (3 credits), Introduction to Mao Zedong Thought and the Theoretical System of Socialism with Chinese Characteristics (including </w:t>
            </w:r>
            <w:r>
              <w:rPr>
                <w:rFonts w:eastAsia="仿宋"/>
                <w:szCs w:val="21"/>
              </w:rPr>
              <w:lastRenderedPageBreak/>
              <w:t>practice, 3 credits), Current Affairs and Policies (2 credits)</w:t>
            </w:r>
          </w:p>
        </w:tc>
      </w:tr>
      <w:tr w:rsidR="00AE0198" w14:paraId="39013D0E"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15793129" w14:textId="77777777" w:rsidR="00AE0198" w:rsidRDefault="00AE0198">
            <w:pPr>
              <w:jc w:val="center"/>
              <w:rPr>
                <w:rFonts w:eastAsia="仿宋"/>
                <w:szCs w:val="21"/>
              </w:rPr>
            </w:pPr>
          </w:p>
        </w:tc>
        <w:tc>
          <w:tcPr>
            <w:tcW w:w="2204" w:type="dxa"/>
            <w:tcBorders>
              <w:top w:val="nil"/>
              <w:left w:val="nil"/>
              <w:bottom w:val="nil"/>
              <w:right w:val="nil"/>
            </w:tcBorders>
            <w:shd w:val="clear" w:color="000000" w:fill="D6E3BC"/>
            <w:vAlign w:val="center"/>
          </w:tcPr>
          <w:p w14:paraId="655FAAC3" w14:textId="77777777" w:rsidR="00AE0198" w:rsidRDefault="00000000">
            <w:pPr>
              <w:rPr>
                <w:rFonts w:eastAsia="仿宋"/>
                <w:szCs w:val="21"/>
              </w:rPr>
            </w:pPr>
            <w:r>
              <w:rPr>
                <w:rFonts w:eastAsia="仿宋"/>
                <w:szCs w:val="21"/>
              </w:rPr>
              <w:t>Physical and Mental Health and Physical Exercise</w:t>
            </w:r>
          </w:p>
        </w:tc>
        <w:tc>
          <w:tcPr>
            <w:tcW w:w="833" w:type="dxa"/>
            <w:tcBorders>
              <w:top w:val="nil"/>
              <w:left w:val="nil"/>
              <w:bottom w:val="nil"/>
              <w:right w:val="nil"/>
            </w:tcBorders>
            <w:shd w:val="clear" w:color="000000" w:fill="D6E3BC"/>
            <w:vAlign w:val="center"/>
          </w:tcPr>
          <w:p w14:paraId="2226F5E0" w14:textId="77777777" w:rsidR="00AE0198" w:rsidRDefault="00000000">
            <w:pPr>
              <w:rPr>
                <w:rFonts w:eastAsia="仿宋"/>
                <w:szCs w:val="21"/>
              </w:rPr>
            </w:pPr>
            <w:r>
              <w:rPr>
                <w:rFonts w:eastAsia="仿宋"/>
                <w:szCs w:val="21"/>
              </w:rPr>
              <w:t>6</w:t>
            </w:r>
          </w:p>
        </w:tc>
        <w:tc>
          <w:tcPr>
            <w:tcW w:w="5093" w:type="dxa"/>
            <w:tcBorders>
              <w:top w:val="nil"/>
              <w:left w:val="nil"/>
              <w:bottom w:val="nil"/>
              <w:right w:val="nil"/>
            </w:tcBorders>
            <w:shd w:val="clear" w:color="000000" w:fill="D6E3BC"/>
            <w:vAlign w:val="center"/>
          </w:tcPr>
          <w:p w14:paraId="4BB34F97" w14:textId="77777777" w:rsidR="00AE0198" w:rsidRDefault="00000000">
            <w:pPr>
              <w:rPr>
                <w:rFonts w:eastAsia="仿宋"/>
                <w:szCs w:val="21"/>
              </w:rPr>
            </w:pPr>
            <w:r>
              <w:rPr>
                <w:rFonts w:eastAsia="仿宋"/>
                <w:szCs w:val="21"/>
              </w:rPr>
              <w:t>Physical Education (4 credits), Mental Health (2 credits)</w:t>
            </w:r>
          </w:p>
        </w:tc>
      </w:tr>
      <w:tr w:rsidR="00AE0198" w14:paraId="3BE18E9D"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7F901CD2" w14:textId="77777777" w:rsidR="00AE0198" w:rsidRDefault="00AE0198">
            <w:pPr>
              <w:jc w:val="center"/>
              <w:rPr>
                <w:rFonts w:eastAsia="仿宋"/>
                <w:szCs w:val="21"/>
              </w:rPr>
            </w:pPr>
          </w:p>
        </w:tc>
        <w:tc>
          <w:tcPr>
            <w:tcW w:w="2204" w:type="dxa"/>
            <w:tcBorders>
              <w:top w:val="nil"/>
              <w:left w:val="nil"/>
              <w:bottom w:val="nil"/>
              <w:right w:val="nil"/>
            </w:tcBorders>
            <w:shd w:val="clear" w:color="000000" w:fill="E5DFEC"/>
            <w:vAlign w:val="center"/>
          </w:tcPr>
          <w:p w14:paraId="56AEA337" w14:textId="77777777" w:rsidR="00AE0198" w:rsidRDefault="00000000">
            <w:pPr>
              <w:rPr>
                <w:rFonts w:eastAsia="仿宋"/>
                <w:szCs w:val="21"/>
              </w:rPr>
            </w:pPr>
            <w:r>
              <w:rPr>
                <w:rFonts w:eastAsia="仿宋"/>
                <w:szCs w:val="21"/>
              </w:rPr>
              <w:t>Humanities, Social Sciences and Artistic Aesthetics</w:t>
            </w:r>
          </w:p>
        </w:tc>
        <w:tc>
          <w:tcPr>
            <w:tcW w:w="833" w:type="dxa"/>
            <w:tcBorders>
              <w:top w:val="nil"/>
              <w:left w:val="nil"/>
              <w:bottom w:val="nil"/>
              <w:right w:val="nil"/>
            </w:tcBorders>
            <w:shd w:val="clear" w:color="000000" w:fill="E5DFEC"/>
            <w:vAlign w:val="center"/>
          </w:tcPr>
          <w:p w14:paraId="04B869A6" w14:textId="77777777" w:rsidR="00AE0198" w:rsidRDefault="00000000">
            <w:pPr>
              <w:rPr>
                <w:rFonts w:eastAsia="仿宋"/>
                <w:szCs w:val="21"/>
              </w:rPr>
            </w:pPr>
            <w:r>
              <w:rPr>
                <w:rFonts w:eastAsia="仿宋"/>
                <w:szCs w:val="21"/>
              </w:rPr>
              <w:t>5</w:t>
            </w:r>
          </w:p>
        </w:tc>
        <w:tc>
          <w:tcPr>
            <w:tcW w:w="5093" w:type="dxa"/>
            <w:tcBorders>
              <w:top w:val="nil"/>
              <w:left w:val="nil"/>
              <w:bottom w:val="nil"/>
              <w:right w:val="nil"/>
            </w:tcBorders>
            <w:shd w:val="clear" w:color="000000" w:fill="E5DFEC"/>
            <w:vAlign w:val="center"/>
          </w:tcPr>
          <w:p w14:paraId="31B9B1AA" w14:textId="77777777" w:rsidR="00AE0198" w:rsidRDefault="00000000">
            <w:pPr>
              <w:rPr>
                <w:rFonts w:eastAsia="仿宋"/>
                <w:szCs w:val="21"/>
              </w:rPr>
            </w:pPr>
            <w:r>
              <w:rPr>
                <w:rFonts w:eastAsia="仿宋"/>
                <w:szCs w:val="21"/>
              </w:rPr>
              <w:t>Art Aesthetics (2 credits), Reading Classics (1 credit), Humanities and Social Sciences (elective, 2 credits)</w:t>
            </w:r>
          </w:p>
        </w:tc>
      </w:tr>
      <w:tr w:rsidR="00AE0198" w14:paraId="204D451B"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5728FE4A" w14:textId="77777777" w:rsidR="00AE0198" w:rsidRDefault="00AE0198">
            <w:pPr>
              <w:jc w:val="center"/>
              <w:rPr>
                <w:rFonts w:eastAsia="仿宋"/>
                <w:szCs w:val="21"/>
              </w:rPr>
            </w:pPr>
          </w:p>
        </w:tc>
        <w:tc>
          <w:tcPr>
            <w:tcW w:w="2204" w:type="dxa"/>
            <w:tcBorders>
              <w:top w:val="nil"/>
              <w:left w:val="nil"/>
              <w:bottom w:val="nil"/>
              <w:right w:val="nil"/>
            </w:tcBorders>
            <w:shd w:val="clear" w:color="000000" w:fill="D6E3BC"/>
            <w:vAlign w:val="center"/>
          </w:tcPr>
          <w:p w14:paraId="5AB0543E" w14:textId="77777777" w:rsidR="00AE0198" w:rsidRDefault="00000000">
            <w:pPr>
              <w:rPr>
                <w:rFonts w:eastAsia="仿宋"/>
                <w:szCs w:val="21"/>
              </w:rPr>
            </w:pPr>
            <w:r>
              <w:rPr>
                <w:rFonts w:eastAsia="仿宋"/>
                <w:szCs w:val="21"/>
              </w:rPr>
              <w:t>Natural Sciences and Digital Intelligence Literacy</w:t>
            </w:r>
          </w:p>
        </w:tc>
        <w:tc>
          <w:tcPr>
            <w:tcW w:w="833" w:type="dxa"/>
            <w:tcBorders>
              <w:top w:val="nil"/>
              <w:left w:val="nil"/>
              <w:bottom w:val="nil"/>
              <w:right w:val="nil"/>
            </w:tcBorders>
            <w:shd w:val="clear" w:color="000000" w:fill="D6E3BC"/>
            <w:vAlign w:val="center"/>
          </w:tcPr>
          <w:p w14:paraId="399CB5ED" w14:textId="77777777" w:rsidR="00AE0198" w:rsidRDefault="00000000">
            <w:pPr>
              <w:rPr>
                <w:rFonts w:eastAsia="仿宋"/>
                <w:szCs w:val="21"/>
              </w:rPr>
            </w:pPr>
            <w:r>
              <w:rPr>
                <w:rFonts w:eastAsia="仿宋"/>
                <w:szCs w:val="21"/>
              </w:rPr>
              <w:t>3</w:t>
            </w:r>
          </w:p>
        </w:tc>
        <w:tc>
          <w:tcPr>
            <w:tcW w:w="5093" w:type="dxa"/>
            <w:tcBorders>
              <w:top w:val="nil"/>
              <w:left w:val="nil"/>
              <w:bottom w:val="nil"/>
              <w:right w:val="nil"/>
            </w:tcBorders>
            <w:shd w:val="clear" w:color="000000" w:fill="D6E3BC"/>
            <w:vAlign w:val="center"/>
          </w:tcPr>
          <w:p w14:paraId="4BFC120C" w14:textId="77777777" w:rsidR="00AE0198" w:rsidRDefault="00000000">
            <w:pPr>
              <w:rPr>
                <w:rFonts w:eastAsia="仿宋"/>
                <w:szCs w:val="21"/>
              </w:rPr>
            </w:pPr>
            <w:r>
              <w:rPr>
                <w:rFonts w:eastAsia="仿宋"/>
                <w:szCs w:val="21"/>
              </w:rPr>
              <w:t>Python Programming (3 credits)</w:t>
            </w:r>
          </w:p>
        </w:tc>
      </w:tr>
      <w:tr w:rsidR="00AE0198" w14:paraId="1153F31F"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4F60E21E" w14:textId="77777777" w:rsidR="00AE0198" w:rsidRDefault="00AE0198">
            <w:pPr>
              <w:jc w:val="center"/>
              <w:rPr>
                <w:rFonts w:eastAsia="仿宋"/>
                <w:szCs w:val="21"/>
              </w:rPr>
            </w:pPr>
          </w:p>
        </w:tc>
        <w:tc>
          <w:tcPr>
            <w:tcW w:w="2204" w:type="dxa"/>
            <w:tcBorders>
              <w:top w:val="nil"/>
              <w:left w:val="nil"/>
              <w:bottom w:val="nil"/>
              <w:right w:val="nil"/>
            </w:tcBorders>
            <w:shd w:val="clear" w:color="000000" w:fill="E5DFEC"/>
            <w:vAlign w:val="center"/>
          </w:tcPr>
          <w:p w14:paraId="52CF7369" w14:textId="77777777" w:rsidR="00AE0198" w:rsidRDefault="00000000">
            <w:pPr>
              <w:rPr>
                <w:rFonts w:eastAsia="仿宋"/>
                <w:szCs w:val="21"/>
              </w:rPr>
            </w:pPr>
            <w:r>
              <w:rPr>
                <w:rFonts w:eastAsia="仿宋"/>
                <w:szCs w:val="21"/>
              </w:rPr>
              <w:t>Labor Creation and Social Cognition</w:t>
            </w:r>
          </w:p>
        </w:tc>
        <w:tc>
          <w:tcPr>
            <w:tcW w:w="833" w:type="dxa"/>
            <w:tcBorders>
              <w:top w:val="nil"/>
              <w:left w:val="nil"/>
              <w:bottom w:val="nil"/>
              <w:right w:val="nil"/>
            </w:tcBorders>
            <w:shd w:val="clear" w:color="000000" w:fill="E5DFEC"/>
            <w:vAlign w:val="center"/>
          </w:tcPr>
          <w:p w14:paraId="7B8B6D2A" w14:textId="77777777" w:rsidR="00AE0198" w:rsidRDefault="00000000">
            <w:pPr>
              <w:rPr>
                <w:rFonts w:eastAsia="仿宋"/>
                <w:szCs w:val="21"/>
              </w:rPr>
            </w:pPr>
            <w:r>
              <w:rPr>
                <w:rFonts w:eastAsia="仿宋"/>
                <w:szCs w:val="21"/>
              </w:rPr>
              <w:t>6.5</w:t>
            </w:r>
          </w:p>
        </w:tc>
        <w:tc>
          <w:tcPr>
            <w:tcW w:w="5093" w:type="dxa"/>
            <w:tcBorders>
              <w:top w:val="nil"/>
              <w:left w:val="nil"/>
              <w:bottom w:val="nil"/>
              <w:right w:val="nil"/>
            </w:tcBorders>
            <w:shd w:val="clear" w:color="000000" w:fill="E5DFEC"/>
            <w:vAlign w:val="center"/>
          </w:tcPr>
          <w:p w14:paraId="2EE7E549" w14:textId="77777777" w:rsidR="00AE0198" w:rsidRDefault="00000000">
            <w:pPr>
              <w:rPr>
                <w:rFonts w:eastAsia="仿宋"/>
                <w:szCs w:val="21"/>
              </w:rPr>
            </w:pPr>
            <w:r>
              <w:rPr>
                <w:rFonts w:eastAsia="仿宋"/>
                <w:szCs w:val="21"/>
              </w:rPr>
              <w:t>Labor Education (2 credits), Second Classroom (2 credits), "Innovative Youth" Entrepreneurship Foundation for College Students (1 credit), College Students' Career Planning (1 credit), Employment Policies and Job-Hunting Skills (0.5 credit)</w:t>
            </w:r>
          </w:p>
        </w:tc>
      </w:tr>
      <w:tr w:rsidR="00AE0198" w14:paraId="2D4A7978"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5CA29851" w14:textId="77777777" w:rsidR="00AE0198" w:rsidRDefault="00AE0198">
            <w:pPr>
              <w:jc w:val="center"/>
              <w:rPr>
                <w:rFonts w:eastAsia="仿宋"/>
                <w:szCs w:val="21"/>
              </w:rPr>
            </w:pPr>
          </w:p>
        </w:tc>
        <w:tc>
          <w:tcPr>
            <w:tcW w:w="2204" w:type="dxa"/>
            <w:tcBorders>
              <w:top w:val="nil"/>
              <w:left w:val="nil"/>
              <w:bottom w:val="nil"/>
              <w:right w:val="nil"/>
            </w:tcBorders>
            <w:shd w:val="clear" w:color="000000" w:fill="D6E3BC"/>
            <w:vAlign w:val="center"/>
          </w:tcPr>
          <w:p w14:paraId="64BA5422" w14:textId="77777777" w:rsidR="00AE0198" w:rsidRDefault="00000000">
            <w:pPr>
              <w:rPr>
                <w:rFonts w:eastAsia="仿宋"/>
                <w:szCs w:val="21"/>
              </w:rPr>
            </w:pPr>
            <w:r>
              <w:rPr>
                <w:rFonts w:eastAsia="仿宋"/>
                <w:szCs w:val="21"/>
              </w:rPr>
              <w:t>Military Theory and National Security</w:t>
            </w:r>
          </w:p>
        </w:tc>
        <w:tc>
          <w:tcPr>
            <w:tcW w:w="833" w:type="dxa"/>
            <w:tcBorders>
              <w:top w:val="nil"/>
              <w:left w:val="nil"/>
              <w:bottom w:val="nil"/>
              <w:right w:val="nil"/>
            </w:tcBorders>
            <w:shd w:val="clear" w:color="000000" w:fill="D6E3BC"/>
            <w:vAlign w:val="center"/>
          </w:tcPr>
          <w:p w14:paraId="5B3A8E17" w14:textId="77777777" w:rsidR="00AE0198" w:rsidRDefault="00000000">
            <w:pPr>
              <w:rPr>
                <w:rFonts w:eastAsia="仿宋"/>
                <w:szCs w:val="21"/>
              </w:rPr>
            </w:pPr>
            <w:r>
              <w:rPr>
                <w:rFonts w:eastAsia="仿宋"/>
                <w:szCs w:val="21"/>
              </w:rPr>
              <w:t>4</w:t>
            </w:r>
          </w:p>
        </w:tc>
        <w:tc>
          <w:tcPr>
            <w:tcW w:w="5093" w:type="dxa"/>
            <w:tcBorders>
              <w:top w:val="nil"/>
              <w:left w:val="nil"/>
              <w:bottom w:val="nil"/>
              <w:right w:val="nil"/>
            </w:tcBorders>
            <w:shd w:val="clear" w:color="000000" w:fill="D6E3BC"/>
            <w:vAlign w:val="center"/>
          </w:tcPr>
          <w:p w14:paraId="7069FE37" w14:textId="77777777" w:rsidR="00AE0198" w:rsidRDefault="00000000">
            <w:pPr>
              <w:rPr>
                <w:rFonts w:eastAsia="仿宋"/>
                <w:szCs w:val="21"/>
              </w:rPr>
            </w:pPr>
            <w:r>
              <w:rPr>
                <w:rFonts w:eastAsia="仿宋"/>
                <w:szCs w:val="21"/>
              </w:rPr>
              <w:t>Military Theory (2 credits), Military Skills Training and National Security (2 credits)</w:t>
            </w:r>
          </w:p>
        </w:tc>
      </w:tr>
      <w:tr w:rsidR="00AE0198" w14:paraId="5A3D78E5" w14:textId="77777777">
        <w:trPr>
          <w:trHeight w:val="330"/>
          <w:jc w:val="center"/>
        </w:trPr>
        <w:tc>
          <w:tcPr>
            <w:tcW w:w="1053" w:type="dxa"/>
            <w:vMerge/>
            <w:tcBorders>
              <w:top w:val="nil"/>
              <w:left w:val="nil"/>
              <w:bottom w:val="nil"/>
              <w:right w:val="nil"/>
            </w:tcBorders>
            <w:shd w:val="clear" w:color="auto" w:fill="FBD4B4" w:themeFill="accent6" w:themeFillTint="66"/>
            <w:vAlign w:val="center"/>
          </w:tcPr>
          <w:p w14:paraId="1D22C33E" w14:textId="77777777" w:rsidR="00AE0198" w:rsidRDefault="00AE0198">
            <w:pPr>
              <w:jc w:val="center"/>
              <w:rPr>
                <w:rFonts w:eastAsia="仿宋"/>
                <w:szCs w:val="21"/>
              </w:rPr>
            </w:pPr>
          </w:p>
        </w:tc>
        <w:tc>
          <w:tcPr>
            <w:tcW w:w="2204" w:type="dxa"/>
            <w:tcBorders>
              <w:top w:val="nil"/>
              <w:left w:val="nil"/>
              <w:bottom w:val="nil"/>
              <w:right w:val="nil"/>
            </w:tcBorders>
            <w:shd w:val="clear" w:color="000000" w:fill="E5DFEC"/>
            <w:vAlign w:val="center"/>
          </w:tcPr>
          <w:p w14:paraId="59A8E269" w14:textId="77777777" w:rsidR="00AE0198" w:rsidRDefault="00000000">
            <w:pPr>
              <w:rPr>
                <w:rFonts w:eastAsia="仿宋"/>
                <w:szCs w:val="21"/>
              </w:rPr>
            </w:pPr>
            <w:r>
              <w:rPr>
                <w:rFonts w:eastAsia="仿宋"/>
                <w:szCs w:val="21"/>
              </w:rPr>
              <w:t>Foreign Languages and Cross-cultural Communication</w:t>
            </w:r>
          </w:p>
        </w:tc>
        <w:tc>
          <w:tcPr>
            <w:tcW w:w="833" w:type="dxa"/>
            <w:tcBorders>
              <w:top w:val="nil"/>
              <w:left w:val="nil"/>
              <w:bottom w:val="nil"/>
              <w:right w:val="nil"/>
            </w:tcBorders>
            <w:shd w:val="clear" w:color="000000" w:fill="E5DFEC"/>
            <w:vAlign w:val="center"/>
          </w:tcPr>
          <w:p w14:paraId="3F02BB86" w14:textId="77777777" w:rsidR="00AE0198" w:rsidRDefault="00000000">
            <w:pPr>
              <w:rPr>
                <w:rFonts w:eastAsia="仿宋"/>
                <w:szCs w:val="21"/>
              </w:rPr>
            </w:pPr>
            <w:r>
              <w:rPr>
                <w:rFonts w:eastAsia="仿宋"/>
                <w:szCs w:val="21"/>
              </w:rPr>
              <w:t>8</w:t>
            </w:r>
          </w:p>
        </w:tc>
        <w:tc>
          <w:tcPr>
            <w:tcW w:w="5093" w:type="dxa"/>
            <w:tcBorders>
              <w:top w:val="nil"/>
              <w:left w:val="nil"/>
              <w:bottom w:val="nil"/>
              <w:right w:val="nil"/>
            </w:tcBorders>
            <w:shd w:val="clear" w:color="000000" w:fill="E5DFEC"/>
            <w:vAlign w:val="center"/>
          </w:tcPr>
          <w:p w14:paraId="66E0D44D" w14:textId="77777777" w:rsidR="00AE0198" w:rsidRDefault="00000000">
            <w:pPr>
              <w:rPr>
                <w:rFonts w:eastAsia="仿宋"/>
                <w:szCs w:val="21"/>
              </w:rPr>
            </w:pPr>
            <w:r>
              <w:rPr>
                <w:rFonts w:eastAsia="仿宋"/>
                <w:szCs w:val="21"/>
              </w:rPr>
              <w:t>College English (8 credits) or College Japanese (8 credits)</w:t>
            </w:r>
          </w:p>
        </w:tc>
      </w:tr>
      <w:tr w:rsidR="00AE0198" w14:paraId="5E57DF88" w14:textId="77777777">
        <w:trPr>
          <w:trHeight w:val="330"/>
          <w:jc w:val="center"/>
        </w:trPr>
        <w:tc>
          <w:tcPr>
            <w:tcW w:w="1053" w:type="dxa"/>
            <w:vMerge w:val="restart"/>
            <w:tcBorders>
              <w:top w:val="nil"/>
              <w:left w:val="nil"/>
              <w:bottom w:val="nil"/>
              <w:right w:val="nil"/>
            </w:tcBorders>
            <w:shd w:val="clear" w:color="000000" w:fill="B8CCE4"/>
            <w:vAlign w:val="center"/>
          </w:tcPr>
          <w:p w14:paraId="0353CAC1" w14:textId="77777777" w:rsidR="00AE0198" w:rsidRDefault="00000000">
            <w:pPr>
              <w:jc w:val="center"/>
              <w:rPr>
                <w:rFonts w:eastAsia="仿宋"/>
                <w:szCs w:val="21"/>
              </w:rPr>
            </w:pPr>
            <w:r>
              <w:rPr>
                <w:rFonts w:eastAsia="仿宋"/>
                <w:szCs w:val="21"/>
              </w:rPr>
              <w:t>Specialized Courses</w:t>
            </w:r>
          </w:p>
        </w:tc>
        <w:tc>
          <w:tcPr>
            <w:tcW w:w="2204" w:type="dxa"/>
            <w:tcBorders>
              <w:top w:val="nil"/>
              <w:left w:val="nil"/>
              <w:bottom w:val="nil"/>
              <w:right w:val="nil"/>
            </w:tcBorders>
            <w:shd w:val="clear" w:color="000000" w:fill="DAEEF3"/>
            <w:vAlign w:val="center"/>
          </w:tcPr>
          <w:p w14:paraId="4095EE42" w14:textId="77777777" w:rsidR="00AE0198" w:rsidRDefault="00000000">
            <w:pPr>
              <w:rPr>
                <w:rFonts w:eastAsia="仿宋"/>
                <w:szCs w:val="21"/>
              </w:rPr>
            </w:pPr>
            <w:r>
              <w:rPr>
                <w:rFonts w:eastAsia="仿宋"/>
                <w:szCs w:val="21"/>
              </w:rPr>
              <w:t>Disciplinary foundation/Professional foundation</w:t>
            </w:r>
          </w:p>
        </w:tc>
        <w:tc>
          <w:tcPr>
            <w:tcW w:w="833" w:type="dxa"/>
            <w:tcBorders>
              <w:top w:val="nil"/>
              <w:left w:val="nil"/>
              <w:bottom w:val="nil"/>
              <w:right w:val="nil"/>
            </w:tcBorders>
            <w:shd w:val="clear" w:color="000000" w:fill="DAEEF3"/>
            <w:vAlign w:val="center"/>
          </w:tcPr>
          <w:p w14:paraId="52E230E5" w14:textId="77777777" w:rsidR="00AE0198" w:rsidRDefault="00000000">
            <w:pPr>
              <w:rPr>
                <w:rFonts w:eastAsia="仿宋"/>
                <w:szCs w:val="21"/>
              </w:rPr>
            </w:pPr>
            <w:r>
              <w:rPr>
                <w:rFonts w:eastAsia="仿宋"/>
                <w:szCs w:val="21"/>
              </w:rPr>
              <w:t>31</w:t>
            </w:r>
          </w:p>
        </w:tc>
        <w:tc>
          <w:tcPr>
            <w:tcW w:w="5093" w:type="dxa"/>
            <w:tcBorders>
              <w:top w:val="nil"/>
              <w:left w:val="nil"/>
              <w:bottom w:val="nil"/>
              <w:right w:val="nil"/>
            </w:tcBorders>
            <w:shd w:val="clear" w:color="000000" w:fill="DAEEF3"/>
            <w:vAlign w:val="center"/>
          </w:tcPr>
          <w:p w14:paraId="4A7AA6A5" w14:textId="77777777" w:rsidR="00AE0198" w:rsidRDefault="00000000">
            <w:pPr>
              <w:rPr>
                <w:rFonts w:eastAsia="仿宋"/>
                <w:szCs w:val="21"/>
              </w:rPr>
            </w:pPr>
            <w:r>
              <w:rPr>
                <w:rFonts w:eastAsia="仿宋"/>
                <w:szCs w:val="21"/>
              </w:rPr>
              <w:t>Differential and Integral Calculus (1) (10 credits), Linear Algebra (2 credits), Probability Theory and Mathematical Statistics (3 credits), Fundamentals of Engineering Graphics I (1.5 credits), Introduction to Engineering Management (0.5 credits), Fundamentals of Engineering Graphics II (CAD) (1.5 credits), Building Architecture (2 credits), Engineering Mechanics (3 credits), Civil Engineering Surveying (2 credits), Principles of Management (2 credits), Operational Research (1.5 credits), Statistics and Engineering Big Data (2 credits)</w:t>
            </w:r>
          </w:p>
        </w:tc>
      </w:tr>
      <w:tr w:rsidR="00AE0198" w14:paraId="6EC16DDB" w14:textId="77777777">
        <w:trPr>
          <w:trHeight w:val="330"/>
          <w:jc w:val="center"/>
        </w:trPr>
        <w:tc>
          <w:tcPr>
            <w:tcW w:w="1053" w:type="dxa"/>
            <w:vMerge/>
            <w:tcBorders>
              <w:top w:val="nil"/>
              <w:left w:val="nil"/>
              <w:bottom w:val="nil"/>
              <w:right w:val="nil"/>
            </w:tcBorders>
            <w:shd w:val="clear" w:color="000000" w:fill="B8CCE4"/>
            <w:vAlign w:val="center"/>
          </w:tcPr>
          <w:p w14:paraId="6C274B35" w14:textId="77777777" w:rsidR="00AE0198" w:rsidRDefault="00AE0198">
            <w:pPr>
              <w:jc w:val="center"/>
              <w:rPr>
                <w:rFonts w:eastAsia="仿宋"/>
                <w:szCs w:val="21"/>
              </w:rPr>
            </w:pPr>
          </w:p>
        </w:tc>
        <w:tc>
          <w:tcPr>
            <w:tcW w:w="2204" w:type="dxa"/>
            <w:tcBorders>
              <w:top w:val="nil"/>
              <w:left w:val="nil"/>
              <w:bottom w:val="nil"/>
              <w:right w:val="nil"/>
            </w:tcBorders>
            <w:shd w:val="clear" w:color="000000" w:fill="FDE9D9"/>
            <w:vAlign w:val="center"/>
          </w:tcPr>
          <w:p w14:paraId="3A7D1230" w14:textId="77777777" w:rsidR="00AE0198" w:rsidRDefault="00000000">
            <w:pPr>
              <w:rPr>
                <w:rFonts w:eastAsia="仿宋"/>
                <w:szCs w:val="21"/>
              </w:rPr>
            </w:pPr>
            <w:r>
              <w:rPr>
                <w:rFonts w:eastAsia="仿宋"/>
                <w:szCs w:val="21"/>
              </w:rPr>
              <w:t>Professional core</w:t>
            </w:r>
          </w:p>
        </w:tc>
        <w:tc>
          <w:tcPr>
            <w:tcW w:w="833" w:type="dxa"/>
            <w:tcBorders>
              <w:top w:val="nil"/>
              <w:left w:val="nil"/>
              <w:bottom w:val="nil"/>
              <w:right w:val="nil"/>
            </w:tcBorders>
            <w:shd w:val="clear" w:color="000000" w:fill="FDE9D9"/>
            <w:vAlign w:val="center"/>
          </w:tcPr>
          <w:p w14:paraId="6B2F7E7F" w14:textId="77777777" w:rsidR="00AE0198" w:rsidRDefault="00000000">
            <w:pPr>
              <w:rPr>
                <w:rFonts w:eastAsia="仿宋"/>
                <w:szCs w:val="21"/>
              </w:rPr>
            </w:pPr>
            <w:r>
              <w:rPr>
                <w:rFonts w:eastAsia="仿宋"/>
                <w:szCs w:val="21"/>
              </w:rPr>
              <w:t>23.5</w:t>
            </w:r>
          </w:p>
        </w:tc>
        <w:tc>
          <w:tcPr>
            <w:tcW w:w="5093" w:type="dxa"/>
            <w:tcBorders>
              <w:top w:val="nil"/>
              <w:left w:val="nil"/>
              <w:bottom w:val="nil"/>
              <w:right w:val="nil"/>
            </w:tcBorders>
            <w:shd w:val="clear" w:color="000000" w:fill="FDE9D9"/>
            <w:vAlign w:val="center"/>
          </w:tcPr>
          <w:p w14:paraId="1814BDC8" w14:textId="77777777" w:rsidR="00AE0198" w:rsidRDefault="00000000">
            <w:pPr>
              <w:rPr>
                <w:rFonts w:eastAsia="仿宋"/>
                <w:szCs w:val="21"/>
              </w:rPr>
            </w:pPr>
            <w:r>
              <w:rPr>
                <w:rFonts w:eastAsia="仿宋"/>
                <w:szCs w:val="21"/>
              </w:rPr>
              <w:t xml:space="preserve">Civil Engineering Materials (3 credits), Engineering Structure and Construction Drawing Interpretation (3 credits), Engineering Economics (2.5 credits), Civil Engineering Construction (3 credits), Engineering Project Management (3 credits), BIM Technology Application (2.5 credits), Engineering Contract Management (2 credits), Construction and Economic Laws (2.5 credits), Engineering Evaluation (2.5 credits) </w:t>
            </w:r>
          </w:p>
        </w:tc>
      </w:tr>
      <w:tr w:rsidR="00AE0198" w14:paraId="33CAFC9C" w14:textId="77777777">
        <w:trPr>
          <w:trHeight w:val="330"/>
          <w:jc w:val="center"/>
        </w:trPr>
        <w:tc>
          <w:tcPr>
            <w:tcW w:w="1053" w:type="dxa"/>
            <w:vMerge/>
            <w:tcBorders>
              <w:top w:val="nil"/>
              <w:left w:val="nil"/>
              <w:bottom w:val="nil"/>
              <w:right w:val="nil"/>
            </w:tcBorders>
            <w:shd w:val="clear" w:color="000000" w:fill="B8CCE4"/>
            <w:vAlign w:val="center"/>
          </w:tcPr>
          <w:p w14:paraId="0DA06059" w14:textId="77777777" w:rsidR="00AE0198" w:rsidRDefault="00AE0198">
            <w:pPr>
              <w:jc w:val="center"/>
              <w:rPr>
                <w:rFonts w:eastAsia="仿宋"/>
                <w:szCs w:val="21"/>
              </w:rPr>
            </w:pPr>
          </w:p>
        </w:tc>
        <w:tc>
          <w:tcPr>
            <w:tcW w:w="2204" w:type="dxa"/>
            <w:tcBorders>
              <w:top w:val="nil"/>
              <w:left w:val="nil"/>
              <w:bottom w:val="nil"/>
              <w:right w:val="nil"/>
            </w:tcBorders>
            <w:shd w:val="clear" w:color="000000" w:fill="DAEEF3"/>
            <w:vAlign w:val="center"/>
          </w:tcPr>
          <w:p w14:paraId="5C9CFE7D" w14:textId="77777777" w:rsidR="00AE0198" w:rsidRDefault="00000000">
            <w:pPr>
              <w:rPr>
                <w:rFonts w:eastAsia="仿宋"/>
                <w:szCs w:val="21"/>
              </w:rPr>
            </w:pPr>
            <w:r>
              <w:rPr>
                <w:rFonts w:eastAsia="仿宋"/>
                <w:szCs w:val="21"/>
              </w:rPr>
              <w:t>Major Elective</w:t>
            </w:r>
          </w:p>
        </w:tc>
        <w:tc>
          <w:tcPr>
            <w:tcW w:w="833" w:type="dxa"/>
            <w:tcBorders>
              <w:top w:val="nil"/>
              <w:left w:val="nil"/>
              <w:bottom w:val="nil"/>
              <w:right w:val="nil"/>
            </w:tcBorders>
            <w:shd w:val="clear" w:color="000000" w:fill="DAEEF3"/>
            <w:vAlign w:val="center"/>
          </w:tcPr>
          <w:p w14:paraId="0DDBD82E" w14:textId="77777777" w:rsidR="00AE0198" w:rsidRDefault="00000000">
            <w:pPr>
              <w:rPr>
                <w:rFonts w:eastAsia="仿宋"/>
                <w:szCs w:val="21"/>
              </w:rPr>
            </w:pPr>
            <w:r>
              <w:rPr>
                <w:rFonts w:eastAsia="仿宋"/>
                <w:szCs w:val="21"/>
              </w:rPr>
              <w:t>≥23.5</w:t>
            </w:r>
          </w:p>
        </w:tc>
        <w:tc>
          <w:tcPr>
            <w:tcW w:w="5093" w:type="dxa"/>
            <w:tcBorders>
              <w:top w:val="nil"/>
              <w:left w:val="nil"/>
              <w:bottom w:val="nil"/>
              <w:right w:val="nil"/>
            </w:tcBorders>
            <w:shd w:val="clear" w:color="000000" w:fill="DAEEF3"/>
            <w:vAlign w:val="center"/>
          </w:tcPr>
          <w:p w14:paraId="46011D39" w14:textId="77777777" w:rsidR="00AE0198" w:rsidRDefault="00000000">
            <w:pPr>
              <w:rPr>
                <w:rFonts w:eastAsia="仿宋"/>
                <w:szCs w:val="21"/>
              </w:rPr>
            </w:pPr>
            <w:r>
              <w:rPr>
                <w:rFonts w:eastAsia="仿宋"/>
                <w:szCs w:val="21"/>
              </w:rPr>
              <w:t xml:space="preserve">Engineering Financial Management (2 credits), Building Equipment (2 credits), Engineering Cost </w:t>
            </w:r>
            <w:r>
              <w:rPr>
                <w:rFonts w:eastAsia="仿宋"/>
                <w:szCs w:val="21"/>
              </w:rPr>
              <w:lastRenderedPageBreak/>
              <w:t>Management (2 credits), Engineering Project Management Planning (1.5 credits), Building Intelligence and Management (2 credits), Property Operation Management (2 credits), Property Management Practices (2 credits), Engineering Management Information System (1.5 credits), Professional English (1.5 credits), International Engineering Contracting (2 credits), Real Estate Planning and Marketing (2 credits), Real Estate Appraisal (1.5 credits), Engineering Project Investment and Financing Management (1.5 credits), Scientific Paper Writing (1 credit), Installation Engineering Cost (3 credits), Reinforcement Engineering Quantity Calculation (1.5 credits), BIM Cost Software Application for Construction Engineering (2.5 credits), BIM Cost Software Application for Installation Engineering (2 credits), Road and Bridge Engineering Construction and Budgeting (2.5 credits)</w:t>
            </w:r>
          </w:p>
        </w:tc>
      </w:tr>
      <w:tr w:rsidR="00AE0198" w14:paraId="301F37CF" w14:textId="77777777">
        <w:trPr>
          <w:trHeight w:val="330"/>
          <w:jc w:val="center"/>
        </w:trPr>
        <w:tc>
          <w:tcPr>
            <w:tcW w:w="1053" w:type="dxa"/>
            <w:vMerge/>
            <w:tcBorders>
              <w:top w:val="nil"/>
              <w:left w:val="nil"/>
              <w:bottom w:val="nil"/>
              <w:right w:val="nil"/>
            </w:tcBorders>
            <w:shd w:val="clear" w:color="000000" w:fill="B8CCE4"/>
            <w:vAlign w:val="center"/>
          </w:tcPr>
          <w:p w14:paraId="0D49AB8A" w14:textId="77777777" w:rsidR="00AE0198" w:rsidRDefault="00AE0198">
            <w:pPr>
              <w:jc w:val="center"/>
              <w:rPr>
                <w:rFonts w:eastAsia="仿宋"/>
                <w:szCs w:val="21"/>
              </w:rPr>
            </w:pPr>
          </w:p>
        </w:tc>
        <w:tc>
          <w:tcPr>
            <w:tcW w:w="2204" w:type="dxa"/>
            <w:tcBorders>
              <w:top w:val="nil"/>
              <w:left w:val="nil"/>
              <w:bottom w:val="nil"/>
              <w:right w:val="nil"/>
            </w:tcBorders>
            <w:shd w:val="clear" w:color="000000" w:fill="FDE9D9"/>
            <w:vAlign w:val="center"/>
          </w:tcPr>
          <w:p w14:paraId="5E468FD1" w14:textId="77777777" w:rsidR="00AE0198" w:rsidRDefault="00000000">
            <w:pPr>
              <w:rPr>
                <w:rFonts w:eastAsia="仿宋"/>
                <w:szCs w:val="21"/>
              </w:rPr>
            </w:pPr>
            <w:r>
              <w:rPr>
                <w:rFonts w:eastAsia="仿宋"/>
                <w:szCs w:val="21"/>
              </w:rPr>
              <w:t>Concentrated Practice Sessions</w:t>
            </w:r>
          </w:p>
        </w:tc>
        <w:tc>
          <w:tcPr>
            <w:tcW w:w="833" w:type="dxa"/>
            <w:tcBorders>
              <w:top w:val="nil"/>
              <w:left w:val="nil"/>
              <w:bottom w:val="nil"/>
              <w:right w:val="nil"/>
            </w:tcBorders>
            <w:shd w:val="clear" w:color="000000" w:fill="FDE9D9"/>
            <w:vAlign w:val="center"/>
          </w:tcPr>
          <w:p w14:paraId="54083817" w14:textId="77777777" w:rsidR="00AE0198" w:rsidRDefault="00000000">
            <w:pPr>
              <w:rPr>
                <w:rFonts w:eastAsia="仿宋"/>
                <w:szCs w:val="21"/>
              </w:rPr>
            </w:pPr>
            <w:r>
              <w:rPr>
                <w:rFonts w:eastAsia="仿宋"/>
                <w:szCs w:val="21"/>
              </w:rPr>
              <w:t>12.5</w:t>
            </w:r>
          </w:p>
        </w:tc>
        <w:tc>
          <w:tcPr>
            <w:tcW w:w="5093" w:type="dxa"/>
            <w:tcBorders>
              <w:top w:val="nil"/>
              <w:left w:val="nil"/>
              <w:bottom w:val="nil"/>
              <w:right w:val="nil"/>
            </w:tcBorders>
            <w:shd w:val="clear" w:color="000000" w:fill="FDE9D9"/>
            <w:vAlign w:val="center"/>
          </w:tcPr>
          <w:p w14:paraId="5A5CAB29" w14:textId="77777777" w:rsidR="00AE0198" w:rsidRDefault="00000000">
            <w:pPr>
              <w:rPr>
                <w:rFonts w:eastAsia="仿宋"/>
                <w:szCs w:val="21"/>
              </w:rPr>
            </w:pPr>
            <w:r>
              <w:rPr>
                <w:rFonts w:eastAsia="仿宋"/>
                <w:szCs w:val="21"/>
              </w:rPr>
              <w:t>Cognition Practice (2 credits), Engineering Measuring Practice (1 credit), Course Design of Building Structures (1 credit), Course Design of Civil Engineering Construction (1.5 credits), Course Design of Construction Engineering Cost (1.5 credits), Engineering Bidding Simulation (1.5 credits), Production Practice (4 credits)</w:t>
            </w:r>
          </w:p>
        </w:tc>
      </w:tr>
      <w:tr w:rsidR="00AE0198" w14:paraId="20CB7F7F" w14:textId="77777777">
        <w:trPr>
          <w:trHeight w:val="330"/>
          <w:jc w:val="center"/>
        </w:trPr>
        <w:tc>
          <w:tcPr>
            <w:tcW w:w="1053" w:type="dxa"/>
            <w:vMerge/>
            <w:tcBorders>
              <w:top w:val="nil"/>
              <w:left w:val="nil"/>
              <w:bottom w:val="nil"/>
              <w:right w:val="nil"/>
            </w:tcBorders>
            <w:shd w:val="clear" w:color="000000" w:fill="B8CCE4"/>
            <w:vAlign w:val="center"/>
          </w:tcPr>
          <w:p w14:paraId="38ACD9F7" w14:textId="77777777" w:rsidR="00AE0198" w:rsidRDefault="00AE0198">
            <w:pPr>
              <w:jc w:val="center"/>
              <w:rPr>
                <w:rFonts w:eastAsia="仿宋"/>
                <w:szCs w:val="21"/>
              </w:rPr>
            </w:pPr>
          </w:p>
        </w:tc>
        <w:tc>
          <w:tcPr>
            <w:tcW w:w="2204" w:type="dxa"/>
            <w:tcBorders>
              <w:top w:val="nil"/>
              <w:left w:val="nil"/>
              <w:bottom w:val="nil"/>
              <w:right w:val="nil"/>
            </w:tcBorders>
            <w:shd w:val="clear" w:color="000000" w:fill="DAEEF3"/>
            <w:vAlign w:val="center"/>
          </w:tcPr>
          <w:p w14:paraId="5A32A36F" w14:textId="77777777" w:rsidR="00AE0198" w:rsidRDefault="00000000">
            <w:pPr>
              <w:rPr>
                <w:rFonts w:eastAsia="仿宋"/>
                <w:szCs w:val="21"/>
              </w:rPr>
            </w:pPr>
            <w:r>
              <w:rPr>
                <w:rFonts w:eastAsia="仿宋"/>
                <w:szCs w:val="21"/>
              </w:rPr>
              <w:t>Learning Outcomes</w:t>
            </w:r>
          </w:p>
        </w:tc>
        <w:tc>
          <w:tcPr>
            <w:tcW w:w="833" w:type="dxa"/>
            <w:tcBorders>
              <w:top w:val="nil"/>
              <w:left w:val="nil"/>
              <w:bottom w:val="nil"/>
              <w:right w:val="nil"/>
            </w:tcBorders>
            <w:shd w:val="clear" w:color="000000" w:fill="DAEEF3"/>
            <w:vAlign w:val="center"/>
          </w:tcPr>
          <w:p w14:paraId="63B4B6D5" w14:textId="77777777" w:rsidR="00AE0198" w:rsidRDefault="00000000">
            <w:pPr>
              <w:rPr>
                <w:rFonts w:eastAsia="仿宋"/>
                <w:szCs w:val="21"/>
              </w:rPr>
            </w:pPr>
            <w:r>
              <w:rPr>
                <w:rFonts w:eastAsia="仿宋"/>
                <w:szCs w:val="21"/>
              </w:rPr>
              <w:t>16</w:t>
            </w:r>
          </w:p>
        </w:tc>
        <w:tc>
          <w:tcPr>
            <w:tcW w:w="5093" w:type="dxa"/>
            <w:tcBorders>
              <w:top w:val="nil"/>
              <w:left w:val="nil"/>
              <w:bottom w:val="nil"/>
              <w:right w:val="nil"/>
            </w:tcBorders>
            <w:shd w:val="clear" w:color="000000" w:fill="DAEEF3"/>
            <w:vAlign w:val="center"/>
          </w:tcPr>
          <w:p w14:paraId="26D6FD98" w14:textId="77777777" w:rsidR="00AE0198" w:rsidRDefault="00000000">
            <w:pPr>
              <w:rPr>
                <w:rFonts w:eastAsia="仿宋"/>
                <w:szCs w:val="21"/>
              </w:rPr>
            </w:pPr>
            <w:r>
              <w:rPr>
                <w:rFonts w:eastAsia="仿宋"/>
                <w:szCs w:val="21"/>
              </w:rPr>
              <w:t>Graduation Thesis (Design) (12 credits), Graduation Practice (4 credits)</w:t>
            </w:r>
          </w:p>
        </w:tc>
      </w:tr>
      <w:tr w:rsidR="00AE0198" w14:paraId="780CEF15" w14:textId="77777777">
        <w:trPr>
          <w:trHeight w:val="330"/>
          <w:jc w:val="center"/>
        </w:trPr>
        <w:tc>
          <w:tcPr>
            <w:tcW w:w="1053" w:type="dxa"/>
            <w:vMerge/>
            <w:tcBorders>
              <w:top w:val="nil"/>
              <w:left w:val="nil"/>
              <w:bottom w:val="nil"/>
              <w:right w:val="nil"/>
            </w:tcBorders>
            <w:shd w:val="clear" w:color="000000" w:fill="B8CCE4"/>
            <w:vAlign w:val="center"/>
          </w:tcPr>
          <w:p w14:paraId="39E6E55B" w14:textId="77777777" w:rsidR="00AE0198" w:rsidRDefault="00AE0198">
            <w:pPr>
              <w:jc w:val="center"/>
              <w:rPr>
                <w:rFonts w:eastAsia="仿宋"/>
                <w:szCs w:val="21"/>
              </w:rPr>
            </w:pPr>
          </w:p>
        </w:tc>
        <w:tc>
          <w:tcPr>
            <w:tcW w:w="2204" w:type="dxa"/>
            <w:tcBorders>
              <w:top w:val="nil"/>
              <w:left w:val="nil"/>
              <w:bottom w:val="nil"/>
              <w:right w:val="nil"/>
            </w:tcBorders>
            <w:shd w:val="clear" w:color="000000" w:fill="FDE9D9"/>
            <w:vAlign w:val="center"/>
          </w:tcPr>
          <w:p w14:paraId="69F9B311" w14:textId="77777777" w:rsidR="00AE0198" w:rsidRDefault="00000000">
            <w:pPr>
              <w:rPr>
                <w:rFonts w:eastAsia="仿宋"/>
                <w:szCs w:val="21"/>
              </w:rPr>
            </w:pPr>
            <w:r>
              <w:rPr>
                <w:rFonts w:eastAsia="仿宋"/>
                <w:szCs w:val="21"/>
              </w:rPr>
              <w:t>Interdisciplinary Courses</w:t>
            </w:r>
          </w:p>
        </w:tc>
        <w:tc>
          <w:tcPr>
            <w:tcW w:w="833" w:type="dxa"/>
            <w:tcBorders>
              <w:top w:val="nil"/>
              <w:left w:val="nil"/>
              <w:bottom w:val="nil"/>
              <w:right w:val="nil"/>
            </w:tcBorders>
            <w:shd w:val="clear" w:color="000000" w:fill="FDE9D9"/>
            <w:vAlign w:val="center"/>
          </w:tcPr>
          <w:p w14:paraId="2B57794E" w14:textId="77777777" w:rsidR="00AE0198" w:rsidRDefault="00000000">
            <w:pPr>
              <w:rPr>
                <w:rFonts w:eastAsia="仿宋"/>
                <w:szCs w:val="21"/>
              </w:rPr>
            </w:pPr>
            <w:r>
              <w:rPr>
                <w:rFonts w:eastAsia="仿宋"/>
                <w:szCs w:val="21"/>
              </w:rPr>
              <w:t>4</w:t>
            </w:r>
          </w:p>
        </w:tc>
        <w:tc>
          <w:tcPr>
            <w:tcW w:w="5093" w:type="dxa"/>
            <w:tcBorders>
              <w:top w:val="nil"/>
              <w:left w:val="nil"/>
              <w:bottom w:val="nil"/>
              <w:right w:val="nil"/>
            </w:tcBorders>
            <w:shd w:val="clear" w:color="000000" w:fill="FDE9D9"/>
            <w:vAlign w:val="center"/>
          </w:tcPr>
          <w:p w14:paraId="55D56EEA" w14:textId="77777777" w:rsidR="00AE0198" w:rsidRDefault="00000000">
            <w:pPr>
              <w:rPr>
                <w:rFonts w:eastAsia="仿宋"/>
                <w:szCs w:val="21"/>
              </w:rPr>
            </w:pPr>
            <w:r>
              <w:rPr>
                <w:rFonts w:eastAsia="仿宋"/>
                <w:szCs w:val="21"/>
              </w:rPr>
              <w:t>Introduction to Artificial Intelligence (2 credits), Engineering Machinery and Robotics (2 credits)</w:t>
            </w:r>
          </w:p>
        </w:tc>
      </w:tr>
      <w:tr w:rsidR="00AE0198" w14:paraId="1C4F06F8" w14:textId="77777777">
        <w:trPr>
          <w:trHeight w:val="330"/>
          <w:jc w:val="center"/>
        </w:trPr>
        <w:tc>
          <w:tcPr>
            <w:tcW w:w="3257" w:type="dxa"/>
            <w:gridSpan w:val="2"/>
            <w:tcBorders>
              <w:top w:val="nil"/>
              <w:left w:val="nil"/>
              <w:bottom w:val="nil"/>
              <w:right w:val="nil"/>
            </w:tcBorders>
            <w:shd w:val="clear" w:color="auto" w:fill="D6E3BC" w:themeFill="accent3" w:themeFillTint="66"/>
            <w:vAlign w:val="center"/>
          </w:tcPr>
          <w:p w14:paraId="233CDDEF" w14:textId="77777777" w:rsidR="00AE0198" w:rsidRDefault="00000000">
            <w:pPr>
              <w:jc w:val="center"/>
              <w:rPr>
                <w:rFonts w:eastAsia="仿宋"/>
                <w:szCs w:val="21"/>
              </w:rPr>
            </w:pPr>
            <w:r>
              <w:rPr>
                <w:rFonts w:eastAsia="仿宋"/>
                <w:szCs w:val="21"/>
              </w:rPr>
              <w:t>Total Credits</w:t>
            </w:r>
          </w:p>
        </w:tc>
        <w:tc>
          <w:tcPr>
            <w:tcW w:w="833" w:type="dxa"/>
            <w:tcBorders>
              <w:top w:val="nil"/>
              <w:left w:val="nil"/>
              <w:bottom w:val="nil"/>
              <w:right w:val="nil"/>
            </w:tcBorders>
            <w:shd w:val="clear" w:color="auto" w:fill="D6E3BC" w:themeFill="accent3" w:themeFillTint="66"/>
            <w:vAlign w:val="center"/>
          </w:tcPr>
          <w:p w14:paraId="711AE37A" w14:textId="77777777" w:rsidR="00AE0198" w:rsidRDefault="00000000">
            <w:pPr>
              <w:rPr>
                <w:rFonts w:eastAsia="仿宋"/>
                <w:szCs w:val="21"/>
              </w:rPr>
            </w:pPr>
            <w:r>
              <w:rPr>
                <w:rFonts w:eastAsia="仿宋"/>
                <w:szCs w:val="21"/>
              </w:rPr>
              <w:t>=160</w:t>
            </w:r>
          </w:p>
        </w:tc>
        <w:tc>
          <w:tcPr>
            <w:tcW w:w="5093" w:type="dxa"/>
            <w:tcBorders>
              <w:top w:val="nil"/>
              <w:left w:val="nil"/>
              <w:bottom w:val="nil"/>
              <w:right w:val="nil"/>
            </w:tcBorders>
            <w:shd w:val="clear" w:color="auto" w:fill="D6E3BC" w:themeFill="accent3" w:themeFillTint="66"/>
            <w:vAlign w:val="center"/>
          </w:tcPr>
          <w:p w14:paraId="2F95AE5E" w14:textId="77777777" w:rsidR="00AE0198" w:rsidRDefault="00AE0198">
            <w:pPr>
              <w:rPr>
                <w:rFonts w:eastAsia="仿宋"/>
                <w:szCs w:val="21"/>
              </w:rPr>
            </w:pPr>
          </w:p>
        </w:tc>
      </w:tr>
    </w:tbl>
    <w:p w14:paraId="1ECB2220" w14:textId="77777777" w:rsidR="00AE0198" w:rsidRDefault="00AE0198">
      <w:pPr>
        <w:spacing w:line="300" w:lineRule="auto"/>
        <w:ind w:firstLine="420"/>
        <w:rPr>
          <w:rFonts w:eastAsia="仿宋"/>
        </w:rPr>
      </w:pPr>
    </w:p>
    <w:p w14:paraId="71E8EAC8" w14:textId="77777777" w:rsidR="00AE0198" w:rsidRDefault="00000000">
      <w:pPr>
        <w:spacing w:line="300" w:lineRule="auto"/>
        <w:ind w:firstLine="420"/>
        <w:rPr>
          <w:rFonts w:eastAsia="仿宋"/>
        </w:rPr>
      </w:pPr>
      <w:r>
        <w:rPr>
          <w:rFonts w:eastAsia="仿宋"/>
        </w:rPr>
        <w:t>2. Ideological and political education in courses: Implement in accordance with the spirit of the Notice of the Ministry of Education on Issuing the Guiding Outline for the Construction of Ideological and Political Education in Courses in Higher Education Institutions (Document No. 3 [2020] of the Ministry of Education).</w:t>
      </w:r>
      <w:bookmarkStart w:id="0" w:name="_Hlk76457986"/>
      <w:bookmarkEnd w:id="0"/>
    </w:p>
    <w:p w14:paraId="0F83ED99" w14:textId="09767ED8" w:rsidR="00AE0198" w:rsidRDefault="00000000">
      <w:pPr>
        <w:spacing w:line="300" w:lineRule="auto"/>
        <w:ind w:firstLine="420"/>
        <w:rPr>
          <w:rFonts w:eastAsia="仿宋"/>
        </w:rPr>
      </w:pPr>
      <w:r>
        <w:rPr>
          <w:rFonts w:eastAsia="仿宋"/>
        </w:rPr>
        <w:t xml:space="preserve">The major has fully considered the </w:t>
      </w:r>
      <w:r w:rsidR="00C07956">
        <w:rPr>
          <w:rFonts w:eastAsia="仿宋" w:hint="eastAsia"/>
        </w:rPr>
        <w:t>l</w:t>
      </w:r>
      <w:r w:rsidR="00C07956">
        <w:rPr>
          <w:rFonts w:eastAsia="仿宋"/>
        </w:rPr>
        <w:t xml:space="preserve">earning </w:t>
      </w:r>
      <w:r w:rsidR="00C07956">
        <w:rPr>
          <w:rFonts w:eastAsia="仿宋" w:hint="eastAsia"/>
        </w:rPr>
        <w:t>o</w:t>
      </w:r>
      <w:r w:rsidR="00C07956">
        <w:rPr>
          <w:rFonts w:eastAsia="仿宋"/>
        </w:rPr>
        <w:t>utcomes</w:t>
      </w:r>
      <w:r>
        <w:rPr>
          <w:rFonts w:eastAsia="仿宋"/>
        </w:rPr>
        <w:t xml:space="preserve"> of engineering education </w:t>
      </w:r>
      <w:proofErr w:type="gramStart"/>
      <w:r>
        <w:rPr>
          <w:rFonts w:eastAsia="仿宋"/>
        </w:rPr>
        <w:t>accreditation</w:t>
      </w:r>
      <w:proofErr w:type="gramEnd"/>
      <w:r>
        <w:rPr>
          <w:rFonts w:eastAsia="仿宋"/>
        </w:rPr>
        <w:t xml:space="preserve"> and the ideological and political elements contained in the curriculum system, and refined 3 levels, 6 major modules, and 18 curriculum ideological and political requirements.</w:t>
      </w:r>
    </w:p>
    <w:p w14:paraId="533ED27C" w14:textId="77777777" w:rsidR="00AE0198" w:rsidRDefault="00000000">
      <w:pPr>
        <w:spacing w:line="300" w:lineRule="auto"/>
        <w:ind w:firstLine="420"/>
        <w:jc w:val="center"/>
        <w:rPr>
          <w:rFonts w:eastAsia="仿宋"/>
        </w:rPr>
      </w:pPr>
      <w:r>
        <w:rPr>
          <w:rFonts w:eastAsia="仿宋"/>
        </w:rPr>
        <w:t>Table 3 List of Ideological and Political Requirements for Courses</w:t>
      </w:r>
    </w:p>
    <w:tbl>
      <w:tblPr>
        <w:tblStyle w:val="ab"/>
        <w:tblW w:w="4278" w:type="pct"/>
        <w:jc w:val="center"/>
        <w:tblLook w:val="04A0" w:firstRow="1" w:lastRow="0" w:firstColumn="1" w:lastColumn="0" w:noHBand="0" w:noVBand="1"/>
      </w:tblPr>
      <w:tblGrid>
        <w:gridCol w:w="1161"/>
        <w:gridCol w:w="2186"/>
        <w:gridCol w:w="3751"/>
      </w:tblGrid>
      <w:tr w:rsidR="00AE0198" w14:paraId="7598803C" w14:textId="77777777">
        <w:trPr>
          <w:jc w:val="center"/>
        </w:trPr>
        <w:tc>
          <w:tcPr>
            <w:tcW w:w="702" w:type="pct"/>
            <w:vMerge w:val="restart"/>
            <w:vAlign w:val="center"/>
          </w:tcPr>
          <w:p w14:paraId="2C1DB8F6" w14:textId="77777777" w:rsidR="00AE0198" w:rsidRDefault="00000000">
            <w:pPr>
              <w:spacing w:line="300" w:lineRule="auto"/>
              <w:rPr>
                <w:rFonts w:eastAsia="仿宋"/>
                <w:szCs w:val="21"/>
              </w:rPr>
            </w:pPr>
            <w:r>
              <w:rPr>
                <w:rFonts w:eastAsia="仿宋"/>
                <w:szCs w:val="21"/>
              </w:rPr>
              <w:t>National</w:t>
            </w:r>
          </w:p>
        </w:tc>
        <w:tc>
          <w:tcPr>
            <w:tcW w:w="1597" w:type="pct"/>
            <w:vMerge w:val="restart"/>
            <w:vAlign w:val="center"/>
          </w:tcPr>
          <w:p w14:paraId="0B4D8E03" w14:textId="77777777" w:rsidR="00AE0198" w:rsidRDefault="00000000">
            <w:pPr>
              <w:spacing w:line="300" w:lineRule="auto"/>
              <w:rPr>
                <w:rFonts w:eastAsia="仿宋"/>
                <w:szCs w:val="21"/>
              </w:rPr>
            </w:pPr>
            <w:r>
              <w:rPr>
                <w:rFonts w:eastAsia="仿宋"/>
                <w:szCs w:val="21"/>
              </w:rPr>
              <w:t>1. Historical Inheritance</w:t>
            </w:r>
          </w:p>
        </w:tc>
        <w:tc>
          <w:tcPr>
            <w:tcW w:w="2699" w:type="pct"/>
            <w:vAlign w:val="center"/>
          </w:tcPr>
          <w:p w14:paraId="394DB7FF" w14:textId="77777777" w:rsidR="00AE0198" w:rsidRDefault="00000000">
            <w:pPr>
              <w:spacing w:line="300" w:lineRule="auto"/>
              <w:rPr>
                <w:rFonts w:eastAsia="仿宋"/>
                <w:szCs w:val="21"/>
              </w:rPr>
            </w:pPr>
            <w:r>
              <w:rPr>
                <w:rFonts w:eastAsia="仿宋"/>
                <w:szCs w:val="21"/>
              </w:rPr>
              <w:t>1.1 Deeds of Historical Typical Figures</w:t>
            </w:r>
          </w:p>
        </w:tc>
      </w:tr>
      <w:tr w:rsidR="00AE0198" w14:paraId="3C00F1D2" w14:textId="77777777">
        <w:trPr>
          <w:jc w:val="center"/>
        </w:trPr>
        <w:tc>
          <w:tcPr>
            <w:tcW w:w="702" w:type="pct"/>
            <w:vMerge/>
            <w:vAlign w:val="center"/>
          </w:tcPr>
          <w:p w14:paraId="767C6C63" w14:textId="77777777" w:rsidR="00AE0198" w:rsidRDefault="00AE0198">
            <w:pPr>
              <w:spacing w:line="300" w:lineRule="auto"/>
              <w:rPr>
                <w:rFonts w:eastAsia="仿宋"/>
                <w:szCs w:val="21"/>
              </w:rPr>
            </w:pPr>
          </w:p>
        </w:tc>
        <w:tc>
          <w:tcPr>
            <w:tcW w:w="1597" w:type="pct"/>
            <w:vMerge/>
            <w:vAlign w:val="center"/>
          </w:tcPr>
          <w:p w14:paraId="1E571611" w14:textId="77777777" w:rsidR="00AE0198" w:rsidRDefault="00AE0198">
            <w:pPr>
              <w:spacing w:line="300" w:lineRule="auto"/>
              <w:rPr>
                <w:rFonts w:eastAsia="仿宋"/>
                <w:szCs w:val="21"/>
              </w:rPr>
            </w:pPr>
          </w:p>
        </w:tc>
        <w:tc>
          <w:tcPr>
            <w:tcW w:w="2699" w:type="pct"/>
            <w:vAlign w:val="center"/>
          </w:tcPr>
          <w:p w14:paraId="0DF646A5" w14:textId="77777777" w:rsidR="00AE0198" w:rsidRDefault="00000000">
            <w:pPr>
              <w:spacing w:line="300" w:lineRule="auto"/>
              <w:rPr>
                <w:rFonts w:eastAsia="仿宋"/>
                <w:szCs w:val="21"/>
              </w:rPr>
            </w:pPr>
            <w:r>
              <w:rPr>
                <w:rFonts w:eastAsia="仿宋"/>
                <w:szCs w:val="21"/>
              </w:rPr>
              <w:t>1.2 Development of National Construction Technology</w:t>
            </w:r>
          </w:p>
        </w:tc>
      </w:tr>
      <w:tr w:rsidR="00AE0198" w14:paraId="5E0B0962" w14:textId="77777777">
        <w:trPr>
          <w:jc w:val="center"/>
        </w:trPr>
        <w:tc>
          <w:tcPr>
            <w:tcW w:w="702" w:type="pct"/>
            <w:vMerge/>
            <w:vAlign w:val="center"/>
          </w:tcPr>
          <w:p w14:paraId="0B49E2E1" w14:textId="77777777" w:rsidR="00AE0198" w:rsidRDefault="00AE0198">
            <w:pPr>
              <w:spacing w:line="300" w:lineRule="auto"/>
              <w:rPr>
                <w:rFonts w:eastAsia="仿宋"/>
                <w:szCs w:val="21"/>
              </w:rPr>
            </w:pPr>
          </w:p>
        </w:tc>
        <w:tc>
          <w:tcPr>
            <w:tcW w:w="1597" w:type="pct"/>
            <w:vMerge/>
            <w:vAlign w:val="center"/>
          </w:tcPr>
          <w:p w14:paraId="2C918032" w14:textId="77777777" w:rsidR="00AE0198" w:rsidRDefault="00AE0198">
            <w:pPr>
              <w:spacing w:line="300" w:lineRule="auto"/>
              <w:rPr>
                <w:rFonts w:eastAsia="仿宋"/>
                <w:szCs w:val="21"/>
              </w:rPr>
            </w:pPr>
          </w:p>
        </w:tc>
        <w:tc>
          <w:tcPr>
            <w:tcW w:w="2699" w:type="pct"/>
            <w:vAlign w:val="center"/>
          </w:tcPr>
          <w:p w14:paraId="64EFC951" w14:textId="77777777" w:rsidR="00AE0198" w:rsidRDefault="00000000">
            <w:pPr>
              <w:spacing w:line="300" w:lineRule="auto"/>
              <w:rPr>
                <w:rFonts w:eastAsia="仿宋"/>
                <w:szCs w:val="21"/>
              </w:rPr>
            </w:pPr>
            <w:r>
              <w:rPr>
                <w:rFonts w:eastAsia="仿宋"/>
                <w:szCs w:val="21"/>
              </w:rPr>
              <w:t>1.3 Leadership of the Party and Reform and Opening-up</w:t>
            </w:r>
          </w:p>
        </w:tc>
      </w:tr>
      <w:tr w:rsidR="00AE0198" w14:paraId="156A7045" w14:textId="77777777">
        <w:trPr>
          <w:jc w:val="center"/>
        </w:trPr>
        <w:tc>
          <w:tcPr>
            <w:tcW w:w="702" w:type="pct"/>
            <w:vMerge/>
            <w:vAlign w:val="center"/>
          </w:tcPr>
          <w:p w14:paraId="6873D016" w14:textId="77777777" w:rsidR="00AE0198" w:rsidRDefault="00AE0198">
            <w:pPr>
              <w:spacing w:line="300" w:lineRule="auto"/>
              <w:rPr>
                <w:rFonts w:eastAsia="仿宋"/>
                <w:szCs w:val="21"/>
              </w:rPr>
            </w:pPr>
          </w:p>
        </w:tc>
        <w:tc>
          <w:tcPr>
            <w:tcW w:w="1597" w:type="pct"/>
            <w:vMerge w:val="restart"/>
            <w:vAlign w:val="center"/>
          </w:tcPr>
          <w:p w14:paraId="3E02D3E1" w14:textId="77777777" w:rsidR="00AE0198" w:rsidRDefault="00000000">
            <w:pPr>
              <w:spacing w:line="300" w:lineRule="auto"/>
              <w:rPr>
                <w:rFonts w:eastAsia="仿宋"/>
                <w:szCs w:val="21"/>
              </w:rPr>
            </w:pPr>
            <w:r>
              <w:rPr>
                <w:rFonts w:eastAsia="仿宋"/>
                <w:szCs w:val="21"/>
              </w:rPr>
              <w:t>2. Love for the Family and the Country</w:t>
            </w:r>
          </w:p>
        </w:tc>
        <w:tc>
          <w:tcPr>
            <w:tcW w:w="2699" w:type="pct"/>
            <w:vAlign w:val="center"/>
          </w:tcPr>
          <w:p w14:paraId="0D872A32" w14:textId="77777777" w:rsidR="00AE0198" w:rsidRDefault="00000000">
            <w:pPr>
              <w:spacing w:line="300" w:lineRule="auto"/>
              <w:rPr>
                <w:rFonts w:eastAsia="仿宋"/>
                <w:szCs w:val="21"/>
              </w:rPr>
            </w:pPr>
            <w:r>
              <w:rPr>
                <w:rFonts w:eastAsia="仿宋"/>
                <w:szCs w:val="21"/>
              </w:rPr>
              <w:t>2.1 The Small Family and the Big Country</w:t>
            </w:r>
          </w:p>
        </w:tc>
      </w:tr>
      <w:tr w:rsidR="00AE0198" w14:paraId="6CFDD7FB" w14:textId="77777777">
        <w:trPr>
          <w:jc w:val="center"/>
        </w:trPr>
        <w:tc>
          <w:tcPr>
            <w:tcW w:w="702" w:type="pct"/>
            <w:vMerge/>
            <w:vAlign w:val="center"/>
          </w:tcPr>
          <w:p w14:paraId="2F61D212" w14:textId="77777777" w:rsidR="00AE0198" w:rsidRDefault="00AE0198">
            <w:pPr>
              <w:spacing w:line="300" w:lineRule="auto"/>
              <w:rPr>
                <w:rFonts w:eastAsia="仿宋"/>
                <w:szCs w:val="21"/>
              </w:rPr>
            </w:pPr>
          </w:p>
        </w:tc>
        <w:tc>
          <w:tcPr>
            <w:tcW w:w="1597" w:type="pct"/>
            <w:vMerge/>
            <w:vAlign w:val="center"/>
          </w:tcPr>
          <w:p w14:paraId="56C4CF8F" w14:textId="77777777" w:rsidR="00AE0198" w:rsidRDefault="00AE0198">
            <w:pPr>
              <w:spacing w:line="300" w:lineRule="auto"/>
              <w:rPr>
                <w:rFonts w:eastAsia="仿宋"/>
                <w:szCs w:val="21"/>
              </w:rPr>
            </w:pPr>
          </w:p>
        </w:tc>
        <w:tc>
          <w:tcPr>
            <w:tcW w:w="2699" w:type="pct"/>
            <w:vAlign w:val="center"/>
          </w:tcPr>
          <w:p w14:paraId="575B84AD" w14:textId="77777777" w:rsidR="00AE0198" w:rsidRDefault="00000000">
            <w:pPr>
              <w:spacing w:line="300" w:lineRule="auto"/>
              <w:rPr>
                <w:rFonts w:eastAsia="仿宋"/>
                <w:szCs w:val="21"/>
              </w:rPr>
            </w:pPr>
            <w:r>
              <w:rPr>
                <w:rFonts w:eastAsia="仿宋"/>
                <w:szCs w:val="21"/>
              </w:rPr>
              <w:t>2.2 Socialism with Chinese Characteristics</w:t>
            </w:r>
          </w:p>
        </w:tc>
      </w:tr>
      <w:tr w:rsidR="00AE0198" w14:paraId="6D85E38D" w14:textId="77777777">
        <w:trPr>
          <w:jc w:val="center"/>
        </w:trPr>
        <w:tc>
          <w:tcPr>
            <w:tcW w:w="702" w:type="pct"/>
            <w:vMerge/>
            <w:vAlign w:val="center"/>
          </w:tcPr>
          <w:p w14:paraId="6153B10B" w14:textId="77777777" w:rsidR="00AE0198" w:rsidRDefault="00AE0198">
            <w:pPr>
              <w:spacing w:line="300" w:lineRule="auto"/>
              <w:rPr>
                <w:rFonts w:eastAsia="仿宋"/>
                <w:szCs w:val="21"/>
              </w:rPr>
            </w:pPr>
          </w:p>
        </w:tc>
        <w:tc>
          <w:tcPr>
            <w:tcW w:w="1597" w:type="pct"/>
            <w:vMerge/>
            <w:vAlign w:val="center"/>
          </w:tcPr>
          <w:p w14:paraId="62BBCC62" w14:textId="77777777" w:rsidR="00AE0198" w:rsidRDefault="00AE0198">
            <w:pPr>
              <w:spacing w:line="300" w:lineRule="auto"/>
              <w:rPr>
                <w:rFonts w:eastAsia="仿宋"/>
                <w:szCs w:val="21"/>
              </w:rPr>
            </w:pPr>
          </w:p>
        </w:tc>
        <w:tc>
          <w:tcPr>
            <w:tcW w:w="2699" w:type="pct"/>
            <w:vAlign w:val="center"/>
          </w:tcPr>
          <w:p w14:paraId="599CC030" w14:textId="77777777" w:rsidR="00AE0198" w:rsidRDefault="00000000">
            <w:pPr>
              <w:spacing w:line="300" w:lineRule="auto"/>
              <w:rPr>
                <w:rFonts w:eastAsia="仿宋"/>
                <w:szCs w:val="21"/>
              </w:rPr>
            </w:pPr>
            <w:r>
              <w:rPr>
                <w:rFonts w:eastAsia="仿宋"/>
                <w:szCs w:val="21"/>
              </w:rPr>
              <w:t>2.3 Community with a Shared Future for Mankind</w:t>
            </w:r>
          </w:p>
        </w:tc>
      </w:tr>
      <w:tr w:rsidR="00AE0198" w14:paraId="77496837" w14:textId="77777777">
        <w:trPr>
          <w:jc w:val="center"/>
        </w:trPr>
        <w:tc>
          <w:tcPr>
            <w:tcW w:w="702" w:type="pct"/>
            <w:vMerge w:val="restart"/>
            <w:vAlign w:val="center"/>
          </w:tcPr>
          <w:p w14:paraId="44778A90" w14:textId="77777777" w:rsidR="00AE0198" w:rsidRDefault="00000000">
            <w:pPr>
              <w:spacing w:line="300" w:lineRule="auto"/>
              <w:rPr>
                <w:rFonts w:eastAsia="仿宋"/>
                <w:szCs w:val="21"/>
              </w:rPr>
            </w:pPr>
            <w:r>
              <w:rPr>
                <w:rFonts w:eastAsia="仿宋"/>
                <w:szCs w:val="21"/>
              </w:rPr>
              <w:t>Society</w:t>
            </w:r>
          </w:p>
        </w:tc>
        <w:tc>
          <w:tcPr>
            <w:tcW w:w="1597" w:type="pct"/>
            <w:vMerge w:val="restart"/>
            <w:vAlign w:val="center"/>
          </w:tcPr>
          <w:p w14:paraId="390B9732" w14:textId="77777777" w:rsidR="00AE0198" w:rsidRDefault="00000000">
            <w:pPr>
              <w:spacing w:line="300" w:lineRule="auto"/>
              <w:rPr>
                <w:rFonts w:eastAsia="仿宋"/>
                <w:szCs w:val="21"/>
              </w:rPr>
            </w:pPr>
            <w:r>
              <w:rPr>
                <w:rFonts w:eastAsia="仿宋"/>
                <w:szCs w:val="21"/>
              </w:rPr>
              <w:t>3. Social Responsibility</w:t>
            </w:r>
          </w:p>
        </w:tc>
        <w:tc>
          <w:tcPr>
            <w:tcW w:w="2699" w:type="pct"/>
            <w:vAlign w:val="center"/>
          </w:tcPr>
          <w:p w14:paraId="0CB42DB0" w14:textId="77777777" w:rsidR="00AE0198" w:rsidRDefault="00000000">
            <w:pPr>
              <w:spacing w:line="300" w:lineRule="auto"/>
              <w:rPr>
                <w:rFonts w:eastAsia="仿宋"/>
                <w:szCs w:val="21"/>
              </w:rPr>
            </w:pPr>
            <w:r>
              <w:rPr>
                <w:rFonts w:eastAsia="仿宋"/>
                <w:szCs w:val="21"/>
              </w:rPr>
              <w:t>3.1 Dedication spirit and sense of responsibility</w:t>
            </w:r>
          </w:p>
        </w:tc>
      </w:tr>
      <w:tr w:rsidR="00AE0198" w14:paraId="4CF55A93" w14:textId="77777777">
        <w:trPr>
          <w:jc w:val="center"/>
        </w:trPr>
        <w:tc>
          <w:tcPr>
            <w:tcW w:w="702" w:type="pct"/>
            <w:vMerge/>
            <w:vAlign w:val="center"/>
          </w:tcPr>
          <w:p w14:paraId="562FF76C" w14:textId="77777777" w:rsidR="00AE0198" w:rsidRDefault="00AE0198">
            <w:pPr>
              <w:spacing w:line="300" w:lineRule="auto"/>
              <w:rPr>
                <w:rFonts w:eastAsia="仿宋"/>
                <w:szCs w:val="21"/>
              </w:rPr>
            </w:pPr>
          </w:p>
        </w:tc>
        <w:tc>
          <w:tcPr>
            <w:tcW w:w="1597" w:type="pct"/>
            <w:vMerge/>
            <w:vAlign w:val="center"/>
          </w:tcPr>
          <w:p w14:paraId="0933C43A" w14:textId="77777777" w:rsidR="00AE0198" w:rsidRDefault="00AE0198">
            <w:pPr>
              <w:spacing w:line="300" w:lineRule="auto"/>
              <w:rPr>
                <w:rFonts w:eastAsia="仿宋"/>
                <w:szCs w:val="21"/>
              </w:rPr>
            </w:pPr>
          </w:p>
        </w:tc>
        <w:tc>
          <w:tcPr>
            <w:tcW w:w="2699" w:type="pct"/>
            <w:vAlign w:val="center"/>
          </w:tcPr>
          <w:p w14:paraId="21FB9E51" w14:textId="77777777" w:rsidR="00AE0198" w:rsidRDefault="00000000">
            <w:pPr>
              <w:spacing w:line="300" w:lineRule="auto"/>
              <w:rPr>
                <w:rFonts w:eastAsia="仿宋"/>
                <w:szCs w:val="21"/>
              </w:rPr>
            </w:pPr>
            <w:r>
              <w:rPr>
                <w:rFonts w:eastAsia="仿宋"/>
                <w:szCs w:val="21"/>
              </w:rPr>
              <w:t>3.2 Strengthening the country through professionalism and technology</w:t>
            </w:r>
          </w:p>
        </w:tc>
      </w:tr>
      <w:tr w:rsidR="00AE0198" w14:paraId="193BFE49" w14:textId="77777777">
        <w:trPr>
          <w:jc w:val="center"/>
        </w:trPr>
        <w:tc>
          <w:tcPr>
            <w:tcW w:w="702" w:type="pct"/>
            <w:vMerge/>
            <w:vAlign w:val="center"/>
          </w:tcPr>
          <w:p w14:paraId="7BA08860" w14:textId="77777777" w:rsidR="00AE0198" w:rsidRDefault="00AE0198">
            <w:pPr>
              <w:spacing w:line="300" w:lineRule="auto"/>
              <w:rPr>
                <w:rFonts w:eastAsia="仿宋"/>
                <w:szCs w:val="21"/>
              </w:rPr>
            </w:pPr>
          </w:p>
        </w:tc>
        <w:tc>
          <w:tcPr>
            <w:tcW w:w="1597" w:type="pct"/>
            <w:vMerge/>
            <w:vAlign w:val="center"/>
          </w:tcPr>
          <w:p w14:paraId="589CB5F2" w14:textId="77777777" w:rsidR="00AE0198" w:rsidRDefault="00AE0198">
            <w:pPr>
              <w:spacing w:line="300" w:lineRule="auto"/>
              <w:rPr>
                <w:rFonts w:eastAsia="仿宋"/>
                <w:szCs w:val="21"/>
              </w:rPr>
            </w:pPr>
          </w:p>
        </w:tc>
        <w:tc>
          <w:tcPr>
            <w:tcW w:w="2699" w:type="pct"/>
            <w:vAlign w:val="center"/>
          </w:tcPr>
          <w:p w14:paraId="0EFCF47C" w14:textId="77777777" w:rsidR="00AE0198" w:rsidRDefault="00000000">
            <w:pPr>
              <w:spacing w:line="300" w:lineRule="auto"/>
              <w:rPr>
                <w:rFonts w:eastAsia="仿宋"/>
                <w:szCs w:val="21"/>
              </w:rPr>
            </w:pPr>
            <w:r>
              <w:rPr>
                <w:rFonts w:eastAsia="仿宋"/>
                <w:szCs w:val="21"/>
              </w:rPr>
              <w:t>3.2 Not seeking credit for oneself but making sure to contribute to success</w:t>
            </w:r>
          </w:p>
        </w:tc>
      </w:tr>
      <w:tr w:rsidR="00AE0198" w14:paraId="5D11B48C" w14:textId="77777777">
        <w:trPr>
          <w:jc w:val="center"/>
        </w:trPr>
        <w:tc>
          <w:tcPr>
            <w:tcW w:w="702" w:type="pct"/>
            <w:vMerge/>
            <w:vAlign w:val="center"/>
          </w:tcPr>
          <w:p w14:paraId="2D96E3B4" w14:textId="77777777" w:rsidR="00AE0198" w:rsidRDefault="00AE0198">
            <w:pPr>
              <w:spacing w:line="300" w:lineRule="auto"/>
              <w:rPr>
                <w:rFonts w:eastAsia="仿宋"/>
                <w:szCs w:val="21"/>
              </w:rPr>
            </w:pPr>
          </w:p>
        </w:tc>
        <w:tc>
          <w:tcPr>
            <w:tcW w:w="1597" w:type="pct"/>
            <w:vMerge w:val="restart"/>
            <w:vAlign w:val="center"/>
          </w:tcPr>
          <w:p w14:paraId="10AA382D" w14:textId="77777777" w:rsidR="00AE0198" w:rsidRDefault="00000000">
            <w:pPr>
              <w:spacing w:line="300" w:lineRule="auto"/>
              <w:rPr>
                <w:rFonts w:eastAsia="仿宋"/>
                <w:szCs w:val="21"/>
              </w:rPr>
            </w:pPr>
            <w:r>
              <w:rPr>
                <w:rFonts w:eastAsia="仿宋"/>
                <w:szCs w:val="21"/>
              </w:rPr>
              <w:t>4. Legal System Spirit</w:t>
            </w:r>
          </w:p>
        </w:tc>
        <w:tc>
          <w:tcPr>
            <w:tcW w:w="2699" w:type="pct"/>
            <w:vAlign w:val="center"/>
          </w:tcPr>
          <w:p w14:paraId="6D39CA45" w14:textId="77777777" w:rsidR="00AE0198" w:rsidRDefault="00000000">
            <w:pPr>
              <w:spacing w:line="300" w:lineRule="auto"/>
              <w:rPr>
                <w:rFonts w:eastAsia="仿宋"/>
                <w:szCs w:val="21"/>
              </w:rPr>
            </w:pPr>
            <w:r>
              <w:rPr>
                <w:rFonts w:eastAsia="仿宋"/>
                <w:szCs w:val="21"/>
              </w:rPr>
              <w:t>4.1 Professional regulations</w:t>
            </w:r>
          </w:p>
        </w:tc>
      </w:tr>
      <w:tr w:rsidR="00AE0198" w14:paraId="5EE252DB" w14:textId="77777777">
        <w:trPr>
          <w:jc w:val="center"/>
        </w:trPr>
        <w:tc>
          <w:tcPr>
            <w:tcW w:w="702" w:type="pct"/>
            <w:vMerge/>
            <w:vAlign w:val="center"/>
          </w:tcPr>
          <w:p w14:paraId="0B4845E4" w14:textId="77777777" w:rsidR="00AE0198" w:rsidRDefault="00AE0198">
            <w:pPr>
              <w:spacing w:line="300" w:lineRule="auto"/>
              <w:rPr>
                <w:rFonts w:eastAsia="仿宋"/>
                <w:szCs w:val="21"/>
              </w:rPr>
            </w:pPr>
          </w:p>
        </w:tc>
        <w:tc>
          <w:tcPr>
            <w:tcW w:w="1597" w:type="pct"/>
            <w:vMerge/>
            <w:vAlign w:val="center"/>
          </w:tcPr>
          <w:p w14:paraId="6EADE5EF" w14:textId="77777777" w:rsidR="00AE0198" w:rsidRDefault="00AE0198">
            <w:pPr>
              <w:spacing w:line="300" w:lineRule="auto"/>
              <w:rPr>
                <w:rFonts w:eastAsia="仿宋"/>
                <w:szCs w:val="21"/>
              </w:rPr>
            </w:pPr>
          </w:p>
        </w:tc>
        <w:tc>
          <w:tcPr>
            <w:tcW w:w="2699" w:type="pct"/>
            <w:vAlign w:val="center"/>
          </w:tcPr>
          <w:p w14:paraId="205B052D" w14:textId="77777777" w:rsidR="00AE0198" w:rsidRDefault="00000000">
            <w:pPr>
              <w:spacing w:line="300" w:lineRule="auto"/>
              <w:rPr>
                <w:rFonts w:eastAsia="仿宋"/>
                <w:szCs w:val="21"/>
              </w:rPr>
            </w:pPr>
            <w:r>
              <w:rPr>
                <w:rFonts w:eastAsia="仿宋"/>
                <w:szCs w:val="21"/>
              </w:rPr>
              <w:t>4.2 Awareness of the socialist legal system</w:t>
            </w:r>
          </w:p>
        </w:tc>
      </w:tr>
      <w:tr w:rsidR="00AE0198" w14:paraId="3643CAED" w14:textId="77777777">
        <w:trPr>
          <w:jc w:val="center"/>
        </w:trPr>
        <w:tc>
          <w:tcPr>
            <w:tcW w:w="702" w:type="pct"/>
            <w:vMerge/>
            <w:vAlign w:val="center"/>
          </w:tcPr>
          <w:p w14:paraId="2B918EA6" w14:textId="77777777" w:rsidR="00AE0198" w:rsidRDefault="00AE0198">
            <w:pPr>
              <w:spacing w:line="300" w:lineRule="auto"/>
              <w:rPr>
                <w:rFonts w:eastAsia="仿宋"/>
                <w:szCs w:val="21"/>
              </w:rPr>
            </w:pPr>
          </w:p>
        </w:tc>
        <w:tc>
          <w:tcPr>
            <w:tcW w:w="1597" w:type="pct"/>
            <w:vMerge/>
            <w:vAlign w:val="center"/>
          </w:tcPr>
          <w:p w14:paraId="0A1A5026" w14:textId="77777777" w:rsidR="00AE0198" w:rsidRDefault="00AE0198">
            <w:pPr>
              <w:spacing w:line="300" w:lineRule="auto"/>
              <w:rPr>
                <w:rFonts w:eastAsia="仿宋"/>
                <w:szCs w:val="21"/>
              </w:rPr>
            </w:pPr>
          </w:p>
        </w:tc>
        <w:tc>
          <w:tcPr>
            <w:tcW w:w="2699" w:type="pct"/>
            <w:vAlign w:val="center"/>
          </w:tcPr>
          <w:p w14:paraId="2E816D1D" w14:textId="77777777" w:rsidR="00AE0198" w:rsidRDefault="00000000">
            <w:pPr>
              <w:spacing w:line="300" w:lineRule="auto"/>
              <w:rPr>
                <w:rFonts w:eastAsia="仿宋"/>
                <w:szCs w:val="21"/>
              </w:rPr>
            </w:pPr>
            <w:r>
              <w:rPr>
                <w:rFonts w:eastAsia="仿宋"/>
                <w:szCs w:val="21"/>
              </w:rPr>
              <w:t>4.3 Legal issues in international contracting</w:t>
            </w:r>
          </w:p>
        </w:tc>
      </w:tr>
      <w:tr w:rsidR="00AE0198" w14:paraId="28BBEBDC" w14:textId="77777777">
        <w:trPr>
          <w:jc w:val="center"/>
        </w:trPr>
        <w:tc>
          <w:tcPr>
            <w:tcW w:w="702" w:type="pct"/>
            <w:vMerge w:val="restart"/>
            <w:vAlign w:val="center"/>
          </w:tcPr>
          <w:p w14:paraId="61CCB452" w14:textId="77777777" w:rsidR="00AE0198" w:rsidRDefault="00000000">
            <w:pPr>
              <w:spacing w:line="300" w:lineRule="auto"/>
              <w:rPr>
                <w:rFonts w:eastAsia="仿宋"/>
                <w:szCs w:val="21"/>
              </w:rPr>
            </w:pPr>
            <w:r>
              <w:rPr>
                <w:rFonts w:eastAsia="仿宋"/>
                <w:szCs w:val="21"/>
              </w:rPr>
              <w:t>Individuals</w:t>
            </w:r>
          </w:p>
        </w:tc>
        <w:tc>
          <w:tcPr>
            <w:tcW w:w="1597" w:type="pct"/>
            <w:vMerge w:val="restart"/>
            <w:vAlign w:val="center"/>
          </w:tcPr>
          <w:p w14:paraId="052E9FE9" w14:textId="77777777" w:rsidR="00AE0198" w:rsidRDefault="00000000">
            <w:pPr>
              <w:spacing w:line="300" w:lineRule="auto"/>
              <w:rPr>
                <w:rFonts w:eastAsia="仿宋"/>
                <w:szCs w:val="21"/>
              </w:rPr>
            </w:pPr>
            <w:r>
              <w:rPr>
                <w:rFonts w:eastAsia="仿宋"/>
                <w:szCs w:val="21"/>
              </w:rPr>
              <w:t>5. Professional Ethics</w:t>
            </w:r>
          </w:p>
        </w:tc>
        <w:tc>
          <w:tcPr>
            <w:tcW w:w="2699" w:type="pct"/>
            <w:vAlign w:val="center"/>
          </w:tcPr>
          <w:p w14:paraId="68B95342" w14:textId="77777777" w:rsidR="00AE0198" w:rsidRDefault="00000000">
            <w:pPr>
              <w:spacing w:line="300" w:lineRule="auto"/>
              <w:rPr>
                <w:rFonts w:eastAsia="仿宋"/>
                <w:szCs w:val="21"/>
              </w:rPr>
            </w:pPr>
            <w:r>
              <w:rPr>
                <w:rFonts w:eastAsia="仿宋"/>
                <w:szCs w:val="21"/>
              </w:rPr>
              <w:t>5.1 Skill level</w:t>
            </w:r>
          </w:p>
        </w:tc>
      </w:tr>
      <w:tr w:rsidR="00AE0198" w14:paraId="04794904" w14:textId="77777777">
        <w:trPr>
          <w:jc w:val="center"/>
        </w:trPr>
        <w:tc>
          <w:tcPr>
            <w:tcW w:w="702" w:type="pct"/>
            <w:vMerge/>
            <w:vAlign w:val="center"/>
          </w:tcPr>
          <w:p w14:paraId="4C542B71" w14:textId="77777777" w:rsidR="00AE0198" w:rsidRDefault="00AE0198">
            <w:pPr>
              <w:spacing w:line="300" w:lineRule="auto"/>
              <w:rPr>
                <w:rFonts w:eastAsia="仿宋"/>
                <w:szCs w:val="21"/>
              </w:rPr>
            </w:pPr>
          </w:p>
        </w:tc>
        <w:tc>
          <w:tcPr>
            <w:tcW w:w="1597" w:type="pct"/>
            <w:vMerge/>
            <w:vAlign w:val="center"/>
          </w:tcPr>
          <w:p w14:paraId="541363B1" w14:textId="77777777" w:rsidR="00AE0198" w:rsidRDefault="00AE0198">
            <w:pPr>
              <w:spacing w:line="300" w:lineRule="auto"/>
              <w:rPr>
                <w:rFonts w:eastAsia="仿宋"/>
                <w:szCs w:val="21"/>
              </w:rPr>
            </w:pPr>
          </w:p>
        </w:tc>
        <w:tc>
          <w:tcPr>
            <w:tcW w:w="2699" w:type="pct"/>
            <w:vAlign w:val="center"/>
          </w:tcPr>
          <w:p w14:paraId="06E46EBF" w14:textId="77777777" w:rsidR="00AE0198" w:rsidRDefault="00000000">
            <w:pPr>
              <w:spacing w:line="300" w:lineRule="auto"/>
              <w:rPr>
                <w:rFonts w:eastAsia="仿宋"/>
                <w:szCs w:val="21"/>
              </w:rPr>
            </w:pPr>
            <w:r>
              <w:rPr>
                <w:rFonts w:eastAsia="仿宋"/>
                <w:szCs w:val="21"/>
              </w:rPr>
              <w:t>5.2 Craftsman spirit</w:t>
            </w:r>
          </w:p>
        </w:tc>
      </w:tr>
      <w:tr w:rsidR="00AE0198" w14:paraId="630B64DC" w14:textId="77777777">
        <w:trPr>
          <w:jc w:val="center"/>
        </w:trPr>
        <w:tc>
          <w:tcPr>
            <w:tcW w:w="702" w:type="pct"/>
            <w:vMerge/>
            <w:vAlign w:val="center"/>
          </w:tcPr>
          <w:p w14:paraId="3BF2D7B3" w14:textId="77777777" w:rsidR="00AE0198" w:rsidRDefault="00AE0198">
            <w:pPr>
              <w:spacing w:line="300" w:lineRule="auto"/>
              <w:rPr>
                <w:rFonts w:eastAsia="仿宋"/>
                <w:szCs w:val="21"/>
              </w:rPr>
            </w:pPr>
          </w:p>
        </w:tc>
        <w:tc>
          <w:tcPr>
            <w:tcW w:w="1597" w:type="pct"/>
            <w:vMerge/>
            <w:vAlign w:val="center"/>
          </w:tcPr>
          <w:p w14:paraId="6E49BF2C" w14:textId="77777777" w:rsidR="00AE0198" w:rsidRDefault="00AE0198">
            <w:pPr>
              <w:spacing w:line="300" w:lineRule="auto"/>
              <w:rPr>
                <w:rFonts w:eastAsia="仿宋"/>
                <w:szCs w:val="21"/>
              </w:rPr>
            </w:pPr>
          </w:p>
        </w:tc>
        <w:tc>
          <w:tcPr>
            <w:tcW w:w="2699" w:type="pct"/>
            <w:vAlign w:val="center"/>
          </w:tcPr>
          <w:p w14:paraId="1E37F053" w14:textId="77777777" w:rsidR="00AE0198" w:rsidRDefault="00000000">
            <w:pPr>
              <w:spacing w:line="300" w:lineRule="auto"/>
              <w:rPr>
                <w:rFonts w:eastAsia="仿宋"/>
                <w:szCs w:val="21"/>
              </w:rPr>
            </w:pPr>
            <w:r>
              <w:rPr>
                <w:rFonts w:eastAsia="仿宋"/>
                <w:szCs w:val="21"/>
              </w:rPr>
              <w:t>5.3 Professional ethics</w:t>
            </w:r>
          </w:p>
        </w:tc>
      </w:tr>
      <w:tr w:rsidR="00AE0198" w14:paraId="5C5ADB02" w14:textId="77777777">
        <w:trPr>
          <w:jc w:val="center"/>
        </w:trPr>
        <w:tc>
          <w:tcPr>
            <w:tcW w:w="702" w:type="pct"/>
            <w:vMerge/>
            <w:vAlign w:val="center"/>
          </w:tcPr>
          <w:p w14:paraId="47293B6A" w14:textId="77777777" w:rsidR="00AE0198" w:rsidRDefault="00AE0198">
            <w:pPr>
              <w:spacing w:line="300" w:lineRule="auto"/>
              <w:rPr>
                <w:rFonts w:eastAsia="仿宋"/>
                <w:szCs w:val="21"/>
              </w:rPr>
            </w:pPr>
          </w:p>
        </w:tc>
        <w:tc>
          <w:tcPr>
            <w:tcW w:w="1597" w:type="pct"/>
            <w:vMerge w:val="restart"/>
            <w:vAlign w:val="center"/>
          </w:tcPr>
          <w:p w14:paraId="13D93624" w14:textId="77777777" w:rsidR="00AE0198" w:rsidRDefault="00000000">
            <w:pPr>
              <w:spacing w:line="300" w:lineRule="auto"/>
              <w:rPr>
                <w:rFonts w:eastAsia="仿宋"/>
                <w:szCs w:val="21"/>
              </w:rPr>
            </w:pPr>
            <w:r>
              <w:rPr>
                <w:rFonts w:eastAsia="仿宋"/>
                <w:szCs w:val="21"/>
              </w:rPr>
              <w:t>6. Personal Values</w:t>
            </w:r>
          </w:p>
        </w:tc>
        <w:tc>
          <w:tcPr>
            <w:tcW w:w="2699" w:type="pct"/>
            <w:vAlign w:val="center"/>
          </w:tcPr>
          <w:p w14:paraId="0EFEB462" w14:textId="77777777" w:rsidR="00AE0198" w:rsidRDefault="00000000">
            <w:pPr>
              <w:spacing w:line="300" w:lineRule="auto"/>
              <w:rPr>
                <w:rFonts w:eastAsia="仿宋"/>
                <w:szCs w:val="21"/>
              </w:rPr>
            </w:pPr>
            <w:r>
              <w:rPr>
                <w:rFonts w:eastAsia="仿宋"/>
                <w:szCs w:val="21"/>
              </w:rPr>
              <w:t>6.1 Having correct outlook on life, values and world view</w:t>
            </w:r>
          </w:p>
        </w:tc>
      </w:tr>
      <w:tr w:rsidR="00AE0198" w14:paraId="3C29AA2E" w14:textId="77777777">
        <w:trPr>
          <w:jc w:val="center"/>
        </w:trPr>
        <w:tc>
          <w:tcPr>
            <w:tcW w:w="702" w:type="pct"/>
            <w:vMerge/>
            <w:vAlign w:val="center"/>
          </w:tcPr>
          <w:p w14:paraId="2490B98A" w14:textId="77777777" w:rsidR="00AE0198" w:rsidRDefault="00AE0198">
            <w:pPr>
              <w:spacing w:line="300" w:lineRule="auto"/>
              <w:rPr>
                <w:rFonts w:eastAsia="仿宋"/>
                <w:szCs w:val="21"/>
              </w:rPr>
            </w:pPr>
          </w:p>
        </w:tc>
        <w:tc>
          <w:tcPr>
            <w:tcW w:w="1597" w:type="pct"/>
            <w:vMerge/>
            <w:vAlign w:val="center"/>
          </w:tcPr>
          <w:p w14:paraId="5F2AA67E" w14:textId="77777777" w:rsidR="00AE0198" w:rsidRDefault="00AE0198">
            <w:pPr>
              <w:spacing w:line="300" w:lineRule="auto"/>
              <w:rPr>
                <w:rFonts w:eastAsia="仿宋"/>
                <w:szCs w:val="21"/>
              </w:rPr>
            </w:pPr>
          </w:p>
        </w:tc>
        <w:tc>
          <w:tcPr>
            <w:tcW w:w="2699" w:type="pct"/>
            <w:vAlign w:val="center"/>
          </w:tcPr>
          <w:p w14:paraId="024214EE" w14:textId="77777777" w:rsidR="00AE0198" w:rsidRDefault="00000000">
            <w:pPr>
              <w:spacing w:line="300" w:lineRule="auto"/>
              <w:rPr>
                <w:rFonts w:eastAsia="仿宋"/>
                <w:szCs w:val="21"/>
              </w:rPr>
            </w:pPr>
            <w:r>
              <w:rPr>
                <w:rFonts w:eastAsia="仿宋"/>
                <w:szCs w:val="21"/>
              </w:rPr>
              <w:t>6.2 Ideological innovation</w:t>
            </w:r>
          </w:p>
        </w:tc>
      </w:tr>
      <w:tr w:rsidR="00AE0198" w14:paraId="4C069AA8" w14:textId="77777777">
        <w:trPr>
          <w:jc w:val="center"/>
        </w:trPr>
        <w:tc>
          <w:tcPr>
            <w:tcW w:w="702" w:type="pct"/>
            <w:vMerge/>
            <w:vAlign w:val="center"/>
          </w:tcPr>
          <w:p w14:paraId="257277A3" w14:textId="77777777" w:rsidR="00AE0198" w:rsidRDefault="00AE0198">
            <w:pPr>
              <w:spacing w:line="300" w:lineRule="auto"/>
              <w:rPr>
                <w:rFonts w:eastAsia="仿宋"/>
                <w:szCs w:val="21"/>
              </w:rPr>
            </w:pPr>
          </w:p>
        </w:tc>
        <w:tc>
          <w:tcPr>
            <w:tcW w:w="1597" w:type="pct"/>
            <w:vMerge/>
            <w:vAlign w:val="center"/>
          </w:tcPr>
          <w:p w14:paraId="3364794A" w14:textId="77777777" w:rsidR="00AE0198" w:rsidRDefault="00AE0198">
            <w:pPr>
              <w:spacing w:line="300" w:lineRule="auto"/>
              <w:rPr>
                <w:rFonts w:eastAsia="仿宋"/>
                <w:szCs w:val="21"/>
              </w:rPr>
            </w:pPr>
          </w:p>
        </w:tc>
        <w:tc>
          <w:tcPr>
            <w:tcW w:w="2699" w:type="pct"/>
            <w:vAlign w:val="center"/>
          </w:tcPr>
          <w:p w14:paraId="308DD3E4" w14:textId="77777777" w:rsidR="00AE0198" w:rsidRDefault="00000000">
            <w:pPr>
              <w:spacing w:line="300" w:lineRule="auto"/>
              <w:rPr>
                <w:rFonts w:eastAsia="仿宋"/>
                <w:szCs w:val="21"/>
              </w:rPr>
            </w:pPr>
            <w:r>
              <w:rPr>
                <w:rFonts w:eastAsia="仿宋"/>
                <w:szCs w:val="21"/>
              </w:rPr>
              <w:t>6.3 General principles and methods of Marxism</w:t>
            </w:r>
          </w:p>
        </w:tc>
      </w:tr>
    </w:tbl>
    <w:p w14:paraId="34680E27" w14:textId="77777777" w:rsidR="00AE0198" w:rsidRDefault="00AE0198"/>
    <w:p w14:paraId="16F3AFF5" w14:textId="77777777" w:rsidR="00AE0198" w:rsidRDefault="00AE0198"/>
    <w:p w14:paraId="1DB20FEA" w14:textId="77777777" w:rsidR="00AE0198" w:rsidRDefault="00000000">
      <w:pPr>
        <w:spacing w:line="300" w:lineRule="auto"/>
        <w:rPr>
          <w:rFonts w:eastAsia="黑体"/>
          <w:b/>
        </w:rPr>
      </w:pPr>
      <w:r>
        <w:rPr>
          <w:rFonts w:eastAsia="黑体"/>
          <w:b/>
        </w:rPr>
        <w:t>V. Guided Learning Plan</w:t>
      </w:r>
    </w:p>
    <w:p w14:paraId="5319498A" w14:textId="77777777" w:rsidR="00AE0198" w:rsidRDefault="00000000">
      <w:pPr>
        <w:spacing w:line="300" w:lineRule="auto"/>
        <w:ind w:firstLine="420"/>
        <w:rPr>
          <w:rFonts w:eastAsia="仿宋"/>
        </w:rPr>
      </w:pPr>
      <w:r>
        <w:rPr>
          <w:rFonts w:eastAsia="仿宋"/>
        </w:rPr>
        <w:t xml:space="preserve">The compulsory course "Current Affairs and Policy" in the general education category has 8 class hours per semester. The courses "Labor Education" and "Second Classroom" are offered continuously throughout each semester; for elective courses in humanities, social sciences and </w:t>
      </w:r>
      <w:r>
        <w:rPr>
          <w:rFonts w:eastAsia="仿宋"/>
        </w:rPr>
        <w:lastRenderedPageBreak/>
        <w:t>natural sciences, students can choose courses independently starting from the second semester. The above-mentioned courses are explained here and will not be included in the learning plan.</w:t>
      </w:r>
    </w:p>
    <w:p w14:paraId="0C27228E" w14:textId="77777777" w:rsidR="00AE0198" w:rsidRDefault="00AE0198">
      <w:pPr>
        <w:ind w:firstLine="420"/>
        <w:rPr>
          <w:rFonts w:eastAsia="仿宋"/>
        </w:rPr>
      </w:pPr>
    </w:p>
    <w:p w14:paraId="546558E2" w14:textId="77777777" w:rsidR="00AE0198" w:rsidRDefault="00AE0198">
      <w:pPr>
        <w:ind w:firstLine="420"/>
        <w:rPr>
          <w:rFonts w:eastAsia="仿宋"/>
        </w:rPr>
      </w:pPr>
    </w:p>
    <w:p w14:paraId="4F0FB1E3" w14:textId="77777777" w:rsidR="00AE0198" w:rsidRDefault="00AE0198">
      <w:pPr>
        <w:ind w:firstLine="420"/>
        <w:rPr>
          <w:rFonts w:eastAsia="仿宋"/>
        </w:rPr>
      </w:pPr>
    </w:p>
    <w:p w14:paraId="28283EDD" w14:textId="77777777" w:rsidR="00AE0198" w:rsidRDefault="00AE0198">
      <w:pPr>
        <w:ind w:firstLine="420"/>
        <w:rPr>
          <w:rFonts w:eastAsia="仿宋"/>
        </w:rPr>
      </w:pPr>
    </w:p>
    <w:p w14:paraId="2B005F41" w14:textId="77777777" w:rsidR="00AE0198" w:rsidRDefault="00AE0198">
      <w:pPr>
        <w:ind w:firstLine="420"/>
        <w:rPr>
          <w:rFonts w:eastAsia="仿宋"/>
        </w:rPr>
      </w:pPr>
    </w:p>
    <w:p w14:paraId="48531894" w14:textId="77777777" w:rsidR="00AE0198" w:rsidRDefault="00AE0198">
      <w:pPr>
        <w:ind w:firstLine="420"/>
        <w:rPr>
          <w:rFonts w:eastAsia="仿宋"/>
        </w:rPr>
      </w:pPr>
    </w:p>
    <w:tbl>
      <w:tblPr>
        <w:tblW w:w="8755" w:type="dxa"/>
        <w:jc w:val="center"/>
        <w:tblLayout w:type="fixed"/>
        <w:tblLook w:val="04A0" w:firstRow="1" w:lastRow="0" w:firstColumn="1" w:lastColumn="0" w:noHBand="0" w:noVBand="1"/>
      </w:tblPr>
      <w:tblGrid>
        <w:gridCol w:w="1198"/>
        <w:gridCol w:w="1384"/>
        <w:gridCol w:w="3818"/>
        <w:gridCol w:w="969"/>
        <w:gridCol w:w="590"/>
        <w:gridCol w:w="796"/>
      </w:tblGrid>
      <w:tr w:rsidR="00AE0198" w14:paraId="35479EB0" w14:textId="77777777">
        <w:trPr>
          <w:trHeight w:hRule="exact" w:val="306"/>
          <w:jc w:val="center"/>
        </w:trPr>
        <w:tc>
          <w:tcPr>
            <w:tcW w:w="8755" w:type="dxa"/>
            <w:gridSpan w:val="6"/>
            <w:tcBorders>
              <w:top w:val="nil"/>
              <w:left w:val="nil"/>
              <w:bottom w:val="nil"/>
              <w:right w:val="nil"/>
            </w:tcBorders>
            <w:shd w:val="clear" w:color="auto" w:fill="auto"/>
            <w:noWrap/>
            <w:vAlign w:val="center"/>
          </w:tcPr>
          <w:p w14:paraId="36E2C90C" w14:textId="77777777" w:rsidR="00AE0198" w:rsidRDefault="00000000">
            <w:pPr>
              <w:pStyle w:val="af"/>
              <w:rPr>
                <w:b/>
                <w:sz w:val="18"/>
                <w:szCs w:val="18"/>
              </w:rPr>
            </w:pPr>
            <w:r>
              <w:rPr>
                <w:b/>
                <w:sz w:val="18"/>
                <w:szCs w:val="18"/>
              </w:rPr>
              <w:t>Course Arrangement in the First Academic Year</w:t>
            </w:r>
          </w:p>
        </w:tc>
      </w:tr>
      <w:tr w:rsidR="00AE0198" w14:paraId="23EC276F" w14:textId="77777777">
        <w:trPr>
          <w:trHeight w:hRule="exact" w:val="306"/>
          <w:jc w:val="center"/>
        </w:trPr>
        <w:tc>
          <w:tcPr>
            <w:tcW w:w="1198" w:type="dxa"/>
            <w:tcBorders>
              <w:top w:val="single" w:sz="4" w:space="0" w:color="auto"/>
              <w:left w:val="single" w:sz="4" w:space="0" w:color="auto"/>
              <w:bottom w:val="single" w:sz="4" w:space="0" w:color="auto"/>
              <w:right w:val="single" w:sz="4" w:space="0" w:color="auto"/>
            </w:tcBorders>
            <w:shd w:val="clear" w:color="000000" w:fill="00B050"/>
            <w:vAlign w:val="center"/>
          </w:tcPr>
          <w:p w14:paraId="179F8ACD" w14:textId="77777777" w:rsidR="00AE0198" w:rsidRDefault="00000000">
            <w:pPr>
              <w:pStyle w:val="af"/>
              <w:rPr>
                <w:b/>
                <w:color w:val="FFFFFF" w:themeColor="background1"/>
                <w:sz w:val="18"/>
                <w:szCs w:val="18"/>
              </w:rPr>
            </w:pPr>
            <w:r>
              <w:rPr>
                <w:b/>
                <w:color w:val="FFFFFF" w:themeColor="background1"/>
                <w:sz w:val="18"/>
                <w:szCs w:val="18"/>
              </w:rPr>
              <w:t>Semester</w:t>
            </w:r>
          </w:p>
        </w:tc>
        <w:tc>
          <w:tcPr>
            <w:tcW w:w="1384" w:type="dxa"/>
            <w:tcBorders>
              <w:top w:val="single" w:sz="4" w:space="0" w:color="auto"/>
              <w:left w:val="nil"/>
              <w:bottom w:val="single" w:sz="4" w:space="0" w:color="auto"/>
              <w:right w:val="single" w:sz="4" w:space="0" w:color="auto"/>
            </w:tcBorders>
            <w:shd w:val="clear" w:color="000000" w:fill="00B050"/>
            <w:vAlign w:val="center"/>
          </w:tcPr>
          <w:p w14:paraId="5E9C8B2D" w14:textId="77777777" w:rsidR="00AE0198" w:rsidRDefault="00000000">
            <w:pPr>
              <w:pStyle w:val="af"/>
              <w:rPr>
                <w:b/>
                <w:color w:val="FFFFFF" w:themeColor="background1"/>
                <w:sz w:val="18"/>
                <w:szCs w:val="18"/>
              </w:rPr>
            </w:pPr>
            <w:r>
              <w:rPr>
                <w:b/>
                <w:color w:val="FFFFFF" w:themeColor="background1"/>
                <w:sz w:val="18"/>
                <w:szCs w:val="18"/>
              </w:rPr>
              <w:t>Course Code</w:t>
            </w:r>
          </w:p>
        </w:tc>
        <w:tc>
          <w:tcPr>
            <w:tcW w:w="3818" w:type="dxa"/>
            <w:tcBorders>
              <w:top w:val="single" w:sz="4" w:space="0" w:color="auto"/>
              <w:left w:val="nil"/>
              <w:bottom w:val="single" w:sz="4" w:space="0" w:color="auto"/>
              <w:right w:val="single" w:sz="4" w:space="0" w:color="auto"/>
            </w:tcBorders>
            <w:shd w:val="clear" w:color="000000" w:fill="00B050"/>
            <w:vAlign w:val="center"/>
          </w:tcPr>
          <w:p w14:paraId="369419BC" w14:textId="77777777" w:rsidR="00AE0198" w:rsidRDefault="00000000">
            <w:pPr>
              <w:pStyle w:val="af"/>
              <w:rPr>
                <w:b/>
                <w:color w:val="FFFFFF" w:themeColor="background1"/>
                <w:sz w:val="18"/>
                <w:szCs w:val="18"/>
              </w:rPr>
            </w:pPr>
            <w:r>
              <w:rPr>
                <w:b/>
                <w:color w:val="FFFFFF" w:themeColor="background1"/>
                <w:sz w:val="18"/>
                <w:szCs w:val="18"/>
              </w:rPr>
              <w:t>Course Title</w:t>
            </w:r>
          </w:p>
        </w:tc>
        <w:tc>
          <w:tcPr>
            <w:tcW w:w="969" w:type="dxa"/>
            <w:tcBorders>
              <w:top w:val="single" w:sz="4" w:space="0" w:color="auto"/>
              <w:left w:val="nil"/>
              <w:bottom w:val="single" w:sz="4" w:space="0" w:color="auto"/>
              <w:right w:val="single" w:sz="4" w:space="0" w:color="auto"/>
            </w:tcBorders>
            <w:shd w:val="clear" w:color="000000" w:fill="00B050"/>
            <w:vAlign w:val="center"/>
          </w:tcPr>
          <w:p w14:paraId="6AAC19B6" w14:textId="77777777" w:rsidR="00AE0198" w:rsidRDefault="00000000">
            <w:pPr>
              <w:pStyle w:val="af"/>
              <w:rPr>
                <w:b/>
                <w:color w:val="FFFFFF" w:themeColor="background1"/>
                <w:sz w:val="18"/>
                <w:szCs w:val="18"/>
              </w:rPr>
            </w:pPr>
            <w:r>
              <w:rPr>
                <w:b/>
                <w:color w:val="FFFFFF" w:themeColor="background1"/>
                <w:sz w:val="18"/>
                <w:szCs w:val="18"/>
              </w:rPr>
              <w:t>Course Nature</w:t>
            </w:r>
          </w:p>
        </w:tc>
        <w:tc>
          <w:tcPr>
            <w:tcW w:w="590" w:type="dxa"/>
            <w:tcBorders>
              <w:top w:val="single" w:sz="4" w:space="0" w:color="auto"/>
              <w:left w:val="nil"/>
              <w:bottom w:val="single" w:sz="4" w:space="0" w:color="auto"/>
              <w:right w:val="single" w:sz="4" w:space="0" w:color="auto"/>
            </w:tcBorders>
            <w:shd w:val="clear" w:color="000000" w:fill="00B050"/>
            <w:vAlign w:val="center"/>
          </w:tcPr>
          <w:p w14:paraId="676341D7" w14:textId="77777777" w:rsidR="00AE0198" w:rsidRDefault="00000000">
            <w:pPr>
              <w:pStyle w:val="af"/>
              <w:rPr>
                <w:b/>
                <w:color w:val="FFFFFF" w:themeColor="background1"/>
                <w:sz w:val="18"/>
                <w:szCs w:val="18"/>
              </w:rPr>
            </w:pPr>
            <w:r>
              <w:rPr>
                <w:b/>
                <w:color w:val="FFFFFF" w:themeColor="background1"/>
                <w:sz w:val="18"/>
                <w:szCs w:val="18"/>
              </w:rPr>
              <w:t>Credits</w:t>
            </w:r>
          </w:p>
        </w:tc>
        <w:tc>
          <w:tcPr>
            <w:tcW w:w="796" w:type="dxa"/>
            <w:tcBorders>
              <w:top w:val="single" w:sz="4" w:space="0" w:color="auto"/>
              <w:left w:val="nil"/>
              <w:bottom w:val="single" w:sz="4" w:space="0" w:color="auto"/>
              <w:right w:val="single" w:sz="4" w:space="0" w:color="auto"/>
            </w:tcBorders>
            <w:shd w:val="clear" w:color="000000" w:fill="00B050"/>
            <w:vAlign w:val="center"/>
          </w:tcPr>
          <w:p w14:paraId="65E1D66E" w14:textId="77777777" w:rsidR="00AE0198" w:rsidRDefault="00000000">
            <w:pPr>
              <w:pStyle w:val="af"/>
              <w:rPr>
                <w:b/>
                <w:color w:val="FFFFFF" w:themeColor="background1"/>
                <w:sz w:val="18"/>
                <w:szCs w:val="18"/>
              </w:rPr>
            </w:pPr>
            <w:r>
              <w:rPr>
                <w:b/>
                <w:color w:val="FFFFFF" w:themeColor="background1"/>
                <w:sz w:val="18"/>
                <w:szCs w:val="18"/>
              </w:rPr>
              <w:t>Weekly Class Hours</w:t>
            </w:r>
          </w:p>
        </w:tc>
      </w:tr>
      <w:tr w:rsidR="00AE0198" w14:paraId="33F50A14" w14:textId="77777777">
        <w:trPr>
          <w:trHeight w:hRule="exact" w:val="365"/>
          <w:jc w:val="center"/>
        </w:trPr>
        <w:tc>
          <w:tcPr>
            <w:tcW w:w="1198" w:type="dxa"/>
            <w:vMerge w:val="restart"/>
            <w:tcBorders>
              <w:top w:val="nil"/>
              <w:left w:val="single" w:sz="4" w:space="0" w:color="auto"/>
              <w:right w:val="single" w:sz="4" w:space="0" w:color="auto"/>
            </w:tcBorders>
            <w:shd w:val="clear" w:color="auto" w:fill="auto"/>
            <w:vAlign w:val="center"/>
          </w:tcPr>
          <w:p w14:paraId="35B18F43" w14:textId="77777777" w:rsidR="00AE0198" w:rsidRDefault="00000000">
            <w:pPr>
              <w:pStyle w:val="af"/>
              <w:rPr>
                <w:sz w:val="18"/>
                <w:szCs w:val="18"/>
              </w:rPr>
            </w:pPr>
            <w:r>
              <w:rPr>
                <w:sz w:val="18"/>
                <w:szCs w:val="18"/>
              </w:rPr>
              <w:t>I</w:t>
            </w:r>
          </w:p>
        </w:tc>
        <w:tc>
          <w:tcPr>
            <w:tcW w:w="1384" w:type="dxa"/>
            <w:tcBorders>
              <w:top w:val="nil"/>
              <w:left w:val="nil"/>
              <w:bottom w:val="single" w:sz="4" w:space="0" w:color="auto"/>
              <w:right w:val="single" w:sz="4" w:space="0" w:color="auto"/>
            </w:tcBorders>
            <w:shd w:val="clear" w:color="auto" w:fill="auto"/>
            <w:vAlign w:val="center"/>
          </w:tcPr>
          <w:p w14:paraId="77D1D12E" w14:textId="77777777" w:rsidR="00AE0198" w:rsidRDefault="00000000">
            <w:pPr>
              <w:pStyle w:val="af"/>
              <w:rPr>
                <w:sz w:val="18"/>
                <w:szCs w:val="18"/>
              </w:rPr>
            </w:pPr>
            <w:r>
              <w:rPr>
                <w:sz w:val="18"/>
                <w:szCs w:val="18"/>
              </w:rPr>
              <w:t>1PL020</w:t>
            </w:r>
          </w:p>
        </w:tc>
        <w:tc>
          <w:tcPr>
            <w:tcW w:w="3818" w:type="dxa"/>
            <w:tcBorders>
              <w:top w:val="nil"/>
              <w:left w:val="nil"/>
              <w:bottom w:val="single" w:sz="4" w:space="0" w:color="auto"/>
              <w:right w:val="single" w:sz="4" w:space="0" w:color="auto"/>
            </w:tcBorders>
            <w:shd w:val="clear" w:color="auto" w:fill="auto"/>
            <w:vAlign w:val="center"/>
          </w:tcPr>
          <w:p w14:paraId="4752DBBB" w14:textId="77777777" w:rsidR="00AE0198" w:rsidRDefault="00000000">
            <w:pPr>
              <w:pStyle w:val="af"/>
              <w:rPr>
                <w:color w:val="FF0000"/>
                <w:sz w:val="18"/>
                <w:szCs w:val="18"/>
              </w:rPr>
            </w:pPr>
            <w:r>
              <w:rPr>
                <w:sz w:val="18"/>
                <w:szCs w:val="18"/>
              </w:rPr>
              <w:t xml:space="preserve">Ideology, Morality and Rule of Law </w:t>
            </w:r>
          </w:p>
        </w:tc>
        <w:tc>
          <w:tcPr>
            <w:tcW w:w="969" w:type="dxa"/>
            <w:tcBorders>
              <w:top w:val="nil"/>
              <w:left w:val="nil"/>
              <w:bottom w:val="single" w:sz="4" w:space="0" w:color="auto"/>
              <w:right w:val="single" w:sz="4" w:space="0" w:color="auto"/>
            </w:tcBorders>
            <w:shd w:val="clear" w:color="auto" w:fill="auto"/>
            <w:vAlign w:val="center"/>
          </w:tcPr>
          <w:p w14:paraId="50C45EBD"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8734F48"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1AB52FBC" w14:textId="77777777" w:rsidR="00AE0198" w:rsidRDefault="00000000">
            <w:pPr>
              <w:pStyle w:val="af"/>
              <w:rPr>
                <w:sz w:val="18"/>
                <w:szCs w:val="18"/>
              </w:rPr>
            </w:pPr>
            <w:r>
              <w:rPr>
                <w:sz w:val="18"/>
                <w:szCs w:val="18"/>
              </w:rPr>
              <w:t>3</w:t>
            </w:r>
          </w:p>
        </w:tc>
      </w:tr>
      <w:tr w:rsidR="00AE0198" w14:paraId="48408571" w14:textId="77777777">
        <w:trPr>
          <w:trHeight w:hRule="exact" w:val="306"/>
          <w:jc w:val="center"/>
        </w:trPr>
        <w:tc>
          <w:tcPr>
            <w:tcW w:w="1198" w:type="dxa"/>
            <w:vMerge/>
            <w:tcBorders>
              <w:left w:val="single" w:sz="4" w:space="0" w:color="auto"/>
              <w:right w:val="single" w:sz="4" w:space="0" w:color="auto"/>
            </w:tcBorders>
            <w:vAlign w:val="center"/>
          </w:tcPr>
          <w:p w14:paraId="5A905F61"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FA7FC54" w14:textId="77777777" w:rsidR="00AE0198" w:rsidRDefault="00000000">
            <w:pPr>
              <w:pStyle w:val="af"/>
              <w:rPr>
                <w:sz w:val="18"/>
                <w:szCs w:val="18"/>
              </w:rPr>
            </w:pPr>
            <w:r>
              <w:rPr>
                <w:sz w:val="18"/>
                <w:szCs w:val="18"/>
              </w:rPr>
              <w:t>1PE011</w:t>
            </w:r>
          </w:p>
          <w:p w14:paraId="1A881888"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221D02D" w14:textId="77777777" w:rsidR="00AE0198" w:rsidRDefault="00000000">
            <w:pPr>
              <w:pStyle w:val="af"/>
              <w:rPr>
                <w:sz w:val="18"/>
                <w:szCs w:val="18"/>
              </w:rPr>
            </w:pPr>
            <w:r>
              <w:rPr>
                <w:sz w:val="18"/>
                <w:szCs w:val="18"/>
              </w:rPr>
              <w:t>College Physical Education I</w:t>
            </w:r>
          </w:p>
        </w:tc>
        <w:tc>
          <w:tcPr>
            <w:tcW w:w="969" w:type="dxa"/>
            <w:tcBorders>
              <w:top w:val="nil"/>
              <w:left w:val="nil"/>
              <w:bottom w:val="single" w:sz="4" w:space="0" w:color="auto"/>
              <w:right w:val="single" w:sz="4" w:space="0" w:color="auto"/>
            </w:tcBorders>
            <w:shd w:val="clear" w:color="auto" w:fill="auto"/>
            <w:vAlign w:val="center"/>
          </w:tcPr>
          <w:p w14:paraId="163C461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21597783"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004A94F1" w14:textId="77777777" w:rsidR="00AE0198" w:rsidRDefault="00000000">
            <w:pPr>
              <w:pStyle w:val="af"/>
              <w:rPr>
                <w:sz w:val="18"/>
                <w:szCs w:val="18"/>
              </w:rPr>
            </w:pPr>
            <w:r>
              <w:rPr>
                <w:sz w:val="18"/>
                <w:szCs w:val="18"/>
              </w:rPr>
              <w:t>2</w:t>
            </w:r>
          </w:p>
        </w:tc>
      </w:tr>
      <w:tr w:rsidR="00AE0198" w14:paraId="57F1E7CF" w14:textId="77777777">
        <w:trPr>
          <w:trHeight w:hRule="exact" w:val="306"/>
          <w:jc w:val="center"/>
        </w:trPr>
        <w:tc>
          <w:tcPr>
            <w:tcW w:w="1198" w:type="dxa"/>
            <w:vMerge/>
            <w:tcBorders>
              <w:left w:val="single" w:sz="4" w:space="0" w:color="auto"/>
              <w:right w:val="single" w:sz="4" w:space="0" w:color="auto"/>
            </w:tcBorders>
            <w:vAlign w:val="center"/>
          </w:tcPr>
          <w:p w14:paraId="6E4C1A1D"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892BF7F" w14:textId="77777777" w:rsidR="00AE0198" w:rsidRDefault="00000000">
            <w:pPr>
              <w:pStyle w:val="af"/>
              <w:rPr>
                <w:sz w:val="18"/>
                <w:szCs w:val="18"/>
              </w:rPr>
            </w:pPr>
            <w:r>
              <w:rPr>
                <w:sz w:val="18"/>
                <w:szCs w:val="18"/>
              </w:rPr>
              <w:t>1HE002</w:t>
            </w:r>
          </w:p>
          <w:p w14:paraId="30C959CF"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3787189E" w14:textId="77777777" w:rsidR="00AE0198" w:rsidRDefault="00000000">
            <w:pPr>
              <w:pStyle w:val="af"/>
              <w:rPr>
                <w:sz w:val="18"/>
                <w:szCs w:val="18"/>
              </w:rPr>
            </w:pPr>
            <w:r>
              <w:rPr>
                <w:sz w:val="18"/>
                <w:szCs w:val="18"/>
              </w:rPr>
              <w:t>Health Education of College Students</w:t>
            </w:r>
          </w:p>
        </w:tc>
        <w:tc>
          <w:tcPr>
            <w:tcW w:w="969" w:type="dxa"/>
            <w:tcBorders>
              <w:top w:val="nil"/>
              <w:left w:val="nil"/>
              <w:bottom w:val="single" w:sz="4" w:space="0" w:color="auto"/>
              <w:right w:val="single" w:sz="4" w:space="0" w:color="auto"/>
            </w:tcBorders>
            <w:shd w:val="clear" w:color="auto" w:fill="auto"/>
            <w:vAlign w:val="center"/>
          </w:tcPr>
          <w:p w14:paraId="54C824A3"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D3266BF"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319C6596" w14:textId="77777777" w:rsidR="00AE0198" w:rsidRDefault="00000000">
            <w:pPr>
              <w:pStyle w:val="af"/>
              <w:rPr>
                <w:sz w:val="18"/>
                <w:szCs w:val="18"/>
              </w:rPr>
            </w:pPr>
            <w:r>
              <w:rPr>
                <w:sz w:val="18"/>
                <w:szCs w:val="18"/>
              </w:rPr>
              <w:t>2</w:t>
            </w:r>
          </w:p>
        </w:tc>
      </w:tr>
      <w:tr w:rsidR="00AE0198" w14:paraId="6AA69516" w14:textId="77777777">
        <w:trPr>
          <w:trHeight w:hRule="exact" w:val="306"/>
          <w:jc w:val="center"/>
        </w:trPr>
        <w:tc>
          <w:tcPr>
            <w:tcW w:w="1198" w:type="dxa"/>
            <w:vMerge/>
            <w:tcBorders>
              <w:left w:val="single" w:sz="4" w:space="0" w:color="auto"/>
              <w:right w:val="single" w:sz="4" w:space="0" w:color="auto"/>
            </w:tcBorders>
            <w:vAlign w:val="center"/>
          </w:tcPr>
          <w:p w14:paraId="7656D281"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BD684B0" w14:textId="77777777" w:rsidR="00AE0198" w:rsidRDefault="00000000">
            <w:pPr>
              <w:pStyle w:val="af"/>
              <w:rPr>
                <w:sz w:val="18"/>
                <w:szCs w:val="18"/>
              </w:rPr>
            </w:pPr>
            <w:r>
              <w:rPr>
                <w:sz w:val="18"/>
                <w:szCs w:val="18"/>
              </w:rPr>
              <w:t>1LI002</w:t>
            </w:r>
          </w:p>
          <w:p w14:paraId="6FAD4E71"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6A744A7" w14:textId="77777777" w:rsidR="00AE0198" w:rsidRDefault="00000000">
            <w:pPr>
              <w:pStyle w:val="af"/>
              <w:rPr>
                <w:sz w:val="18"/>
                <w:szCs w:val="18"/>
              </w:rPr>
            </w:pPr>
            <w:r>
              <w:rPr>
                <w:sz w:val="18"/>
                <w:szCs w:val="18"/>
                <w:highlight w:val="yellow"/>
              </w:rPr>
              <w:t>Reading Classics (not scheduled by the library)</w:t>
            </w:r>
          </w:p>
        </w:tc>
        <w:tc>
          <w:tcPr>
            <w:tcW w:w="969" w:type="dxa"/>
            <w:tcBorders>
              <w:top w:val="nil"/>
              <w:left w:val="nil"/>
              <w:bottom w:val="single" w:sz="4" w:space="0" w:color="auto"/>
              <w:right w:val="single" w:sz="4" w:space="0" w:color="auto"/>
            </w:tcBorders>
            <w:shd w:val="clear" w:color="auto" w:fill="auto"/>
            <w:vAlign w:val="center"/>
          </w:tcPr>
          <w:p w14:paraId="3A01A165"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B997AA7"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7A034623" w14:textId="77777777" w:rsidR="00AE0198" w:rsidRDefault="00AE0198">
            <w:pPr>
              <w:pStyle w:val="af"/>
              <w:rPr>
                <w:sz w:val="18"/>
                <w:szCs w:val="18"/>
              </w:rPr>
            </w:pPr>
          </w:p>
        </w:tc>
      </w:tr>
      <w:tr w:rsidR="00AE0198" w14:paraId="7B9201DD" w14:textId="77777777">
        <w:trPr>
          <w:trHeight w:hRule="exact" w:val="306"/>
          <w:jc w:val="center"/>
        </w:trPr>
        <w:tc>
          <w:tcPr>
            <w:tcW w:w="1198" w:type="dxa"/>
            <w:vMerge/>
            <w:tcBorders>
              <w:left w:val="single" w:sz="4" w:space="0" w:color="auto"/>
              <w:right w:val="single" w:sz="4" w:space="0" w:color="auto"/>
            </w:tcBorders>
            <w:vAlign w:val="center"/>
          </w:tcPr>
          <w:p w14:paraId="13B26E3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3F3C2707" w14:textId="77777777" w:rsidR="00AE0198" w:rsidRDefault="00000000">
            <w:pPr>
              <w:pStyle w:val="af"/>
              <w:rPr>
                <w:sz w:val="18"/>
                <w:szCs w:val="18"/>
              </w:rPr>
            </w:pPr>
            <w:r>
              <w:rPr>
                <w:sz w:val="18"/>
                <w:szCs w:val="18"/>
              </w:rPr>
              <w:t>1CP024</w:t>
            </w:r>
          </w:p>
          <w:p w14:paraId="01B1FD9B"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45AD06B" w14:textId="77777777" w:rsidR="00AE0198" w:rsidRDefault="00000000">
            <w:pPr>
              <w:pStyle w:val="af"/>
              <w:rPr>
                <w:sz w:val="18"/>
                <w:szCs w:val="18"/>
              </w:rPr>
            </w:pPr>
            <w:r>
              <w:rPr>
                <w:sz w:val="18"/>
                <w:szCs w:val="18"/>
              </w:rPr>
              <w:t>Python Programming</w:t>
            </w:r>
          </w:p>
        </w:tc>
        <w:tc>
          <w:tcPr>
            <w:tcW w:w="969" w:type="dxa"/>
            <w:tcBorders>
              <w:top w:val="nil"/>
              <w:left w:val="nil"/>
              <w:bottom w:val="single" w:sz="4" w:space="0" w:color="auto"/>
              <w:right w:val="single" w:sz="4" w:space="0" w:color="auto"/>
            </w:tcBorders>
            <w:shd w:val="clear" w:color="auto" w:fill="auto"/>
            <w:vAlign w:val="center"/>
          </w:tcPr>
          <w:p w14:paraId="4AFA59B0"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014F83FE"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62874C96" w14:textId="77777777" w:rsidR="00AE0198" w:rsidRDefault="00000000">
            <w:pPr>
              <w:pStyle w:val="af"/>
              <w:rPr>
                <w:sz w:val="18"/>
                <w:szCs w:val="18"/>
              </w:rPr>
            </w:pPr>
            <w:r>
              <w:rPr>
                <w:sz w:val="18"/>
                <w:szCs w:val="18"/>
              </w:rPr>
              <w:t>3</w:t>
            </w:r>
          </w:p>
        </w:tc>
      </w:tr>
      <w:tr w:rsidR="00AE0198" w14:paraId="3C84C7F7" w14:textId="77777777">
        <w:trPr>
          <w:trHeight w:hRule="exact" w:val="306"/>
          <w:jc w:val="center"/>
        </w:trPr>
        <w:tc>
          <w:tcPr>
            <w:tcW w:w="1198" w:type="dxa"/>
            <w:vMerge/>
            <w:tcBorders>
              <w:left w:val="single" w:sz="4" w:space="0" w:color="auto"/>
              <w:right w:val="single" w:sz="4" w:space="0" w:color="auto"/>
            </w:tcBorders>
            <w:vAlign w:val="center"/>
          </w:tcPr>
          <w:p w14:paraId="2B5E6BC1"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0589750" w14:textId="77777777" w:rsidR="00AE0198" w:rsidRDefault="00000000">
            <w:pPr>
              <w:pStyle w:val="af"/>
              <w:rPr>
                <w:sz w:val="18"/>
                <w:szCs w:val="18"/>
              </w:rPr>
            </w:pPr>
            <w:r>
              <w:rPr>
                <w:sz w:val="18"/>
                <w:szCs w:val="18"/>
              </w:rPr>
              <w:t>1MT001</w:t>
            </w:r>
          </w:p>
          <w:p w14:paraId="41B1CDDA"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D32EC5A" w14:textId="77777777" w:rsidR="00AE0198" w:rsidRDefault="00000000">
            <w:pPr>
              <w:pStyle w:val="af"/>
              <w:rPr>
                <w:sz w:val="18"/>
                <w:szCs w:val="18"/>
              </w:rPr>
            </w:pPr>
            <w:r>
              <w:rPr>
                <w:sz w:val="18"/>
                <w:szCs w:val="18"/>
              </w:rPr>
              <w:t>Military Skill Training</w:t>
            </w:r>
          </w:p>
        </w:tc>
        <w:tc>
          <w:tcPr>
            <w:tcW w:w="969" w:type="dxa"/>
            <w:tcBorders>
              <w:top w:val="nil"/>
              <w:left w:val="nil"/>
              <w:bottom w:val="single" w:sz="4" w:space="0" w:color="auto"/>
              <w:right w:val="single" w:sz="4" w:space="0" w:color="auto"/>
            </w:tcBorders>
            <w:shd w:val="clear" w:color="auto" w:fill="auto"/>
            <w:vAlign w:val="center"/>
          </w:tcPr>
          <w:p w14:paraId="05A20F77"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53808BF"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41B449EC" w14:textId="77777777" w:rsidR="00AE0198" w:rsidRDefault="00AE0198">
            <w:pPr>
              <w:pStyle w:val="af"/>
              <w:rPr>
                <w:sz w:val="18"/>
                <w:szCs w:val="18"/>
              </w:rPr>
            </w:pPr>
          </w:p>
        </w:tc>
      </w:tr>
      <w:tr w:rsidR="00AE0198" w14:paraId="53312658" w14:textId="77777777">
        <w:trPr>
          <w:trHeight w:hRule="exact" w:val="588"/>
          <w:jc w:val="center"/>
        </w:trPr>
        <w:tc>
          <w:tcPr>
            <w:tcW w:w="1198" w:type="dxa"/>
            <w:vMerge/>
            <w:tcBorders>
              <w:left w:val="single" w:sz="4" w:space="0" w:color="auto"/>
              <w:right w:val="single" w:sz="4" w:space="0" w:color="auto"/>
            </w:tcBorders>
            <w:vAlign w:val="center"/>
          </w:tcPr>
          <w:p w14:paraId="4CF8116B"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3C102AC" w14:textId="77777777" w:rsidR="00AE0198" w:rsidRDefault="00000000">
            <w:pPr>
              <w:pStyle w:val="af"/>
              <w:rPr>
                <w:sz w:val="18"/>
                <w:szCs w:val="18"/>
              </w:rPr>
            </w:pPr>
            <w:r>
              <w:rPr>
                <w:sz w:val="18"/>
                <w:szCs w:val="18"/>
              </w:rPr>
              <w:t>1CE030 (1JP009)</w:t>
            </w:r>
          </w:p>
        </w:tc>
        <w:tc>
          <w:tcPr>
            <w:tcW w:w="3818" w:type="dxa"/>
            <w:tcBorders>
              <w:top w:val="nil"/>
              <w:left w:val="nil"/>
              <w:bottom w:val="single" w:sz="4" w:space="0" w:color="auto"/>
              <w:right w:val="single" w:sz="4" w:space="0" w:color="auto"/>
            </w:tcBorders>
            <w:shd w:val="clear" w:color="auto" w:fill="auto"/>
            <w:vAlign w:val="center"/>
          </w:tcPr>
          <w:p w14:paraId="7E90614A" w14:textId="77777777" w:rsidR="00AE0198" w:rsidRDefault="00000000">
            <w:pPr>
              <w:pStyle w:val="af"/>
              <w:rPr>
                <w:sz w:val="18"/>
                <w:szCs w:val="18"/>
              </w:rPr>
            </w:pPr>
            <w:r>
              <w:rPr>
                <w:sz w:val="18"/>
                <w:szCs w:val="18"/>
              </w:rPr>
              <w:t>College English A1</w:t>
            </w:r>
          </w:p>
          <w:p w14:paraId="03F147CD" w14:textId="77777777" w:rsidR="00AE0198" w:rsidRDefault="00000000">
            <w:pPr>
              <w:pStyle w:val="af"/>
              <w:rPr>
                <w:sz w:val="18"/>
                <w:szCs w:val="18"/>
              </w:rPr>
            </w:pPr>
            <w:r>
              <w:rPr>
                <w:sz w:val="18"/>
                <w:szCs w:val="18"/>
              </w:rPr>
              <w:t>(College Japanese 1)</w:t>
            </w:r>
          </w:p>
        </w:tc>
        <w:tc>
          <w:tcPr>
            <w:tcW w:w="969" w:type="dxa"/>
            <w:tcBorders>
              <w:top w:val="nil"/>
              <w:left w:val="nil"/>
              <w:bottom w:val="single" w:sz="4" w:space="0" w:color="auto"/>
              <w:right w:val="single" w:sz="4" w:space="0" w:color="auto"/>
            </w:tcBorders>
            <w:shd w:val="clear" w:color="auto" w:fill="auto"/>
            <w:vAlign w:val="center"/>
          </w:tcPr>
          <w:p w14:paraId="5A5C36F2"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EB4D9F4"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B1A18AB" w14:textId="77777777" w:rsidR="00AE0198" w:rsidRDefault="00000000">
            <w:pPr>
              <w:pStyle w:val="af"/>
              <w:rPr>
                <w:sz w:val="18"/>
                <w:szCs w:val="18"/>
              </w:rPr>
            </w:pPr>
            <w:r>
              <w:rPr>
                <w:sz w:val="18"/>
                <w:szCs w:val="18"/>
              </w:rPr>
              <w:t>2</w:t>
            </w:r>
          </w:p>
        </w:tc>
      </w:tr>
      <w:tr w:rsidR="00AE0198" w14:paraId="49E67D81" w14:textId="77777777">
        <w:trPr>
          <w:trHeight w:hRule="exact" w:val="306"/>
          <w:jc w:val="center"/>
        </w:trPr>
        <w:tc>
          <w:tcPr>
            <w:tcW w:w="1198" w:type="dxa"/>
            <w:vMerge/>
            <w:tcBorders>
              <w:left w:val="single" w:sz="4" w:space="0" w:color="auto"/>
              <w:right w:val="single" w:sz="4" w:space="0" w:color="auto"/>
            </w:tcBorders>
            <w:vAlign w:val="center"/>
          </w:tcPr>
          <w:p w14:paraId="1F98F016"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493F47F8" w14:textId="77777777" w:rsidR="00AE0198" w:rsidRDefault="00000000">
            <w:pPr>
              <w:pStyle w:val="af"/>
              <w:rPr>
                <w:sz w:val="18"/>
                <w:szCs w:val="18"/>
              </w:rPr>
            </w:pPr>
            <w:r>
              <w:rPr>
                <w:sz w:val="18"/>
                <w:szCs w:val="18"/>
              </w:rPr>
              <w:t>1MA001</w:t>
            </w:r>
          </w:p>
        </w:tc>
        <w:tc>
          <w:tcPr>
            <w:tcW w:w="3818" w:type="dxa"/>
            <w:tcBorders>
              <w:top w:val="nil"/>
              <w:left w:val="nil"/>
              <w:bottom w:val="single" w:sz="4" w:space="0" w:color="auto"/>
              <w:right w:val="single" w:sz="4" w:space="0" w:color="auto"/>
            </w:tcBorders>
            <w:shd w:val="clear" w:color="auto" w:fill="auto"/>
          </w:tcPr>
          <w:p w14:paraId="1BB8D5FB" w14:textId="77777777" w:rsidR="00AE0198" w:rsidRDefault="00000000">
            <w:pPr>
              <w:pStyle w:val="af"/>
              <w:rPr>
                <w:sz w:val="18"/>
                <w:szCs w:val="18"/>
              </w:rPr>
            </w:pPr>
            <w:r>
              <w:rPr>
                <w:sz w:val="18"/>
                <w:szCs w:val="18"/>
              </w:rPr>
              <w:t>Differential and Integral Calculus (1) I</w:t>
            </w:r>
          </w:p>
        </w:tc>
        <w:tc>
          <w:tcPr>
            <w:tcW w:w="969" w:type="dxa"/>
            <w:tcBorders>
              <w:top w:val="nil"/>
              <w:left w:val="nil"/>
              <w:bottom w:val="single" w:sz="4" w:space="0" w:color="auto"/>
              <w:right w:val="single" w:sz="4" w:space="0" w:color="auto"/>
            </w:tcBorders>
            <w:shd w:val="clear" w:color="auto" w:fill="auto"/>
          </w:tcPr>
          <w:p w14:paraId="1CF5AC58"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7E15B40" w14:textId="77777777" w:rsidR="00AE0198" w:rsidRDefault="00000000">
            <w:pPr>
              <w:pStyle w:val="af"/>
              <w:rPr>
                <w:sz w:val="18"/>
                <w:szCs w:val="18"/>
              </w:rPr>
            </w:pPr>
            <w:r>
              <w:rPr>
                <w:sz w:val="18"/>
                <w:szCs w:val="18"/>
              </w:rPr>
              <w:t>5</w:t>
            </w:r>
          </w:p>
        </w:tc>
        <w:tc>
          <w:tcPr>
            <w:tcW w:w="796" w:type="dxa"/>
            <w:tcBorders>
              <w:top w:val="nil"/>
              <w:left w:val="nil"/>
              <w:bottom w:val="single" w:sz="4" w:space="0" w:color="auto"/>
              <w:right w:val="single" w:sz="4" w:space="0" w:color="auto"/>
            </w:tcBorders>
            <w:shd w:val="clear" w:color="auto" w:fill="auto"/>
            <w:vAlign w:val="center"/>
          </w:tcPr>
          <w:p w14:paraId="3B767154" w14:textId="77777777" w:rsidR="00AE0198" w:rsidRDefault="00000000">
            <w:pPr>
              <w:pStyle w:val="af"/>
              <w:rPr>
                <w:sz w:val="18"/>
                <w:szCs w:val="18"/>
              </w:rPr>
            </w:pPr>
            <w:r>
              <w:rPr>
                <w:sz w:val="18"/>
                <w:szCs w:val="18"/>
              </w:rPr>
              <w:t>5</w:t>
            </w:r>
          </w:p>
        </w:tc>
      </w:tr>
      <w:tr w:rsidR="00AE0198" w14:paraId="4F6D4E9B"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2A699D79"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30CAFC1B" w14:textId="77777777" w:rsidR="00AE0198" w:rsidRDefault="00000000">
            <w:pPr>
              <w:pStyle w:val="af"/>
              <w:rPr>
                <w:sz w:val="18"/>
                <w:szCs w:val="18"/>
              </w:rPr>
            </w:pPr>
            <w:r>
              <w:rPr>
                <w:sz w:val="18"/>
                <w:szCs w:val="18"/>
              </w:rPr>
              <w:t>108599</w:t>
            </w:r>
          </w:p>
        </w:tc>
        <w:tc>
          <w:tcPr>
            <w:tcW w:w="3818" w:type="dxa"/>
            <w:tcBorders>
              <w:top w:val="nil"/>
              <w:left w:val="nil"/>
              <w:bottom w:val="single" w:sz="4" w:space="0" w:color="auto"/>
              <w:right w:val="single" w:sz="4" w:space="0" w:color="auto"/>
            </w:tcBorders>
            <w:shd w:val="clear" w:color="auto" w:fill="auto"/>
            <w:vAlign w:val="center"/>
          </w:tcPr>
          <w:p w14:paraId="763666C8" w14:textId="77777777" w:rsidR="00AE0198" w:rsidRDefault="00000000">
            <w:pPr>
              <w:pStyle w:val="af"/>
              <w:rPr>
                <w:sz w:val="18"/>
                <w:szCs w:val="18"/>
              </w:rPr>
            </w:pPr>
            <w:r>
              <w:rPr>
                <w:sz w:val="18"/>
                <w:szCs w:val="18"/>
              </w:rPr>
              <w:t>Fundamentals of Engineering Graphics I</w:t>
            </w:r>
          </w:p>
        </w:tc>
        <w:tc>
          <w:tcPr>
            <w:tcW w:w="969" w:type="dxa"/>
            <w:tcBorders>
              <w:top w:val="nil"/>
              <w:left w:val="nil"/>
              <w:bottom w:val="single" w:sz="4" w:space="0" w:color="auto"/>
              <w:right w:val="single" w:sz="4" w:space="0" w:color="auto"/>
            </w:tcBorders>
            <w:shd w:val="clear" w:color="auto" w:fill="auto"/>
          </w:tcPr>
          <w:p w14:paraId="2011F1BB"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B735C23"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43A29650" w14:textId="77777777" w:rsidR="00AE0198" w:rsidRDefault="00000000">
            <w:pPr>
              <w:pStyle w:val="af"/>
              <w:rPr>
                <w:sz w:val="18"/>
                <w:szCs w:val="18"/>
              </w:rPr>
            </w:pPr>
            <w:r>
              <w:rPr>
                <w:sz w:val="18"/>
                <w:szCs w:val="18"/>
              </w:rPr>
              <w:t>2</w:t>
            </w:r>
          </w:p>
        </w:tc>
      </w:tr>
      <w:tr w:rsidR="00AE0198" w14:paraId="470D22CE"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2F6D7E74" w14:textId="77777777" w:rsidR="00AE0198" w:rsidRDefault="00000000">
            <w:pPr>
              <w:pStyle w:val="af"/>
              <w:rPr>
                <w:sz w:val="18"/>
                <w:szCs w:val="18"/>
              </w:rPr>
            </w:pPr>
            <w:r>
              <w:rPr>
                <w:sz w:val="18"/>
                <w:szCs w:val="18"/>
              </w:rPr>
              <w:t>II</w:t>
            </w:r>
          </w:p>
        </w:tc>
        <w:tc>
          <w:tcPr>
            <w:tcW w:w="1384" w:type="dxa"/>
            <w:tcBorders>
              <w:top w:val="nil"/>
              <w:left w:val="nil"/>
              <w:bottom w:val="single" w:sz="4" w:space="0" w:color="auto"/>
              <w:right w:val="single" w:sz="4" w:space="0" w:color="auto"/>
            </w:tcBorders>
            <w:shd w:val="clear" w:color="auto" w:fill="auto"/>
            <w:vAlign w:val="center"/>
          </w:tcPr>
          <w:p w14:paraId="1699026F" w14:textId="77777777" w:rsidR="00AE0198" w:rsidRDefault="00000000">
            <w:pPr>
              <w:pStyle w:val="af"/>
              <w:rPr>
                <w:sz w:val="18"/>
                <w:szCs w:val="18"/>
              </w:rPr>
            </w:pPr>
            <w:r>
              <w:rPr>
                <w:sz w:val="18"/>
                <w:szCs w:val="18"/>
              </w:rPr>
              <w:t>1PL022</w:t>
            </w:r>
          </w:p>
          <w:p w14:paraId="06FF0B15" w14:textId="77777777" w:rsidR="00AE0198" w:rsidRDefault="00000000">
            <w:pPr>
              <w:pStyle w:val="af"/>
              <w:rPr>
                <w:sz w:val="18"/>
                <w:szCs w:val="18"/>
              </w:rPr>
            </w:pPr>
            <w:r>
              <w:rPr>
                <w:sz w:val="18"/>
                <w:szCs w:val="18"/>
              </w:rPr>
              <w:t>Outline of History</w:t>
            </w:r>
          </w:p>
        </w:tc>
        <w:tc>
          <w:tcPr>
            <w:tcW w:w="3818" w:type="dxa"/>
            <w:tcBorders>
              <w:top w:val="nil"/>
              <w:left w:val="nil"/>
              <w:bottom w:val="single" w:sz="4" w:space="0" w:color="auto"/>
              <w:right w:val="single" w:sz="4" w:space="0" w:color="auto"/>
            </w:tcBorders>
            <w:shd w:val="clear" w:color="auto" w:fill="auto"/>
            <w:vAlign w:val="center"/>
          </w:tcPr>
          <w:p w14:paraId="0158E54C" w14:textId="77777777" w:rsidR="00AE0198" w:rsidRDefault="00000000">
            <w:pPr>
              <w:pStyle w:val="af"/>
              <w:rPr>
                <w:sz w:val="18"/>
                <w:szCs w:val="18"/>
              </w:rPr>
            </w:pPr>
            <w:r>
              <w:rPr>
                <w:sz w:val="18"/>
                <w:szCs w:val="18"/>
              </w:rPr>
              <w:t>Outline of Modern and Contemporary Chinese History</w:t>
            </w:r>
          </w:p>
          <w:p w14:paraId="4A613EB8" w14:textId="77777777" w:rsidR="00AE0198" w:rsidRDefault="00000000">
            <w:pPr>
              <w:pStyle w:val="af"/>
              <w:rPr>
                <w:sz w:val="18"/>
                <w:szCs w:val="18"/>
              </w:rPr>
            </w:pPr>
            <w:r>
              <w:rPr>
                <w:sz w:val="18"/>
                <w:szCs w:val="18"/>
              </w:rPr>
              <w:t xml:space="preserve">　</w:t>
            </w:r>
          </w:p>
        </w:tc>
        <w:tc>
          <w:tcPr>
            <w:tcW w:w="969" w:type="dxa"/>
            <w:tcBorders>
              <w:top w:val="nil"/>
              <w:left w:val="nil"/>
              <w:bottom w:val="single" w:sz="4" w:space="0" w:color="auto"/>
              <w:right w:val="single" w:sz="4" w:space="0" w:color="auto"/>
            </w:tcBorders>
            <w:shd w:val="clear" w:color="auto" w:fill="auto"/>
            <w:vAlign w:val="center"/>
          </w:tcPr>
          <w:p w14:paraId="0FAFF5D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C76BB47"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21FB76E6" w14:textId="77777777" w:rsidR="00AE0198" w:rsidRDefault="00000000">
            <w:pPr>
              <w:pStyle w:val="af"/>
              <w:rPr>
                <w:sz w:val="18"/>
                <w:szCs w:val="18"/>
              </w:rPr>
            </w:pPr>
            <w:r>
              <w:rPr>
                <w:sz w:val="18"/>
                <w:szCs w:val="18"/>
              </w:rPr>
              <w:t>2</w:t>
            </w:r>
          </w:p>
        </w:tc>
      </w:tr>
      <w:tr w:rsidR="00AE0198" w14:paraId="224E313C" w14:textId="77777777">
        <w:trPr>
          <w:trHeight w:hRule="exact" w:val="306"/>
          <w:jc w:val="center"/>
        </w:trPr>
        <w:tc>
          <w:tcPr>
            <w:tcW w:w="1198" w:type="dxa"/>
            <w:vMerge/>
            <w:tcBorders>
              <w:left w:val="single" w:sz="4" w:space="0" w:color="auto"/>
              <w:right w:val="single" w:sz="4" w:space="0" w:color="auto"/>
            </w:tcBorders>
            <w:vAlign w:val="center"/>
          </w:tcPr>
          <w:p w14:paraId="5DFD1D17"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251D68B" w14:textId="77777777" w:rsidR="00AE0198" w:rsidRDefault="00000000">
            <w:pPr>
              <w:pStyle w:val="af"/>
              <w:rPr>
                <w:sz w:val="18"/>
                <w:szCs w:val="18"/>
              </w:rPr>
            </w:pPr>
            <w:r>
              <w:rPr>
                <w:sz w:val="18"/>
                <w:szCs w:val="18"/>
              </w:rPr>
              <w:t>1PL023</w:t>
            </w:r>
          </w:p>
          <w:p w14:paraId="28A06E83" w14:textId="77777777" w:rsidR="00AE0198" w:rsidRDefault="00000000">
            <w:pPr>
              <w:pStyle w:val="af"/>
              <w:rPr>
                <w:sz w:val="18"/>
                <w:szCs w:val="18"/>
              </w:rPr>
            </w:pPr>
            <w:r>
              <w:rPr>
                <w:sz w:val="18"/>
                <w:szCs w:val="18"/>
              </w:rPr>
              <w:t>1PL023</w:t>
            </w:r>
          </w:p>
          <w:p w14:paraId="2DBC4D2A" w14:textId="77777777" w:rsidR="00AE0198" w:rsidRDefault="00000000">
            <w:pPr>
              <w:pStyle w:val="af"/>
              <w:rPr>
                <w:sz w:val="18"/>
                <w:szCs w:val="18"/>
              </w:rPr>
            </w:pPr>
            <w:r>
              <w:rPr>
                <w:sz w:val="18"/>
                <w:szCs w:val="18"/>
              </w:rPr>
              <w:t>1PL023</w:t>
            </w:r>
          </w:p>
          <w:p w14:paraId="2BE9193A"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8799F29" w14:textId="77777777" w:rsidR="00AE0198" w:rsidRDefault="00000000">
            <w:pPr>
              <w:pStyle w:val="af"/>
              <w:rPr>
                <w:color w:val="FF0000"/>
                <w:sz w:val="18"/>
                <w:szCs w:val="18"/>
              </w:rPr>
            </w:pPr>
            <w:r>
              <w:rPr>
                <w:sz w:val="18"/>
                <w:szCs w:val="18"/>
              </w:rPr>
              <w:t>Outline of Modern and Contemporary Chinese History (Practice)</w:t>
            </w:r>
          </w:p>
        </w:tc>
        <w:tc>
          <w:tcPr>
            <w:tcW w:w="969" w:type="dxa"/>
            <w:tcBorders>
              <w:top w:val="nil"/>
              <w:left w:val="nil"/>
              <w:bottom w:val="single" w:sz="4" w:space="0" w:color="auto"/>
              <w:right w:val="single" w:sz="4" w:space="0" w:color="auto"/>
            </w:tcBorders>
            <w:shd w:val="clear" w:color="auto" w:fill="auto"/>
            <w:vAlign w:val="center"/>
          </w:tcPr>
          <w:p w14:paraId="5CDBC09C"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578FCE8" w14:textId="77777777" w:rsidR="00AE0198" w:rsidRDefault="00000000">
            <w:pPr>
              <w:pStyle w:val="af"/>
              <w:rPr>
                <w:sz w:val="18"/>
                <w:szCs w:val="18"/>
              </w:rPr>
            </w:pPr>
            <w:r>
              <w:rPr>
                <w:sz w:val="18"/>
                <w:szCs w:val="18"/>
              </w:rPr>
              <w:t xml:space="preserve">1 </w:t>
            </w:r>
          </w:p>
        </w:tc>
        <w:tc>
          <w:tcPr>
            <w:tcW w:w="796" w:type="dxa"/>
            <w:tcBorders>
              <w:top w:val="nil"/>
              <w:left w:val="nil"/>
              <w:bottom w:val="single" w:sz="4" w:space="0" w:color="auto"/>
              <w:right w:val="single" w:sz="4" w:space="0" w:color="auto"/>
            </w:tcBorders>
            <w:shd w:val="clear" w:color="auto" w:fill="auto"/>
            <w:vAlign w:val="center"/>
          </w:tcPr>
          <w:p w14:paraId="3D8B4120" w14:textId="77777777" w:rsidR="00AE0198" w:rsidRDefault="00000000">
            <w:pPr>
              <w:pStyle w:val="af"/>
              <w:rPr>
                <w:sz w:val="18"/>
                <w:szCs w:val="18"/>
              </w:rPr>
            </w:pPr>
            <w:r>
              <w:rPr>
                <w:sz w:val="18"/>
                <w:szCs w:val="18"/>
              </w:rPr>
              <w:t xml:space="preserve">1 </w:t>
            </w:r>
          </w:p>
        </w:tc>
      </w:tr>
      <w:tr w:rsidR="00AE0198" w14:paraId="2A4263A3" w14:textId="77777777">
        <w:trPr>
          <w:trHeight w:hRule="exact" w:val="306"/>
          <w:jc w:val="center"/>
        </w:trPr>
        <w:tc>
          <w:tcPr>
            <w:tcW w:w="1198" w:type="dxa"/>
            <w:vMerge/>
            <w:tcBorders>
              <w:left w:val="single" w:sz="4" w:space="0" w:color="auto"/>
              <w:right w:val="single" w:sz="4" w:space="0" w:color="auto"/>
            </w:tcBorders>
            <w:vAlign w:val="center"/>
          </w:tcPr>
          <w:p w14:paraId="2CC37EA6"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2DE7474" w14:textId="77777777" w:rsidR="00AE0198" w:rsidRDefault="00000000">
            <w:pPr>
              <w:pStyle w:val="af"/>
              <w:rPr>
                <w:sz w:val="18"/>
                <w:szCs w:val="18"/>
              </w:rPr>
            </w:pPr>
            <w:r>
              <w:rPr>
                <w:sz w:val="18"/>
                <w:szCs w:val="18"/>
              </w:rPr>
              <w:t>1PE012</w:t>
            </w:r>
          </w:p>
          <w:p w14:paraId="0B26714B"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CD4F3FB" w14:textId="77777777" w:rsidR="00AE0198" w:rsidRDefault="00000000">
            <w:pPr>
              <w:pStyle w:val="af"/>
              <w:rPr>
                <w:sz w:val="18"/>
                <w:szCs w:val="18"/>
              </w:rPr>
            </w:pPr>
            <w:r>
              <w:rPr>
                <w:sz w:val="18"/>
                <w:szCs w:val="18"/>
              </w:rPr>
              <w:t>College Physical Education II</w:t>
            </w:r>
          </w:p>
        </w:tc>
        <w:tc>
          <w:tcPr>
            <w:tcW w:w="969" w:type="dxa"/>
            <w:tcBorders>
              <w:top w:val="nil"/>
              <w:left w:val="nil"/>
              <w:bottom w:val="single" w:sz="4" w:space="0" w:color="auto"/>
              <w:right w:val="single" w:sz="4" w:space="0" w:color="auto"/>
            </w:tcBorders>
            <w:shd w:val="clear" w:color="auto" w:fill="auto"/>
          </w:tcPr>
          <w:p w14:paraId="70A0C4B0"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2A69257"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2B48FDEE" w14:textId="77777777" w:rsidR="00AE0198" w:rsidRDefault="00000000">
            <w:pPr>
              <w:pStyle w:val="af"/>
              <w:rPr>
                <w:sz w:val="18"/>
                <w:szCs w:val="18"/>
              </w:rPr>
            </w:pPr>
            <w:r>
              <w:rPr>
                <w:sz w:val="18"/>
                <w:szCs w:val="18"/>
              </w:rPr>
              <w:t>2</w:t>
            </w:r>
          </w:p>
        </w:tc>
      </w:tr>
      <w:tr w:rsidR="00AE0198" w14:paraId="19FFADEF" w14:textId="77777777">
        <w:trPr>
          <w:trHeight w:hRule="exact" w:val="746"/>
          <w:jc w:val="center"/>
        </w:trPr>
        <w:tc>
          <w:tcPr>
            <w:tcW w:w="1198" w:type="dxa"/>
            <w:vMerge/>
            <w:tcBorders>
              <w:left w:val="single" w:sz="4" w:space="0" w:color="auto"/>
              <w:right w:val="single" w:sz="4" w:space="0" w:color="auto"/>
            </w:tcBorders>
            <w:vAlign w:val="center"/>
          </w:tcPr>
          <w:p w14:paraId="4FF52554"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AA5DB70" w14:textId="77777777" w:rsidR="00AE0198" w:rsidRDefault="00000000">
            <w:pPr>
              <w:pStyle w:val="af"/>
              <w:rPr>
                <w:sz w:val="18"/>
                <w:szCs w:val="18"/>
              </w:rPr>
            </w:pPr>
            <w:r>
              <w:rPr>
                <w:sz w:val="18"/>
                <w:szCs w:val="18"/>
              </w:rPr>
              <w:t>1CE031 (1JP010)</w:t>
            </w:r>
          </w:p>
        </w:tc>
        <w:tc>
          <w:tcPr>
            <w:tcW w:w="3818" w:type="dxa"/>
            <w:tcBorders>
              <w:top w:val="nil"/>
              <w:left w:val="nil"/>
              <w:bottom w:val="single" w:sz="4" w:space="0" w:color="auto"/>
              <w:right w:val="single" w:sz="4" w:space="0" w:color="auto"/>
            </w:tcBorders>
            <w:shd w:val="clear" w:color="auto" w:fill="auto"/>
            <w:vAlign w:val="center"/>
          </w:tcPr>
          <w:p w14:paraId="17E01BF3" w14:textId="77777777" w:rsidR="00AE0198" w:rsidRDefault="00000000">
            <w:pPr>
              <w:pStyle w:val="af"/>
              <w:rPr>
                <w:sz w:val="18"/>
                <w:szCs w:val="18"/>
              </w:rPr>
            </w:pPr>
            <w:r>
              <w:rPr>
                <w:sz w:val="18"/>
                <w:szCs w:val="18"/>
              </w:rPr>
              <w:t>College English A2</w:t>
            </w:r>
          </w:p>
          <w:p w14:paraId="0B9CFEF7" w14:textId="77777777" w:rsidR="00AE0198" w:rsidRDefault="00000000">
            <w:pPr>
              <w:pStyle w:val="af"/>
              <w:rPr>
                <w:sz w:val="18"/>
                <w:szCs w:val="18"/>
              </w:rPr>
            </w:pPr>
            <w:r>
              <w:rPr>
                <w:sz w:val="18"/>
                <w:szCs w:val="18"/>
              </w:rPr>
              <w:t>(College Japanese 2)</w:t>
            </w:r>
          </w:p>
        </w:tc>
        <w:tc>
          <w:tcPr>
            <w:tcW w:w="969" w:type="dxa"/>
            <w:tcBorders>
              <w:top w:val="nil"/>
              <w:left w:val="nil"/>
              <w:bottom w:val="single" w:sz="4" w:space="0" w:color="auto"/>
              <w:right w:val="single" w:sz="4" w:space="0" w:color="auto"/>
            </w:tcBorders>
            <w:shd w:val="clear" w:color="auto" w:fill="auto"/>
            <w:vAlign w:val="center"/>
          </w:tcPr>
          <w:p w14:paraId="20EDFA5C"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4AA70D7"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79B7C4A4" w14:textId="77777777" w:rsidR="00AE0198" w:rsidRDefault="00000000">
            <w:pPr>
              <w:pStyle w:val="af"/>
              <w:rPr>
                <w:sz w:val="18"/>
                <w:szCs w:val="18"/>
              </w:rPr>
            </w:pPr>
            <w:r>
              <w:rPr>
                <w:sz w:val="18"/>
                <w:szCs w:val="18"/>
              </w:rPr>
              <w:t>2</w:t>
            </w:r>
          </w:p>
        </w:tc>
      </w:tr>
      <w:tr w:rsidR="00AE0198" w14:paraId="270E2D5E" w14:textId="77777777">
        <w:trPr>
          <w:trHeight w:hRule="exact" w:val="306"/>
          <w:jc w:val="center"/>
        </w:trPr>
        <w:tc>
          <w:tcPr>
            <w:tcW w:w="1198" w:type="dxa"/>
            <w:vMerge/>
            <w:tcBorders>
              <w:left w:val="single" w:sz="4" w:space="0" w:color="auto"/>
              <w:right w:val="single" w:sz="4" w:space="0" w:color="auto"/>
            </w:tcBorders>
            <w:vAlign w:val="center"/>
          </w:tcPr>
          <w:p w14:paraId="00C061F3"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6F7A5CA0" w14:textId="77777777" w:rsidR="00AE0198" w:rsidRDefault="00000000">
            <w:pPr>
              <w:pStyle w:val="af"/>
              <w:rPr>
                <w:sz w:val="18"/>
                <w:szCs w:val="18"/>
              </w:rPr>
            </w:pPr>
            <w:r>
              <w:rPr>
                <w:sz w:val="18"/>
                <w:szCs w:val="18"/>
              </w:rPr>
              <w:t>1MA002</w:t>
            </w:r>
          </w:p>
        </w:tc>
        <w:tc>
          <w:tcPr>
            <w:tcW w:w="3818" w:type="dxa"/>
            <w:tcBorders>
              <w:top w:val="nil"/>
              <w:left w:val="nil"/>
              <w:bottom w:val="single" w:sz="4" w:space="0" w:color="auto"/>
              <w:right w:val="single" w:sz="4" w:space="0" w:color="auto"/>
            </w:tcBorders>
            <w:shd w:val="clear" w:color="auto" w:fill="auto"/>
          </w:tcPr>
          <w:p w14:paraId="44404C8E" w14:textId="77777777" w:rsidR="00AE0198" w:rsidRDefault="00000000">
            <w:pPr>
              <w:pStyle w:val="af"/>
              <w:rPr>
                <w:sz w:val="18"/>
                <w:szCs w:val="18"/>
              </w:rPr>
            </w:pPr>
            <w:r>
              <w:rPr>
                <w:sz w:val="18"/>
                <w:szCs w:val="18"/>
              </w:rPr>
              <w:t>Differential and Integral Calculus (1) II</w:t>
            </w:r>
          </w:p>
        </w:tc>
        <w:tc>
          <w:tcPr>
            <w:tcW w:w="969" w:type="dxa"/>
            <w:tcBorders>
              <w:top w:val="nil"/>
              <w:left w:val="nil"/>
              <w:bottom w:val="single" w:sz="4" w:space="0" w:color="auto"/>
              <w:right w:val="single" w:sz="4" w:space="0" w:color="auto"/>
            </w:tcBorders>
            <w:shd w:val="clear" w:color="auto" w:fill="auto"/>
          </w:tcPr>
          <w:p w14:paraId="71C5AE23"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7B66AA7" w14:textId="77777777" w:rsidR="00AE0198" w:rsidRDefault="00000000">
            <w:pPr>
              <w:pStyle w:val="af"/>
              <w:rPr>
                <w:sz w:val="18"/>
                <w:szCs w:val="18"/>
              </w:rPr>
            </w:pPr>
            <w:r>
              <w:rPr>
                <w:sz w:val="18"/>
                <w:szCs w:val="18"/>
              </w:rPr>
              <w:t>5</w:t>
            </w:r>
          </w:p>
        </w:tc>
        <w:tc>
          <w:tcPr>
            <w:tcW w:w="796" w:type="dxa"/>
            <w:tcBorders>
              <w:top w:val="nil"/>
              <w:left w:val="nil"/>
              <w:bottom w:val="single" w:sz="4" w:space="0" w:color="auto"/>
              <w:right w:val="single" w:sz="4" w:space="0" w:color="auto"/>
            </w:tcBorders>
            <w:shd w:val="clear" w:color="auto" w:fill="auto"/>
            <w:vAlign w:val="center"/>
          </w:tcPr>
          <w:p w14:paraId="3C265EC3" w14:textId="77777777" w:rsidR="00AE0198" w:rsidRDefault="00000000">
            <w:pPr>
              <w:pStyle w:val="af"/>
              <w:rPr>
                <w:sz w:val="18"/>
                <w:szCs w:val="18"/>
              </w:rPr>
            </w:pPr>
            <w:r>
              <w:rPr>
                <w:sz w:val="18"/>
                <w:szCs w:val="18"/>
              </w:rPr>
              <w:t>5</w:t>
            </w:r>
          </w:p>
        </w:tc>
      </w:tr>
      <w:tr w:rsidR="00AE0198" w14:paraId="6059864A" w14:textId="77777777">
        <w:trPr>
          <w:trHeight w:hRule="exact" w:val="306"/>
          <w:jc w:val="center"/>
        </w:trPr>
        <w:tc>
          <w:tcPr>
            <w:tcW w:w="1198" w:type="dxa"/>
            <w:vMerge/>
            <w:tcBorders>
              <w:left w:val="single" w:sz="4" w:space="0" w:color="auto"/>
              <w:right w:val="single" w:sz="4" w:space="0" w:color="auto"/>
            </w:tcBorders>
            <w:vAlign w:val="center"/>
          </w:tcPr>
          <w:p w14:paraId="65EF3069"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4210E01"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322F862" w14:textId="77777777" w:rsidR="00AE0198" w:rsidRDefault="00000000">
            <w:pPr>
              <w:pStyle w:val="af"/>
              <w:rPr>
                <w:sz w:val="18"/>
                <w:szCs w:val="18"/>
              </w:rPr>
            </w:pPr>
            <w:r>
              <w:rPr>
                <w:sz w:val="18"/>
                <w:szCs w:val="18"/>
              </w:rPr>
              <w:t>Introduction to Engineering Management</w:t>
            </w:r>
          </w:p>
        </w:tc>
        <w:tc>
          <w:tcPr>
            <w:tcW w:w="969" w:type="dxa"/>
            <w:tcBorders>
              <w:top w:val="nil"/>
              <w:left w:val="nil"/>
              <w:bottom w:val="single" w:sz="4" w:space="0" w:color="auto"/>
              <w:right w:val="single" w:sz="4" w:space="0" w:color="auto"/>
            </w:tcBorders>
            <w:shd w:val="clear" w:color="auto" w:fill="auto"/>
          </w:tcPr>
          <w:p w14:paraId="0F9F8E0A"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718BF37" w14:textId="77777777" w:rsidR="00AE0198" w:rsidRDefault="00000000">
            <w:pPr>
              <w:pStyle w:val="af"/>
              <w:rPr>
                <w:sz w:val="18"/>
                <w:szCs w:val="18"/>
              </w:rPr>
            </w:pPr>
            <w:r>
              <w:rPr>
                <w:sz w:val="18"/>
                <w:szCs w:val="18"/>
              </w:rPr>
              <w:t>0.5</w:t>
            </w:r>
          </w:p>
        </w:tc>
        <w:tc>
          <w:tcPr>
            <w:tcW w:w="796" w:type="dxa"/>
            <w:tcBorders>
              <w:top w:val="nil"/>
              <w:left w:val="nil"/>
              <w:bottom w:val="single" w:sz="4" w:space="0" w:color="auto"/>
              <w:right w:val="single" w:sz="4" w:space="0" w:color="auto"/>
            </w:tcBorders>
            <w:shd w:val="clear" w:color="auto" w:fill="auto"/>
            <w:vAlign w:val="center"/>
          </w:tcPr>
          <w:p w14:paraId="0B6C99EB" w14:textId="77777777" w:rsidR="00AE0198" w:rsidRDefault="00000000">
            <w:pPr>
              <w:pStyle w:val="af"/>
              <w:rPr>
                <w:sz w:val="18"/>
                <w:szCs w:val="18"/>
              </w:rPr>
            </w:pPr>
            <w:r>
              <w:rPr>
                <w:sz w:val="18"/>
                <w:szCs w:val="18"/>
              </w:rPr>
              <w:t>4</w:t>
            </w:r>
          </w:p>
        </w:tc>
      </w:tr>
      <w:tr w:rsidR="00AE0198" w14:paraId="72D97682" w14:textId="77777777">
        <w:trPr>
          <w:trHeight w:hRule="exact" w:val="306"/>
          <w:jc w:val="center"/>
        </w:trPr>
        <w:tc>
          <w:tcPr>
            <w:tcW w:w="1198" w:type="dxa"/>
            <w:vMerge/>
            <w:tcBorders>
              <w:left w:val="single" w:sz="4" w:space="0" w:color="auto"/>
              <w:right w:val="single" w:sz="4" w:space="0" w:color="auto"/>
            </w:tcBorders>
            <w:vAlign w:val="center"/>
          </w:tcPr>
          <w:p w14:paraId="6581AE61"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3B0BB5DA" w14:textId="77777777" w:rsidR="00AE0198" w:rsidRDefault="00000000">
            <w:pPr>
              <w:pStyle w:val="af"/>
              <w:rPr>
                <w:sz w:val="18"/>
                <w:szCs w:val="18"/>
              </w:rPr>
            </w:pPr>
            <w:r>
              <w:rPr>
                <w:sz w:val="18"/>
                <w:szCs w:val="18"/>
              </w:rPr>
              <w:t>108607</w:t>
            </w:r>
          </w:p>
          <w:p w14:paraId="4B4C3447"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57E5797" w14:textId="77777777" w:rsidR="00AE0198" w:rsidRDefault="00000000">
            <w:pPr>
              <w:pStyle w:val="af"/>
              <w:rPr>
                <w:sz w:val="18"/>
                <w:szCs w:val="18"/>
              </w:rPr>
            </w:pPr>
            <w:r>
              <w:rPr>
                <w:sz w:val="18"/>
                <w:szCs w:val="18"/>
              </w:rPr>
              <w:t>Fundamentals of Engineering Graphics II (CAD)</w:t>
            </w:r>
          </w:p>
        </w:tc>
        <w:tc>
          <w:tcPr>
            <w:tcW w:w="969" w:type="dxa"/>
            <w:tcBorders>
              <w:top w:val="nil"/>
              <w:left w:val="nil"/>
              <w:bottom w:val="single" w:sz="4" w:space="0" w:color="auto"/>
              <w:right w:val="single" w:sz="4" w:space="0" w:color="auto"/>
            </w:tcBorders>
            <w:shd w:val="clear" w:color="auto" w:fill="auto"/>
          </w:tcPr>
          <w:p w14:paraId="1AF326DB"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D2661B8"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447FB898" w14:textId="77777777" w:rsidR="00AE0198" w:rsidRDefault="00000000">
            <w:pPr>
              <w:pStyle w:val="af"/>
              <w:rPr>
                <w:sz w:val="18"/>
                <w:szCs w:val="18"/>
              </w:rPr>
            </w:pPr>
            <w:r>
              <w:rPr>
                <w:sz w:val="18"/>
                <w:szCs w:val="18"/>
              </w:rPr>
              <w:t>4</w:t>
            </w:r>
          </w:p>
        </w:tc>
      </w:tr>
      <w:tr w:rsidR="00AE0198" w14:paraId="588DC540"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1BA44A8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8CB9C5F" w14:textId="77777777" w:rsidR="00AE0198" w:rsidRDefault="00000000">
            <w:pPr>
              <w:pStyle w:val="af"/>
              <w:rPr>
                <w:sz w:val="18"/>
                <w:szCs w:val="18"/>
              </w:rPr>
            </w:pPr>
            <w:r>
              <w:rPr>
                <w:sz w:val="18"/>
                <w:szCs w:val="18"/>
              </w:rPr>
              <w:t>1CP023</w:t>
            </w:r>
          </w:p>
        </w:tc>
        <w:tc>
          <w:tcPr>
            <w:tcW w:w="3818" w:type="dxa"/>
            <w:tcBorders>
              <w:top w:val="nil"/>
              <w:left w:val="nil"/>
              <w:bottom w:val="single" w:sz="4" w:space="0" w:color="auto"/>
              <w:right w:val="single" w:sz="4" w:space="0" w:color="auto"/>
            </w:tcBorders>
            <w:shd w:val="clear" w:color="auto" w:fill="auto"/>
            <w:vAlign w:val="center"/>
          </w:tcPr>
          <w:p w14:paraId="063AAA01" w14:textId="77777777" w:rsidR="00AE0198" w:rsidRDefault="00000000">
            <w:pPr>
              <w:pStyle w:val="af"/>
              <w:rPr>
                <w:sz w:val="18"/>
                <w:szCs w:val="18"/>
              </w:rPr>
            </w:pPr>
            <w:r>
              <w:rPr>
                <w:sz w:val="18"/>
                <w:szCs w:val="18"/>
              </w:rPr>
              <w:t>Introduction to Artificial Intelligence</w:t>
            </w:r>
          </w:p>
        </w:tc>
        <w:tc>
          <w:tcPr>
            <w:tcW w:w="969" w:type="dxa"/>
            <w:tcBorders>
              <w:top w:val="nil"/>
              <w:left w:val="nil"/>
              <w:bottom w:val="single" w:sz="4" w:space="0" w:color="auto"/>
              <w:right w:val="single" w:sz="4" w:space="0" w:color="auto"/>
            </w:tcBorders>
            <w:shd w:val="clear" w:color="auto" w:fill="auto"/>
            <w:vAlign w:val="center"/>
          </w:tcPr>
          <w:p w14:paraId="13989267"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5F352912"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5758576" w14:textId="77777777" w:rsidR="00AE0198" w:rsidRDefault="00000000">
            <w:pPr>
              <w:pStyle w:val="af"/>
              <w:rPr>
                <w:sz w:val="18"/>
                <w:szCs w:val="18"/>
              </w:rPr>
            </w:pPr>
            <w:r>
              <w:rPr>
                <w:sz w:val="18"/>
                <w:szCs w:val="18"/>
              </w:rPr>
              <w:t>2</w:t>
            </w:r>
          </w:p>
        </w:tc>
      </w:tr>
      <w:tr w:rsidR="00AE0198" w14:paraId="74E330D5" w14:textId="77777777">
        <w:trPr>
          <w:trHeight w:hRule="exact" w:val="306"/>
          <w:jc w:val="center"/>
        </w:trPr>
        <w:tc>
          <w:tcPr>
            <w:tcW w:w="8755" w:type="dxa"/>
            <w:gridSpan w:val="6"/>
            <w:tcBorders>
              <w:top w:val="nil"/>
              <w:left w:val="nil"/>
              <w:bottom w:val="nil"/>
              <w:right w:val="nil"/>
            </w:tcBorders>
            <w:shd w:val="clear" w:color="auto" w:fill="auto"/>
            <w:noWrap/>
            <w:vAlign w:val="center"/>
          </w:tcPr>
          <w:p w14:paraId="51D509BB" w14:textId="77777777" w:rsidR="00AE0198" w:rsidRDefault="00000000">
            <w:pPr>
              <w:pStyle w:val="af"/>
              <w:rPr>
                <w:sz w:val="18"/>
                <w:szCs w:val="18"/>
              </w:rPr>
            </w:pPr>
            <w:r>
              <w:rPr>
                <w:b/>
                <w:sz w:val="18"/>
                <w:szCs w:val="18"/>
              </w:rPr>
              <w:t>Course Arrangement in the Second Academic Year</w:t>
            </w:r>
          </w:p>
        </w:tc>
      </w:tr>
      <w:tr w:rsidR="00AE0198" w14:paraId="1F2D4F2D" w14:textId="77777777">
        <w:trPr>
          <w:trHeight w:hRule="exact" w:val="306"/>
          <w:jc w:val="center"/>
        </w:trPr>
        <w:tc>
          <w:tcPr>
            <w:tcW w:w="1198" w:type="dxa"/>
            <w:tcBorders>
              <w:top w:val="single" w:sz="4" w:space="0" w:color="auto"/>
              <w:left w:val="single" w:sz="4" w:space="0" w:color="auto"/>
              <w:bottom w:val="single" w:sz="4" w:space="0" w:color="auto"/>
              <w:right w:val="single" w:sz="4" w:space="0" w:color="auto"/>
            </w:tcBorders>
            <w:shd w:val="clear" w:color="000000" w:fill="00B050"/>
            <w:vAlign w:val="center"/>
          </w:tcPr>
          <w:p w14:paraId="4AD55CC8" w14:textId="77777777" w:rsidR="00AE0198" w:rsidRDefault="00000000">
            <w:pPr>
              <w:pStyle w:val="af"/>
              <w:rPr>
                <w:b/>
                <w:color w:val="FFFFFF" w:themeColor="background1"/>
                <w:sz w:val="18"/>
                <w:szCs w:val="18"/>
              </w:rPr>
            </w:pPr>
            <w:r>
              <w:rPr>
                <w:b/>
                <w:color w:val="FFFFFF" w:themeColor="background1"/>
                <w:sz w:val="18"/>
                <w:szCs w:val="18"/>
              </w:rPr>
              <w:t>Semester</w:t>
            </w:r>
          </w:p>
        </w:tc>
        <w:tc>
          <w:tcPr>
            <w:tcW w:w="1384" w:type="dxa"/>
            <w:tcBorders>
              <w:top w:val="single" w:sz="4" w:space="0" w:color="auto"/>
              <w:left w:val="nil"/>
              <w:bottom w:val="single" w:sz="4" w:space="0" w:color="auto"/>
              <w:right w:val="single" w:sz="4" w:space="0" w:color="auto"/>
            </w:tcBorders>
            <w:shd w:val="clear" w:color="000000" w:fill="00B050"/>
            <w:vAlign w:val="center"/>
          </w:tcPr>
          <w:p w14:paraId="765532CE" w14:textId="77777777" w:rsidR="00AE0198" w:rsidRDefault="00000000">
            <w:pPr>
              <w:pStyle w:val="af"/>
              <w:rPr>
                <w:b/>
                <w:color w:val="FFFFFF" w:themeColor="background1"/>
                <w:sz w:val="18"/>
                <w:szCs w:val="18"/>
              </w:rPr>
            </w:pPr>
            <w:r>
              <w:rPr>
                <w:b/>
                <w:color w:val="FFFFFF" w:themeColor="background1"/>
                <w:sz w:val="18"/>
                <w:szCs w:val="18"/>
              </w:rPr>
              <w:t>Course Code</w:t>
            </w:r>
          </w:p>
        </w:tc>
        <w:tc>
          <w:tcPr>
            <w:tcW w:w="3818" w:type="dxa"/>
            <w:tcBorders>
              <w:top w:val="single" w:sz="4" w:space="0" w:color="auto"/>
              <w:left w:val="nil"/>
              <w:bottom w:val="single" w:sz="4" w:space="0" w:color="auto"/>
              <w:right w:val="single" w:sz="4" w:space="0" w:color="auto"/>
            </w:tcBorders>
            <w:shd w:val="clear" w:color="000000" w:fill="00B050"/>
            <w:vAlign w:val="center"/>
          </w:tcPr>
          <w:p w14:paraId="3D8AF3FC" w14:textId="77777777" w:rsidR="00AE0198" w:rsidRDefault="00000000">
            <w:pPr>
              <w:pStyle w:val="af"/>
              <w:rPr>
                <w:b/>
                <w:color w:val="FFFFFF" w:themeColor="background1"/>
                <w:sz w:val="18"/>
                <w:szCs w:val="18"/>
              </w:rPr>
            </w:pPr>
            <w:r>
              <w:rPr>
                <w:b/>
                <w:color w:val="FFFFFF" w:themeColor="background1"/>
                <w:sz w:val="18"/>
                <w:szCs w:val="18"/>
              </w:rPr>
              <w:t>Course Title</w:t>
            </w:r>
          </w:p>
        </w:tc>
        <w:tc>
          <w:tcPr>
            <w:tcW w:w="969" w:type="dxa"/>
            <w:tcBorders>
              <w:top w:val="single" w:sz="4" w:space="0" w:color="auto"/>
              <w:left w:val="nil"/>
              <w:bottom w:val="single" w:sz="4" w:space="0" w:color="auto"/>
              <w:right w:val="single" w:sz="4" w:space="0" w:color="auto"/>
            </w:tcBorders>
            <w:shd w:val="clear" w:color="000000" w:fill="00B050"/>
            <w:vAlign w:val="center"/>
          </w:tcPr>
          <w:p w14:paraId="16BEDAA6" w14:textId="77777777" w:rsidR="00AE0198" w:rsidRDefault="00000000">
            <w:pPr>
              <w:pStyle w:val="af"/>
              <w:rPr>
                <w:b/>
                <w:color w:val="FFFFFF" w:themeColor="background1"/>
                <w:sz w:val="18"/>
                <w:szCs w:val="18"/>
              </w:rPr>
            </w:pPr>
            <w:r>
              <w:rPr>
                <w:b/>
                <w:color w:val="FFFFFF" w:themeColor="background1"/>
                <w:sz w:val="18"/>
                <w:szCs w:val="18"/>
              </w:rPr>
              <w:t>Course Nature</w:t>
            </w:r>
          </w:p>
        </w:tc>
        <w:tc>
          <w:tcPr>
            <w:tcW w:w="590" w:type="dxa"/>
            <w:tcBorders>
              <w:top w:val="single" w:sz="4" w:space="0" w:color="auto"/>
              <w:left w:val="nil"/>
              <w:bottom w:val="single" w:sz="4" w:space="0" w:color="auto"/>
              <w:right w:val="single" w:sz="4" w:space="0" w:color="auto"/>
            </w:tcBorders>
            <w:shd w:val="clear" w:color="000000" w:fill="00B050"/>
            <w:vAlign w:val="center"/>
          </w:tcPr>
          <w:p w14:paraId="32D6CC73" w14:textId="77777777" w:rsidR="00AE0198" w:rsidRDefault="00000000">
            <w:pPr>
              <w:pStyle w:val="af"/>
              <w:rPr>
                <w:b/>
                <w:color w:val="FFFFFF" w:themeColor="background1"/>
                <w:sz w:val="18"/>
                <w:szCs w:val="18"/>
              </w:rPr>
            </w:pPr>
            <w:r>
              <w:rPr>
                <w:b/>
                <w:color w:val="FFFFFF" w:themeColor="background1"/>
                <w:sz w:val="18"/>
                <w:szCs w:val="18"/>
              </w:rPr>
              <w:t>Credits</w:t>
            </w:r>
          </w:p>
        </w:tc>
        <w:tc>
          <w:tcPr>
            <w:tcW w:w="796" w:type="dxa"/>
            <w:tcBorders>
              <w:top w:val="single" w:sz="4" w:space="0" w:color="auto"/>
              <w:left w:val="nil"/>
              <w:bottom w:val="single" w:sz="4" w:space="0" w:color="auto"/>
              <w:right w:val="single" w:sz="4" w:space="0" w:color="auto"/>
            </w:tcBorders>
            <w:shd w:val="clear" w:color="000000" w:fill="00B050"/>
            <w:vAlign w:val="center"/>
          </w:tcPr>
          <w:p w14:paraId="756E2FD1" w14:textId="77777777" w:rsidR="00AE0198" w:rsidRDefault="00000000">
            <w:pPr>
              <w:pStyle w:val="af"/>
              <w:rPr>
                <w:b/>
                <w:color w:val="FFFFFF" w:themeColor="background1"/>
                <w:sz w:val="18"/>
                <w:szCs w:val="18"/>
              </w:rPr>
            </w:pPr>
            <w:r>
              <w:rPr>
                <w:b/>
                <w:color w:val="FFFFFF" w:themeColor="background1"/>
                <w:sz w:val="18"/>
                <w:szCs w:val="18"/>
              </w:rPr>
              <w:t>Weekly Class Hours</w:t>
            </w:r>
          </w:p>
        </w:tc>
      </w:tr>
      <w:tr w:rsidR="00AE0198" w14:paraId="1C11336B"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28433A8E" w14:textId="77777777" w:rsidR="00AE0198" w:rsidRDefault="00000000">
            <w:pPr>
              <w:pStyle w:val="af"/>
              <w:rPr>
                <w:sz w:val="18"/>
                <w:szCs w:val="18"/>
              </w:rPr>
            </w:pPr>
            <w:r>
              <w:rPr>
                <w:sz w:val="18"/>
                <w:szCs w:val="18"/>
              </w:rPr>
              <w:t>III</w:t>
            </w:r>
          </w:p>
        </w:tc>
        <w:tc>
          <w:tcPr>
            <w:tcW w:w="1384" w:type="dxa"/>
            <w:tcBorders>
              <w:top w:val="nil"/>
              <w:left w:val="nil"/>
              <w:bottom w:val="single" w:sz="4" w:space="0" w:color="auto"/>
              <w:right w:val="single" w:sz="4" w:space="0" w:color="auto"/>
            </w:tcBorders>
            <w:shd w:val="clear" w:color="auto" w:fill="auto"/>
          </w:tcPr>
          <w:p w14:paraId="362A1ED2" w14:textId="77777777" w:rsidR="00AE0198" w:rsidRDefault="00000000">
            <w:pPr>
              <w:pStyle w:val="af"/>
              <w:rPr>
                <w:sz w:val="18"/>
                <w:szCs w:val="18"/>
              </w:rPr>
            </w:pPr>
            <w:r>
              <w:rPr>
                <w:sz w:val="18"/>
                <w:szCs w:val="18"/>
              </w:rPr>
              <w:t>1PL017</w:t>
            </w:r>
          </w:p>
        </w:tc>
        <w:tc>
          <w:tcPr>
            <w:tcW w:w="3818" w:type="dxa"/>
            <w:tcBorders>
              <w:top w:val="nil"/>
              <w:left w:val="nil"/>
              <w:bottom w:val="single" w:sz="4" w:space="0" w:color="auto"/>
              <w:right w:val="single" w:sz="4" w:space="0" w:color="auto"/>
            </w:tcBorders>
            <w:shd w:val="clear" w:color="auto" w:fill="auto"/>
            <w:vAlign w:val="center"/>
          </w:tcPr>
          <w:p w14:paraId="08ED31D6" w14:textId="77777777" w:rsidR="00AE0198" w:rsidRDefault="00000000">
            <w:pPr>
              <w:pStyle w:val="af"/>
              <w:rPr>
                <w:sz w:val="18"/>
                <w:szCs w:val="18"/>
              </w:rPr>
            </w:pPr>
            <w:r>
              <w:rPr>
                <w:sz w:val="18"/>
                <w:szCs w:val="18"/>
              </w:rPr>
              <w:t>Introduction to Mao Zedong Thought and the Theoretical System of Socialism with Chinese Characteristics</w:t>
            </w:r>
          </w:p>
          <w:p w14:paraId="0E9DA687" w14:textId="77777777" w:rsidR="00AE0198" w:rsidRDefault="00000000">
            <w:pPr>
              <w:pStyle w:val="af"/>
              <w:rPr>
                <w:sz w:val="18"/>
                <w:szCs w:val="18"/>
              </w:rPr>
            </w:pPr>
            <w:r>
              <w:rPr>
                <w:sz w:val="18"/>
                <w:szCs w:val="18"/>
              </w:rPr>
              <w:t xml:space="preserve">　</w:t>
            </w:r>
          </w:p>
        </w:tc>
        <w:tc>
          <w:tcPr>
            <w:tcW w:w="969" w:type="dxa"/>
            <w:tcBorders>
              <w:top w:val="nil"/>
              <w:left w:val="nil"/>
              <w:bottom w:val="single" w:sz="4" w:space="0" w:color="auto"/>
              <w:right w:val="single" w:sz="4" w:space="0" w:color="auto"/>
            </w:tcBorders>
            <w:shd w:val="clear" w:color="auto" w:fill="auto"/>
            <w:vAlign w:val="center"/>
          </w:tcPr>
          <w:p w14:paraId="510A3CF8"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0D1CB37"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5B6DBDA4" w14:textId="77777777" w:rsidR="00AE0198" w:rsidRDefault="00000000">
            <w:pPr>
              <w:pStyle w:val="af"/>
              <w:rPr>
                <w:sz w:val="18"/>
                <w:szCs w:val="18"/>
              </w:rPr>
            </w:pPr>
            <w:r>
              <w:rPr>
                <w:sz w:val="18"/>
                <w:szCs w:val="18"/>
              </w:rPr>
              <w:t>2</w:t>
            </w:r>
          </w:p>
        </w:tc>
      </w:tr>
      <w:tr w:rsidR="00AE0198" w14:paraId="08DAB7BB" w14:textId="77777777">
        <w:trPr>
          <w:trHeight w:hRule="exact" w:val="671"/>
          <w:jc w:val="center"/>
        </w:trPr>
        <w:tc>
          <w:tcPr>
            <w:tcW w:w="1198" w:type="dxa"/>
            <w:vMerge/>
            <w:tcBorders>
              <w:left w:val="single" w:sz="4" w:space="0" w:color="auto"/>
              <w:right w:val="single" w:sz="4" w:space="0" w:color="auto"/>
            </w:tcBorders>
            <w:vAlign w:val="center"/>
          </w:tcPr>
          <w:p w14:paraId="5AEE467E"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2133994" w14:textId="77777777" w:rsidR="00AE0198" w:rsidRDefault="00000000">
            <w:pPr>
              <w:pStyle w:val="af"/>
              <w:rPr>
                <w:sz w:val="18"/>
                <w:szCs w:val="18"/>
              </w:rPr>
            </w:pPr>
            <w:r>
              <w:rPr>
                <w:sz w:val="18"/>
                <w:szCs w:val="18"/>
              </w:rPr>
              <w:t>1PL024</w:t>
            </w:r>
          </w:p>
        </w:tc>
        <w:tc>
          <w:tcPr>
            <w:tcW w:w="3818" w:type="dxa"/>
            <w:tcBorders>
              <w:top w:val="nil"/>
              <w:left w:val="nil"/>
              <w:bottom w:val="single" w:sz="4" w:space="0" w:color="auto"/>
              <w:right w:val="single" w:sz="4" w:space="0" w:color="auto"/>
            </w:tcBorders>
            <w:shd w:val="clear" w:color="auto" w:fill="auto"/>
            <w:vAlign w:val="center"/>
          </w:tcPr>
          <w:p w14:paraId="36948229" w14:textId="77777777" w:rsidR="00AE0198" w:rsidRDefault="00000000">
            <w:pPr>
              <w:pStyle w:val="af"/>
              <w:rPr>
                <w:sz w:val="18"/>
                <w:szCs w:val="18"/>
              </w:rPr>
            </w:pPr>
            <w:r>
              <w:rPr>
                <w:sz w:val="18"/>
                <w:szCs w:val="18"/>
              </w:rPr>
              <w:t>Introduction to Mao Zedong Thought and the Theoretical System of Socialism with Chinese Characteristics (Practice)</w:t>
            </w:r>
          </w:p>
          <w:p w14:paraId="7A523CDB" w14:textId="77777777" w:rsidR="00AE0198" w:rsidRDefault="00000000">
            <w:pPr>
              <w:pStyle w:val="af"/>
              <w:rPr>
                <w:sz w:val="18"/>
                <w:szCs w:val="18"/>
              </w:rPr>
            </w:pPr>
            <w:r>
              <w:rPr>
                <w:sz w:val="18"/>
                <w:szCs w:val="18"/>
              </w:rPr>
              <w:t xml:space="preserve">　</w:t>
            </w:r>
          </w:p>
        </w:tc>
        <w:tc>
          <w:tcPr>
            <w:tcW w:w="969" w:type="dxa"/>
            <w:tcBorders>
              <w:top w:val="nil"/>
              <w:left w:val="nil"/>
              <w:bottom w:val="single" w:sz="4" w:space="0" w:color="auto"/>
              <w:right w:val="single" w:sz="4" w:space="0" w:color="auto"/>
            </w:tcBorders>
            <w:shd w:val="clear" w:color="auto" w:fill="auto"/>
            <w:vAlign w:val="center"/>
          </w:tcPr>
          <w:p w14:paraId="3FF585DC"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91D1CC4" w14:textId="77777777" w:rsidR="00AE0198" w:rsidRDefault="00000000">
            <w:pPr>
              <w:pStyle w:val="af"/>
              <w:rPr>
                <w:sz w:val="18"/>
                <w:szCs w:val="18"/>
              </w:rPr>
            </w:pPr>
            <w:r>
              <w:rPr>
                <w:sz w:val="18"/>
                <w:szCs w:val="18"/>
              </w:rPr>
              <w:t xml:space="preserve">1 </w:t>
            </w:r>
          </w:p>
        </w:tc>
        <w:tc>
          <w:tcPr>
            <w:tcW w:w="796" w:type="dxa"/>
            <w:tcBorders>
              <w:top w:val="nil"/>
              <w:left w:val="nil"/>
              <w:bottom w:val="single" w:sz="4" w:space="0" w:color="auto"/>
              <w:right w:val="single" w:sz="4" w:space="0" w:color="auto"/>
            </w:tcBorders>
            <w:shd w:val="clear" w:color="auto" w:fill="auto"/>
            <w:vAlign w:val="center"/>
          </w:tcPr>
          <w:p w14:paraId="7CE56EDB" w14:textId="77777777" w:rsidR="00AE0198" w:rsidRDefault="00000000">
            <w:pPr>
              <w:pStyle w:val="af"/>
              <w:rPr>
                <w:sz w:val="18"/>
                <w:szCs w:val="18"/>
              </w:rPr>
            </w:pPr>
            <w:r>
              <w:rPr>
                <w:sz w:val="18"/>
                <w:szCs w:val="18"/>
              </w:rPr>
              <w:t xml:space="preserve">1 </w:t>
            </w:r>
          </w:p>
        </w:tc>
      </w:tr>
      <w:tr w:rsidR="00AE0198" w14:paraId="1C02599F" w14:textId="77777777">
        <w:trPr>
          <w:trHeight w:hRule="exact" w:val="306"/>
          <w:jc w:val="center"/>
        </w:trPr>
        <w:tc>
          <w:tcPr>
            <w:tcW w:w="1198" w:type="dxa"/>
            <w:vMerge/>
            <w:tcBorders>
              <w:left w:val="single" w:sz="4" w:space="0" w:color="auto"/>
              <w:right w:val="single" w:sz="4" w:space="0" w:color="auto"/>
            </w:tcBorders>
            <w:vAlign w:val="center"/>
          </w:tcPr>
          <w:p w14:paraId="49C73143"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9B9B73F" w14:textId="77777777" w:rsidR="00AE0198" w:rsidRDefault="00000000">
            <w:pPr>
              <w:pStyle w:val="af"/>
              <w:rPr>
                <w:sz w:val="18"/>
                <w:szCs w:val="18"/>
              </w:rPr>
            </w:pPr>
            <w:r>
              <w:rPr>
                <w:sz w:val="18"/>
                <w:szCs w:val="18"/>
              </w:rPr>
              <w:t>1PE013</w:t>
            </w:r>
          </w:p>
          <w:p w14:paraId="64B7D8E8"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C092135" w14:textId="77777777" w:rsidR="00AE0198" w:rsidRDefault="00000000">
            <w:pPr>
              <w:pStyle w:val="af"/>
              <w:rPr>
                <w:sz w:val="18"/>
                <w:szCs w:val="18"/>
              </w:rPr>
            </w:pPr>
            <w:r>
              <w:rPr>
                <w:sz w:val="18"/>
                <w:szCs w:val="18"/>
              </w:rPr>
              <w:t>College Physical Education III</w:t>
            </w:r>
          </w:p>
        </w:tc>
        <w:tc>
          <w:tcPr>
            <w:tcW w:w="969" w:type="dxa"/>
            <w:tcBorders>
              <w:top w:val="nil"/>
              <w:left w:val="nil"/>
              <w:bottom w:val="single" w:sz="4" w:space="0" w:color="auto"/>
              <w:right w:val="single" w:sz="4" w:space="0" w:color="auto"/>
            </w:tcBorders>
            <w:shd w:val="clear" w:color="auto" w:fill="auto"/>
          </w:tcPr>
          <w:p w14:paraId="054BE1CC"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B220608"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734E4036" w14:textId="77777777" w:rsidR="00AE0198" w:rsidRDefault="00000000">
            <w:pPr>
              <w:pStyle w:val="af"/>
              <w:rPr>
                <w:sz w:val="18"/>
                <w:szCs w:val="18"/>
              </w:rPr>
            </w:pPr>
            <w:r>
              <w:rPr>
                <w:sz w:val="18"/>
                <w:szCs w:val="18"/>
              </w:rPr>
              <w:t>2</w:t>
            </w:r>
          </w:p>
        </w:tc>
      </w:tr>
      <w:tr w:rsidR="00AE0198" w14:paraId="0F646792" w14:textId="77777777">
        <w:trPr>
          <w:trHeight w:hRule="exact" w:val="306"/>
          <w:jc w:val="center"/>
        </w:trPr>
        <w:tc>
          <w:tcPr>
            <w:tcW w:w="1198" w:type="dxa"/>
            <w:vMerge/>
            <w:tcBorders>
              <w:left w:val="single" w:sz="4" w:space="0" w:color="auto"/>
              <w:right w:val="single" w:sz="4" w:space="0" w:color="auto"/>
            </w:tcBorders>
            <w:vAlign w:val="center"/>
          </w:tcPr>
          <w:p w14:paraId="2134E1E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4CC5802" w14:textId="77777777" w:rsidR="00AE0198" w:rsidRDefault="00000000">
            <w:pPr>
              <w:pStyle w:val="af"/>
              <w:rPr>
                <w:sz w:val="18"/>
                <w:szCs w:val="18"/>
              </w:rPr>
            </w:pPr>
            <w:r>
              <w:rPr>
                <w:sz w:val="18"/>
                <w:szCs w:val="18"/>
              </w:rPr>
              <w:t>1VC003</w:t>
            </w:r>
          </w:p>
          <w:p w14:paraId="2E58F176"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5340034" w14:textId="77777777" w:rsidR="00AE0198" w:rsidRDefault="00000000">
            <w:pPr>
              <w:pStyle w:val="af"/>
              <w:rPr>
                <w:sz w:val="18"/>
                <w:szCs w:val="18"/>
              </w:rPr>
            </w:pPr>
            <w:r>
              <w:rPr>
                <w:sz w:val="18"/>
                <w:szCs w:val="18"/>
              </w:rPr>
              <w:t>Career Planning for College Students</w:t>
            </w:r>
          </w:p>
        </w:tc>
        <w:tc>
          <w:tcPr>
            <w:tcW w:w="969" w:type="dxa"/>
            <w:tcBorders>
              <w:top w:val="nil"/>
              <w:left w:val="nil"/>
              <w:bottom w:val="single" w:sz="4" w:space="0" w:color="auto"/>
              <w:right w:val="single" w:sz="4" w:space="0" w:color="auto"/>
            </w:tcBorders>
            <w:shd w:val="clear" w:color="auto" w:fill="auto"/>
          </w:tcPr>
          <w:p w14:paraId="56F8978B"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9DA825F"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6EC825F0" w14:textId="77777777" w:rsidR="00AE0198" w:rsidRDefault="00000000">
            <w:pPr>
              <w:pStyle w:val="af"/>
              <w:rPr>
                <w:sz w:val="18"/>
                <w:szCs w:val="18"/>
              </w:rPr>
            </w:pPr>
            <w:r>
              <w:rPr>
                <w:sz w:val="18"/>
                <w:szCs w:val="18"/>
              </w:rPr>
              <w:t>2</w:t>
            </w:r>
          </w:p>
        </w:tc>
      </w:tr>
      <w:tr w:rsidR="00AE0198" w14:paraId="1D51556F" w14:textId="77777777">
        <w:trPr>
          <w:trHeight w:hRule="exact" w:val="306"/>
          <w:jc w:val="center"/>
        </w:trPr>
        <w:tc>
          <w:tcPr>
            <w:tcW w:w="1198" w:type="dxa"/>
            <w:vMerge/>
            <w:tcBorders>
              <w:left w:val="single" w:sz="4" w:space="0" w:color="auto"/>
              <w:right w:val="single" w:sz="4" w:space="0" w:color="auto"/>
            </w:tcBorders>
            <w:vAlign w:val="center"/>
          </w:tcPr>
          <w:p w14:paraId="19E5F76D"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651CA98" w14:textId="77777777" w:rsidR="00AE0198" w:rsidRDefault="00000000">
            <w:pPr>
              <w:pStyle w:val="af"/>
              <w:rPr>
                <w:sz w:val="18"/>
                <w:szCs w:val="18"/>
              </w:rPr>
            </w:pPr>
            <w:r>
              <w:rPr>
                <w:sz w:val="18"/>
                <w:szCs w:val="18"/>
              </w:rPr>
              <w:t>1MT004</w:t>
            </w:r>
          </w:p>
          <w:p w14:paraId="2AD5F353"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CE48347" w14:textId="77777777" w:rsidR="00AE0198" w:rsidRDefault="00000000">
            <w:pPr>
              <w:pStyle w:val="af"/>
              <w:rPr>
                <w:sz w:val="18"/>
                <w:szCs w:val="18"/>
              </w:rPr>
            </w:pPr>
            <w:r>
              <w:rPr>
                <w:sz w:val="18"/>
                <w:szCs w:val="18"/>
              </w:rPr>
              <w:t>Military Theory</w:t>
            </w:r>
          </w:p>
        </w:tc>
        <w:tc>
          <w:tcPr>
            <w:tcW w:w="969" w:type="dxa"/>
            <w:tcBorders>
              <w:top w:val="nil"/>
              <w:left w:val="nil"/>
              <w:bottom w:val="single" w:sz="4" w:space="0" w:color="auto"/>
              <w:right w:val="single" w:sz="4" w:space="0" w:color="auto"/>
            </w:tcBorders>
            <w:shd w:val="clear" w:color="auto" w:fill="auto"/>
          </w:tcPr>
          <w:p w14:paraId="158D299D"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3823863"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5BA0B54" w14:textId="77777777" w:rsidR="00AE0198" w:rsidRDefault="00000000">
            <w:pPr>
              <w:pStyle w:val="af"/>
              <w:rPr>
                <w:sz w:val="18"/>
                <w:szCs w:val="18"/>
              </w:rPr>
            </w:pPr>
            <w:r>
              <w:rPr>
                <w:sz w:val="18"/>
                <w:szCs w:val="18"/>
              </w:rPr>
              <w:t>2</w:t>
            </w:r>
          </w:p>
        </w:tc>
      </w:tr>
      <w:tr w:rsidR="00AE0198" w14:paraId="624AFE9B" w14:textId="77777777">
        <w:trPr>
          <w:trHeight w:hRule="exact" w:val="617"/>
          <w:jc w:val="center"/>
        </w:trPr>
        <w:tc>
          <w:tcPr>
            <w:tcW w:w="1198" w:type="dxa"/>
            <w:vMerge/>
            <w:tcBorders>
              <w:left w:val="single" w:sz="4" w:space="0" w:color="auto"/>
              <w:right w:val="single" w:sz="4" w:space="0" w:color="auto"/>
            </w:tcBorders>
            <w:vAlign w:val="center"/>
          </w:tcPr>
          <w:p w14:paraId="5447347A"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4AB50C27" w14:textId="77777777" w:rsidR="00AE0198" w:rsidRDefault="00000000">
            <w:pPr>
              <w:pStyle w:val="af"/>
              <w:rPr>
                <w:sz w:val="18"/>
                <w:szCs w:val="18"/>
              </w:rPr>
            </w:pPr>
            <w:r>
              <w:rPr>
                <w:sz w:val="18"/>
                <w:szCs w:val="18"/>
              </w:rPr>
              <w:t>1CE032 (1JP011)</w:t>
            </w:r>
          </w:p>
        </w:tc>
        <w:tc>
          <w:tcPr>
            <w:tcW w:w="3818" w:type="dxa"/>
            <w:tcBorders>
              <w:top w:val="nil"/>
              <w:left w:val="nil"/>
              <w:bottom w:val="single" w:sz="4" w:space="0" w:color="auto"/>
              <w:right w:val="single" w:sz="4" w:space="0" w:color="auto"/>
            </w:tcBorders>
            <w:shd w:val="clear" w:color="auto" w:fill="auto"/>
            <w:vAlign w:val="center"/>
          </w:tcPr>
          <w:p w14:paraId="1EA01A39" w14:textId="77777777" w:rsidR="00AE0198" w:rsidRDefault="00000000">
            <w:pPr>
              <w:pStyle w:val="af"/>
              <w:rPr>
                <w:sz w:val="18"/>
                <w:szCs w:val="18"/>
              </w:rPr>
            </w:pPr>
            <w:r>
              <w:rPr>
                <w:sz w:val="18"/>
                <w:szCs w:val="18"/>
              </w:rPr>
              <w:t>College English A3</w:t>
            </w:r>
          </w:p>
          <w:p w14:paraId="7F1ABF51" w14:textId="77777777" w:rsidR="00AE0198" w:rsidRDefault="00000000">
            <w:pPr>
              <w:pStyle w:val="af"/>
              <w:rPr>
                <w:sz w:val="18"/>
                <w:szCs w:val="18"/>
              </w:rPr>
            </w:pPr>
            <w:r>
              <w:rPr>
                <w:sz w:val="18"/>
                <w:szCs w:val="18"/>
              </w:rPr>
              <w:t>(College Japanese 3)</w:t>
            </w:r>
          </w:p>
        </w:tc>
        <w:tc>
          <w:tcPr>
            <w:tcW w:w="969" w:type="dxa"/>
            <w:tcBorders>
              <w:top w:val="nil"/>
              <w:left w:val="nil"/>
              <w:bottom w:val="single" w:sz="4" w:space="0" w:color="auto"/>
              <w:right w:val="single" w:sz="4" w:space="0" w:color="auto"/>
            </w:tcBorders>
            <w:shd w:val="clear" w:color="auto" w:fill="auto"/>
            <w:vAlign w:val="center"/>
          </w:tcPr>
          <w:p w14:paraId="402A729F"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77C22B1"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304BAD7A" w14:textId="77777777" w:rsidR="00AE0198" w:rsidRDefault="00000000">
            <w:pPr>
              <w:pStyle w:val="af"/>
              <w:rPr>
                <w:sz w:val="18"/>
                <w:szCs w:val="18"/>
              </w:rPr>
            </w:pPr>
            <w:r>
              <w:rPr>
                <w:sz w:val="18"/>
                <w:szCs w:val="18"/>
              </w:rPr>
              <w:t>2</w:t>
            </w:r>
          </w:p>
        </w:tc>
      </w:tr>
      <w:tr w:rsidR="00AE0198" w14:paraId="7475DEE3" w14:textId="77777777">
        <w:trPr>
          <w:trHeight w:hRule="exact" w:val="306"/>
          <w:jc w:val="center"/>
        </w:trPr>
        <w:tc>
          <w:tcPr>
            <w:tcW w:w="1198" w:type="dxa"/>
            <w:vMerge/>
            <w:tcBorders>
              <w:left w:val="single" w:sz="4" w:space="0" w:color="auto"/>
              <w:right w:val="single" w:sz="4" w:space="0" w:color="auto"/>
            </w:tcBorders>
            <w:vAlign w:val="center"/>
          </w:tcPr>
          <w:p w14:paraId="72165F9D"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F5F0C09" w14:textId="77777777" w:rsidR="00AE0198" w:rsidRDefault="00000000">
            <w:pPr>
              <w:pStyle w:val="af"/>
              <w:rPr>
                <w:sz w:val="18"/>
                <w:szCs w:val="18"/>
              </w:rPr>
            </w:pPr>
            <w:r>
              <w:rPr>
                <w:sz w:val="18"/>
                <w:szCs w:val="18"/>
              </w:rPr>
              <w:t>1MA006</w:t>
            </w:r>
          </w:p>
          <w:p w14:paraId="5C5D94CD"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0D226D05" w14:textId="77777777" w:rsidR="00AE0198" w:rsidRDefault="00000000">
            <w:pPr>
              <w:pStyle w:val="af"/>
              <w:rPr>
                <w:sz w:val="18"/>
                <w:szCs w:val="18"/>
              </w:rPr>
            </w:pPr>
            <w:r>
              <w:rPr>
                <w:sz w:val="18"/>
                <w:szCs w:val="18"/>
              </w:rPr>
              <w:t>Linear Algebra</w:t>
            </w:r>
          </w:p>
        </w:tc>
        <w:tc>
          <w:tcPr>
            <w:tcW w:w="969" w:type="dxa"/>
            <w:tcBorders>
              <w:top w:val="nil"/>
              <w:left w:val="nil"/>
              <w:bottom w:val="single" w:sz="4" w:space="0" w:color="auto"/>
              <w:right w:val="single" w:sz="4" w:space="0" w:color="auto"/>
            </w:tcBorders>
            <w:shd w:val="clear" w:color="auto" w:fill="auto"/>
          </w:tcPr>
          <w:p w14:paraId="7CBD058C"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A8AB68E"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368A589A" w14:textId="77777777" w:rsidR="00AE0198" w:rsidRDefault="00000000">
            <w:pPr>
              <w:pStyle w:val="af"/>
              <w:rPr>
                <w:sz w:val="18"/>
                <w:szCs w:val="18"/>
              </w:rPr>
            </w:pPr>
            <w:r>
              <w:rPr>
                <w:sz w:val="18"/>
                <w:szCs w:val="18"/>
              </w:rPr>
              <w:t>3</w:t>
            </w:r>
          </w:p>
        </w:tc>
      </w:tr>
      <w:tr w:rsidR="00AE0198" w14:paraId="6562E90B" w14:textId="77777777">
        <w:trPr>
          <w:trHeight w:hRule="exact" w:val="306"/>
          <w:jc w:val="center"/>
        </w:trPr>
        <w:tc>
          <w:tcPr>
            <w:tcW w:w="1198" w:type="dxa"/>
            <w:vMerge/>
            <w:tcBorders>
              <w:left w:val="single" w:sz="4" w:space="0" w:color="auto"/>
              <w:right w:val="single" w:sz="4" w:space="0" w:color="auto"/>
            </w:tcBorders>
            <w:vAlign w:val="center"/>
          </w:tcPr>
          <w:p w14:paraId="68F4AD96"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0DB44EC1" w14:textId="77777777" w:rsidR="00AE0198" w:rsidRDefault="00000000">
            <w:pPr>
              <w:pStyle w:val="af"/>
              <w:rPr>
                <w:sz w:val="18"/>
                <w:szCs w:val="18"/>
              </w:rPr>
            </w:pPr>
            <w:r>
              <w:rPr>
                <w:sz w:val="18"/>
                <w:szCs w:val="18"/>
              </w:rPr>
              <w:t>108422</w:t>
            </w:r>
          </w:p>
        </w:tc>
        <w:tc>
          <w:tcPr>
            <w:tcW w:w="3818" w:type="dxa"/>
            <w:tcBorders>
              <w:top w:val="nil"/>
              <w:left w:val="nil"/>
              <w:bottom w:val="single" w:sz="4" w:space="0" w:color="auto"/>
              <w:right w:val="single" w:sz="4" w:space="0" w:color="auto"/>
            </w:tcBorders>
            <w:shd w:val="clear" w:color="auto" w:fill="auto"/>
          </w:tcPr>
          <w:p w14:paraId="593DEDDF" w14:textId="77777777" w:rsidR="00AE0198" w:rsidRDefault="00000000">
            <w:pPr>
              <w:pStyle w:val="af"/>
              <w:rPr>
                <w:sz w:val="18"/>
                <w:szCs w:val="18"/>
              </w:rPr>
            </w:pPr>
            <w:r>
              <w:rPr>
                <w:sz w:val="18"/>
                <w:szCs w:val="18"/>
              </w:rPr>
              <w:t>Building Architecture</w:t>
            </w:r>
          </w:p>
        </w:tc>
        <w:tc>
          <w:tcPr>
            <w:tcW w:w="969" w:type="dxa"/>
            <w:tcBorders>
              <w:top w:val="nil"/>
              <w:left w:val="nil"/>
              <w:bottom w:val="single" w:sz="4" w:space="0" w:color="auto"/>
              <w:right w:val="single" w:sz="4" w:space="0" w:color="auto"/>
            </w:tcBorders>
            <w:shd w:val="clear" w:color="auto" w:fill="auto"/>
          </w:tcPr>
          <w:p w14:paraId="37DB60D9"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61F40B1"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2801BAAB" w14:textId="77777777" w:rsidR="00AE0198" w:rsidRDefault="00000000">
            <w:pPr>
              <w:pStyle w:val="af"/>
              <w:rPr>
                <w:sz w:val="18"/>
                <w:szCs w:val="18"/>
              </w:rPr>
            </w:pPr>
            <w:r>
              <w:rPr>
                <w:sz w:val="18"/>
                <w:szCs w:val="18"/>
              </w:rPr>
              <w:t>2</w:t>
            </w:r>
          </w:p>
        </w:tc>
      </w:tr>
      <w:tr w:rsidR="00AE0198" w14:paraId="7A384C6B" w14:textId="77777777">
        <w:trPr>
          <w:trHeight w:hRule="exact" w:val="306"/>
          <w:jc w:val="center"/>
        </w:trPr>
        <w:tc>
          <w:tcPr>
            <w:tcW w:w="1198" w:type="dxa"/>
            <w:vMerge/>
            <w:tcBorders>
              <w:left w:val="single" w:sz="4" w:space="0" w:color="auto"/>
              <w:right w:val="single" w:sz="4" w:space="0" w:color="auto"/>
            </w:tcBorders>
            <w:vAlign w:val="center"/>
          </w:tcPr>
          <w:p w14:paraId="1E932A4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ECACDFA" w14:textId="77777777" w:rsidR="00AE0198" w:rsidRDefault="00000000">
            <w:pPr>
              <w:pStyle w:val="af"/>
              <w:rPr>
                <w:sz w:val="18"/>
                <w:szCs w:val="18"/>
              </w:rPr>
            </w:pPr>
            <w:r>
              <w:rPr>
                <w:sz w:val="18"/>
                <w:szCs w:val="18"/>
              </w:rPr>
              <w:t>108262</w:t>
            </w:r>
          </w:p>
        </w:tc>
        <w:tc>
          <w:tcPr>
            <w:tcW w:w="3818" w:type="dxa"/>
            <w:tcBorders>
              <w:top w:val="nil"/>
              <w:left w:val="nil"/>
              <w:bottom w:val="single" w:sz="4" w:space="0" w:color="auto"/>
              <w:right w:val="single" w:sz="4" w:space="0" w:color="auto"/>
            </w:tcBorders>
            <w:shd w:val="clear" w:color="auto" w:fill="auto"/>
            <w:vAlign w:val="center"/>
          </w:tcPr>
          <w:p w14:paraId="154CA8EB" w14:textId="77777777" w:rsidR="00AE0198" w:rsidRDefault="00000000">
            <w:pPr>
              <w:pStyle w:val="af"/>
              <w:rPr>
                <w:sz w:val="18"/>
                <w:szCs w:val="18"/>
              </w:rPr>
            </w:pPr>
            <w:r>
              <w:rPr>
                <w:sz w:val="18"/>
                <w:szCs w:val="18"/>
              </w:rPr>
              <w:t>Engineering Mechanics</w:t>
            </w:r>
          </w:p>
        </w:tc>
        <w:tc>
          <w:tcPr>
            <w:tcW w:w="969" w:type="dxa"/>
            <w:tcBorders>
              <w:top w:val="nil"/>
              <w:left w:val="nil"/>
              <w:bottom w:val="single" w:sz="4" w:space="0" w:color="auto"/>
              <w:right w:val="single" w:sz="4" w:space="0" w:color="auto"/>
            </w:tcBorders>
            <w:shd w:val="clear" w:color="auto" w:fill="auto"/>
          </w:tcPr>
          <w:p w14:paraId="38F90295"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3E4E558"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3F3F4B4B" w14:textId="77777777" w:rsidR="00AE0198" w:rsidRDefault="00000000">
            <w:pPr>
              <w:pStyle w:val="af"/>
              <w:rPr>
                <w:sz w:val="18"/>
                <w:szCs w:val="18"/>
              </w:rPr>
            </w:pPr>
            <w:r>
              <w:rPr>
                <w:sz w:val="18"/>
                <w:szCs w:val="18"/>
              </w:rPr>
              <w:t>4</w:t>
            </w:r>
          </w:p>
        </w:tc>
      </w:tr>
      <w:tr w:rsidR="00AE0198" w14:paraId="49A02709" w14:textId="77777777">
        <w:trPr>
          <w:trHeight w:hRule="exact" w:val="306"/>
          <w:jc w:val="center"/>
        </w:trPr>
        <w:tc>
          <w:tcPr>
            <w:tcW w:w="1198" w:type="dxa"/>
            <w:vMerge/>
            <w:tcBorders>
              <w:left w:val="single" w:sz="4" w:space="0" w:color="auto"/>
              <w:right w:val="single" w:sz="4" w:space="0" w:color="auto"/>
            </w:tcBorders>
            <w:vAlign w:val="center"/>
          </w:tcPr>
          <w:p w14:paraId="5CD88C58"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7A8D0653" w14:textId="77777777" w:rsidR="00AE0198" w:rsidRDefault="00000000">
            <w:pPr>
              <w:pStyle w:val="af"/>
              <w:rPr>
                <w:sz w:val="18"/>
                <w:szCs w:val="18"/>
              </w:rPr>
            </w:pPr>
            <w:r>
              <w:rPr>
                <w:sz w:val="18"/>
                <w:szCs w:val="18"/>
              </w:rPr>
              <w:t>108527</w:t>
            </w:r>
          </w:p>
        </w:tc>
        <w:tc>
          <w:tcPr>
            <w:tcW w:w="3818" w:type="dxa"/>
            <w:tcBorders>
              <w:top w:val="nil"/>
              <w:left w:val="nil"/>
              <w:bottom w:val="single" w:sz="4" w:space="0" w:color="auto"/>
              <w:right w:val="single" w:sz="4" w:space="0" w:color="auto"/>
            </w:tcBorders>
            <w:shd w:val="clear" w:color="auto" w:fill="auto"/>
            <w:vAlign w:val="center"/>
          </w:tcPr>
          <w:p w14:paraId="0F388FBF" w14:textId="77777777" w:rsidR="00AE0198" w:rsidRDefault="00000000">
            <w:pPr>
              <w:pStyle w:val="af"/>
              <w:rPr>
                <w:sz w:val="18"/>
                <w:szCs w:val="18"/>
              </w:rPr>
            </w:pPr>
            <w:r>
              <w:rPr>
                <w:sz w:val="18"/>
                <w:szCs w:val="18"/>
              </w:rPr>
              <w:t>Civil Engineering Surveying</w:t>
            </w:r>
          </w:p>
        </w:tc>
        <w:tc>
          <w:tcPr>
            <w:tcW w:w="969" w:type="dxa"/>
            <w:tcBorders>
              <w:top w:val="nil"/>
              <w:left w:val="nil"/>
              <w:bottom w:val="single" w:sz="4" w:space="0" w:color="auto"/>
              <w:right w:val="single" w:sz="4" w:space="0" w:color="auto"/>
            </w:tcBorders>
            <w:shd w:val="clear" w:color="auto" w:fill="auto"/>
          </w:tcPr>
          <w:p w14:paraId="07EF53F4"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037468A6"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23DF53D7" w14:textId="77777777" w:rsidR="00AE0198" w:rsidRDefault="00000000">
            <w:pPr>
              <w:pStyle w:val="af"/>
              <w:rPr>
                <w:sz w:val="18"/>
                <w:szCs w:val="18"/>
              </w:rPr>
            </w:pPr>
            <w:r>
              <w:rPr>
                <w:sz w:val="18"/>
                <w:szCs w:val="18"/>
              </w:rPr>
              <w:t>2</w:t>
            </w:r>
          </w:p>
        </w:tc>
      </w:tr>
      <w:tr w:rsidR="00AE0198" w14:paraId="7D0516A2" w14:textId="77777777">
        <w:trPr>
          <w:trHeight w:hRule="exact" w:val="306"/>
          <w:jc w:val="center"/>
        </w:trPr>
        <w:tc>
          <w:tcPr>
            <w:tcW w:w="1198" w:type="dxa"/>
            <w:vMerge/>
            <w:tcBorders>
              <w:left w:val="single" w:sz="4" w:space="0" w:color="auto"/>
              <w:right w:val="single" w:sz="4" w:space="0" w:color="auto"/>
            </w:tcBorders>
            <w:vAlign w:val="center"/>
          </w:tcPr>
          <w:p w14:paraId="20066C7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317D1104" w14:textId="77777777" w:rsidR="00AE0198" w:rsidRDefault="00000000">
            <w:pPr>
              <w:pStyle w:val="af"/>
              <w:rPr>
                <w:sz w:val="18"/>
                <w:szCs w:val="18"/>
              </w:rPr>
            </w:pPr>
            <w:r>
              <w:rPr>
                <w:sz w:val="18"/>
                <w:szCs w:val="18"/>
              </w:rPr>
              <w:t>108110</w:t>
            </w:r>
          </w:p>
        </w:tc>
        <w:tc>
          <w:tcPr>
            <w:tcW w:w="3818" w:type="dxa"/>
            <w:tcBorders>
              <w:top w:val="nil"/>
              <w:left w:val="nil"/>
              <w:bottom w:val="single" w:sz="4" w:space="0" w:color="auto"/>
              <w:right w:val="single" w:sz="4" w:space="0" w:color="auto"/>
            </w:tcBorders>
            <w:shd w:val="clear" w:color="auto" w:fill="auto"/>
            <w:vAlign w:val="center"/>
          </w:tcPr>
          <w:p w14:paraId="260287DE" w14:textId="77777777" w:rsidR="00AE0198" w:rsidRDefault="00000000">
            <w:pPr>
              <w:pStyle w:val="af"/>
              <w:rPr>
                <w:sz w:val="18"/>
                <w:szCs w:val="18"/>
              </w:rPr>
            </w:pPr>
            <w:r>
              <w:rPr>
                <w:sz w:val="18"/>
                <w:szCs w:val="18"/>
              </w:rPr>
              <w:t>Principles of Management</w:t>
            </w:r>
          </w:p>
        </w:tc>
        <w:tc>
          <w:tcPr>
            <w:tcW w:w="969" w:type="dxa"/>
            <w:tcBorders>
              <w:top w:val="nil"/>
              <w:left w:val="nil"/>
              <w:bottom w:val="single" w:sz="4" w:space="0" w:color="auto"/>
              <w:right w:val="single" w:sz="4" w:space="0" w:color="auto"/>
            </w:tcBorders>
            <w:shd w:val="clear" w:color="auto" w:fill="auto"/>
          </w:tcPr>
          <w:p w14:paraId="4A231914"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F85EE68"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017D2F7" w14:textId="77777777" w:rsidR="00AE0198" w:rsidRDefault="00000000">
            <w:pPr>
              <w:pStyle w:val="af"/>
              <w:rPr>
                <w:sz w:val="18"/>
                <w:szCs w:val="18"/>
              </w:rPr>
            </w:pPr>
            <w:r>
              <w:rPr>
                <w:sz w:val="18"/>
                <w:szCs w:val="18"/>
              </w:rPr>
              <w:t>2</w:t>
            </w:r>
          </w:p>
        </w:tc>
      </w:tr>
      <w:tr w:rsidR="00AE0198" w14:paraId="19BBD1D7" w14:textId="77777777">
        <w:trPr>
          <w:trHeight w:hRule="exact" w:val="306"/>
          <w:jc w:val="center"/>
        </w:trPr>
        <w:tc>
          <w:tcPr>
            <w:tcW w:w="1198" w:type="dxa"/>
            <w:vMerge/>
            <w:tcBorders>
              <w:left w:val="single" w:sz="4" w:space="0" w:color="auto"/>
              <w:right w:val="single" w:sz="4" w:space="0" w:color="auto"/>
            </w:tcBorders>
            <w:vAlign w:val="center"/>
          </w:tcPr>
          <w:p w14:paraId="47423AF0"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2DBED37"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A2843A0" w14:textId="77777777" w:rsidR="00AE0198" w:rsidRDefault="00000000">
            <w:pPr>
              <w:pStyle w:val="af"/>
              <w:rPr>
                <w:sz w:val="18"/>
                <w:szCs w:val="18"/>
              </w:rPr>
            </w:pPr>
            <w:r>
              <w:rPr>
                <w:sz w:val="18"/>
                <w:szCs w:val="18"/>
              </w:rPr>
              <w:t>Civil Engineering Materials</w:t>
            </w:r>
          </w:p>
        </w:tc>
        <w:tc>
          <w:tcPr>
            <w:tcW w:w="969" w:type="dxa"/>
            <w:tcBorders>
              <w:top w:val="nil"/>
              <w:left w:val="nil"/>
              <w:bottom w:val="single" w:sz="4" w:space="0" w:color="auto"/>
              <w:right w:val="single" w:sz="4" w:space="0" w:color="auto"/>
            </w:tcBorders>
            <w:shd w:val="clear" w:color="auto" w:fill="auto"/>
          </w:tcPr>
          <w:p w14:paraId="55B73980"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125BE4F"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5002E298" w14:textId="77777777" w:rsidR="00AE0198" w:rsidRDefault="00000000">
            <w:pPr>
              <w:pStyle w:val="af"/>
              <w:rPr>
                <w:sz w:val="18"/>
                <w:szCs w:val="18"/>
              </w:rPr>
            </w:pPr>
            <w:r>
              <w:rPr>
                <w:sz w:val="18"/>
                <w:szCs w:val="18"/>
              </w:rPr>
              <w:t>4</w:t>
            </w:r>
          </w:p>
        </w:tc>
      </w:tr>
      <w:tr w:rsidR="00AE0198" w14:paraId="762D7F55" w14:textId="77777777">
        <w:trPr>
          <w:trHeight w:hRule="exact" w:val="306"/>
          <w:jc w:val="center"/>
        </w:trPr>
        <w:tc>
          <w:tcPr>
            <w:tcW w:w="1198" w:type="dxa"/>
            <w:vMerge/>
            <w:tcBorders>
              <w:left w:val="single" w:sz="4" w:space="0" w:color="auto"/>
              <w:right w:val="single" w:sz="4" w:space="0" w:color="auto"/>
            </w:tcBorders>
            <w:vAlign w:val="center"/>
          </w:tcPr>
          <w:p w14:paraId="556DD8CE"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2233D69"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CF7D889" w14:textId="77777777" w:rsidR="00AE0198" w:rsidRDefault="00000000">
            <w:pPr>
              <w:pStyle w:val="af"/>
              <w:rPr>
                <w:sz w:val="18"/>
                <w:szCs w:val="18"/>
              </w:rPr>
            </w:pPr>
            <w:r>
              <w:rPr>
                <w:sz w:val="18"/>
                <w:szCs w:val="18"/>
              </w:rPr>
              <w:t>Cognition Practice</w:t>
            </w:r>
          </w:p>
        </w:tc>
        <w:tc>
          <w:tcPr>
            <w:tcW w:w="969" w:type="dxa"/>
            <w:tcBorders>
              <w:top w:val="nil"/>
              <w:left w:val="nil"/>
              <w:bottom w:val="single" w:sz="4" w:space="0" w:color="auto"/>
              <w:right w:val="single" w:sz="4" w:space="0" w:color="auto"/>
            </w:tcBorders>
            <w:shd w:val="clear" w:color="auto" w:fill="auto"/>
          </w:tcPr>
          <w:p w14:paraId="5B3ACF1E"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7A289972"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0293ABAB" w14:textId="77777777" w:rsidR="00AE0198" w:rsidRDefault="00AE0198">
            <w:pPr>
              <w:pStyle w:val="af"/>
              <w:rPr>
                <w:sz w:val="18"/>
                <w:szCs w:val="18"/>
              </w:rPr>
            </w:pPr>
          </w:p>
        </w:tc>
      </w:tr>
      <w:tr w:rsidR="00AE0198" w14:paraId="30730326"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4A7AD34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507E457"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ACFDB7B" w14:textId="77777777" w:rsidR="00AE0198" w:rsidRDefault="00000000">
            <w:pPr>
              <w:pStyle w:val="af"/>
              <w:rPr>
                <w:sz w:val="18"/>
                <w:szCs w:val="18"/>
              </w:rPr>
            </w:pPr>
            <w:r>
              <w:rPr>
                <w:sz w:val="18"/>
                <w:szCs w:val="18"/>
              </w:rPr>
              <w:t>Engineering Measuring Practice</w:t>
            </w:r>
          </w:p>
        </w:tc>
        <w:tc>
          <w:tcPr>
            <w:tcW w:w="969" w:type="dxa"/>
            <w:tcBorders>
              <w:top w:val="nil"/>
              <w:left w:val="nil"/>
              <w:bottom w:val="single" w:sz="4" w:space="0" w:color="auto"/>
              <w:right w:val="single" w:sz="4" w:space="0" w:color="auto"/>
            </w:tcBorders>
            <w:shd w:val="clear" w:color="auto" w:fill="auto"/>
          </w:tcPr>
          <w:p w14:paraId="132403E2"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7B5B4DD"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40E8723A" w14:textId="77777777" w:rsidR="00AE0198" w:rsidRDefault="00AE0198">
            <w:pPr>
              <w:pStyle w:val="af"/>
              <w:rPr>
                <w:sz w:val="18"/>
                <w:szCs w:val="18"/>
              </w:rPr>
            </w:pPr>
          </w:p>
        </w:tc>
      </w:tr>
      <w:tr w:rsidR="00AE0198" w14:paraId="55F1D06B"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474C87BF" w14:textId="77777777" w:rsidR="00AE0198" w:rsidRDefault="00000000">
            <w:pPr>
              <w:pStyle w:val="af"/>
              <w:rPr>
                <w:sz w:val="18"/>
                <w:szCs w:val="18"/>
              </w:rPr>
            </w:pPr>
            <w:r>
              <w:rPr>
                <w:sz w:val="18"/>
                <w:szCs w:val="18"/>
              </w:rPr>
              <w:t>IV</w:t>
            </w:r>
          </w:p>
        </w:tc>
        <w:tc>
          <w:tcPr>
            <w:tcW w:w="1384" w:type="dxa"/>
            <w:tcBorders>
              <w:top w:val="nil"/>
              <w:left w:val="nil"/>
              <w:bottom w:val="single" w:sz="4" w:space="0" w:color="auto"/>
              <w:right w:val="single" w:sz="4" w:space="0" w:color="auto"/>
            </w:tcBorders>
            <w:shd w:val="clear" w:color="auto" w:fill="auto"/>
            <w:vAlign w:val="center"/>
          </w:tcPr>
          <w:p w14:paraId="5E00740A" w14:textId="77777777" w:rsidR="00AE0198" w:rsidRDefault="00000000">
            <w:pPr>
              <w:pStyle w:val="af"/>
              <w:rPr>
                <w:sz w:val="18"/>
                <w:szCs w:val="18"/>
              </w:rPr>
            </w:pPr>
            <w:r>
              <w:rPr>
                <w:sz w:val="18"/>
                <w:szCs w:val="18"/>
              </w:rPr>
              <w:t>1PL021</w:t>
            </w:r>
          </w:p>
        </w:tc>
        <w:tc>
          <w:tcPr>
            <w:tcW w:w="3818" w:type="dxa"/>
            <w:tcBorders>
              <w:top w:val="nil"/>
              <w:left w:val="nil"/>
              <w:bottom w:val="single" w:sz="4" w:space="0" w:color="auto"/>
              <w:right w:val="single" w:sz="4" w:space="0" w:color="auto"/>
            </w:tcBorders>
            <w:shd w:val="clear" w:color="auto" w:fill="auto"/>
            <w:vAlign w:val="center"/>
          </w:tcPr>
          <w:p w14:paraId="527092AD" w14:textId="77777777" w:rsidR="00AE0198" w:rsidRDefault="00000000">
            <w:pPr>
              <w:pStyle w:val="af"/>
              <w:rPr>
                <w:sz w:val="18"/>
                <w:szCs w:val="18"/>
              </w:rPr>
            </w:pPr>
            <w:r>
              <w:rPr>
                <w:sz w:val="18"/>
                <w:szCs w:val="18"/>
              </w:rPr>
              <w:t xml:space="preserve">　</w:t>
            </w:r>
            <w:r>
              <w:rPr>
                <w:sz w:val="18"/>
                <w:szCs w:val="18"/>
              </w:rPr>
              <w:t>Fundamentals of Marxism</w:t>
            </w:r>
          </w:p>
          <w:p w14:paraId="43B7D808" w14:textId="77777777" w:rsidR="00AE0198" w:rsidRDefault="00000000">
            <w:pPr>
              <w:pStyle w:val="af"/>
              <w:rPr>
                <w:sz w:val="18"/>
                <w:szCs w:val="18"/>
              </w:rPr>
            </w:pPr>
            <w:r>
              <w:rPr>
                <w:sz w:val="18"/>
                <w:szCs w:val="18"/>
              </w:rPr>
              <w:t xml:space="preserve">　</w:t>
            </w:r>
          </w:p>
        </w:tc>
        <w:tc>
          <w:tcPr>
            <w:tcW w:w="969" w:type="dxa"/>
            <w:tcBorders>
              <w:top w:val="nil"/>
              <w:left w:val="nil"/>
              <w:bottom w:val="single" w:sz="4" w:space="0" w:color="auto"/>
              <w:right w:val="single" w:sz="4" w:space="0" w:color="auto"/>
            </w:tcBorders>
            <w:shd w:val="clear" w:color="auto" w:fill="auto"/>
            <w:vAlign w:val="center"/>
          </w:tcPr>
          <w:p w14:paraId="7EE774EF"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07DE059"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481482FC" w14:textId="77777777" w:rsidR="00AE0198" w:rsidRDefault="00000000">
            <w:pPr>
              <w:pStyle w:val="af"/>
              <w:rPr>
                <w:sz w:val="18"/>
                <w:szCs w:val="18"/>
              </w:rPr>
            </w:pPr>
            <w:r>
              <w:rPr>
                <w:sz w:val="18"/>
                <w:szCs w:val="18"/>
              </w:rPr>
              <w:t>3</w:t>
            </w:r>
          </w:p>
        </w:tc>
      </w:tr>
      <w:tr w:rsidR="00AE0198" w14:paraId="17776E10" w14:textId="77777777">
        <w:trPr>
          <w:trHeight w:hRule="exact" w:val="306"/>
          <w:jc w:val="center"/>
        </w:trPr>
        <w:tc>
          <w:tcPr>
            <w:tcW w:w="1198" w:type="dxa"/>
            <w:vMerge/>
            <w:tcBorders>
              <w:left w:val="single" w:sz="4" w:space="0" w:color="auto"/>
              <w:right w:val="single" w:sz="4" w:space="0" w:color="auto"/>
            </w:tcBorders>
            <w:vAlign w:val="center"/>
          </w:tcPr>
          <w:p w14:paraId="38D56EAA"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F0348C5" w14:textId="77777777" w:rsidR="00AE0198" w:rsidRDefault="00000000">
            <w:pPr>
              <w:pStyle w:val="af"/>
              <w:rPr>
                <w:sz w:val="18"/>
                <w:szCs w:val="18"/>
              </w:rPr>
            </w:pPr>
            <w:r>
              <w:rPr>
                <w:sz w:val="18"/>
                <w:szCs w:val="18"/>
              </w:rPr>
              <w:t>1PL016</w:t>
            </w:r>
          </w:p>
        </w:tc>
        <w:tc>
          <w:tcPr>
            <w:tcW w:w="3818" w:type="dxa"/>
            <w:tcBorders>
              <w:top w:val="nil"/>
              <w:left w:val="nil"/>
              <w:bottom w:val="single" w:sz="4" w:space="0" w:color="auto"/>
              <w:right w:val="single" w:sz="4" w:space="0" w:color="auto"/>
            </w:tcBorders>
            <w:shd w:val="clear" w:color="auto" w:fill="auto"/>
            <w:vAlign w:val="center"/>
          </w:tcPr>
          <w:p w14:paraId="6C0BA5AD" w14:textId="77777777" w:rsidR="00AE0198" w:rsidRDefault="00000000">
            <w:pPr>
              <w:pStyle w:val="af"/>
              <w:rPr>
                <w:sz w:val="18"/>
                <w:szCs w:val="18"/>
              </w:rPr>
            </w:pPr>
            <w:r>
              <w:rPr>
                <w:sz w:val="18"/>
                <w:szCs w:val="18"/>
              </w:rPr>
              <w:t xml:space="preserve">　</w:t>
            </w:r>
            <w:r>
              <w:rPr>
                <w:sz w:val="18"/>
                <w:szCs w:val="18"/>
              </w:rPr>
              <w:t>Introduction to Xi Jinping Thought on Socialism with Chinese Characteristics for a New Era</w:t>
            </w:r>
          </w:p>
          <w:p w14:paraId="15DFBE49" w14:textId="77777777" w:rsidR="00AE0198" w:rsidRDefault="00000000">
            <w:pPr>
              <w:pStyle w:val="af"/>
              <w:rPr>
                <w:sz w:val="18"/>
                <w:szCs w:val="18"/>
              </w:rPr>
            </w:pPr>
            <w:r>
              <w:rPr>
                <w:sz w:val="18"/>
                <w:szCs w:val="18"/>
              </w:rPr>
              <w:t xml:space="preserve">　</w:t>
            </w:r>
          </w:p>
        </w:tc>
        <w:tc>
          <w:tcPr>
            <w:tcW w:w="969" w:type="dxa"/>
            <w:tcBorders>
              <w:top w:val="nil"/>
              <w:left w:val="nil"/>
              <w:bottom w:val="single" w:sz="4" w:space="0" w:color="auto"/>
              <w:right w:val="single" w:sz="4" w:space="0" w:color="auto"/>
            </w:tcBorders>
            <w:shd w:val="clear" w:color="auto" w:fill="auto"/>
            <w:vAlign w:val="center"/>
          </w:tcPr>
          <w:p w14:paraId="4393A14E"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19FFC50"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419F4DC6" w14:textId="77777777" w:rsidR="00AE0198" w:rsidRDefault="00000000">
            <w:pPr>
              <w:pStyle w:val="af"/>
              <w:rPr>
                <w:sz w:val="18"/>
                <w:szCs w:val="18"/>
              </w:rPr>
            </w:pPr>
            <w:r>
              <w:rPr>
                <w:sz w:val="18"/>
                <w:szCs w:val="18"/>
              </w:rPr>
              <w:t>3</w:t>
            </w:r>
          </w:p>
        </w:tc>
      </w:tr>
      <w:tr w:rsidR="00AE0198" w14:paraId="37B88967" w14:textId="77777777">
        <w:trPr>
          <w:trHeight w:hRule="exact" w:val="306"/>
          <w:jc w:val="center"/>
        </w:trPr>
        <w:tc>
          <w:tcPr>
            <w:tcW w:w="1198" w:type="dxa"/>
            <w:vMerge/>
            <w:tcBorders>
              <w:left w:val="single" w:sz="4" w:space="0" w:color="auto"/>
              <w:right w:val="single" w:sz="4" w:space="0" w:color="auto"/>
            </w:tcBorders>
            <w:vAlign w:val="center"/>
          </w:tcPr>
          <w:p w14:paraId="5BC61A14"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9E348EE" w14:textId="77777777" w:rsidR="00AE0198" w:rsidRDefault="00000000">
            <w:pPr>
              <w:pStyle w:val="af"/>
              <w:rPr>
                <w:sz w:val="18"/>
                <w:szCs w:val="18"/>
              </w:rPr>
            </w:pPr>
            <w:r>
              <w:rPr>
                <w:sz w:val="18"/>
                <w:szCs w:val="18"/>
              </w:rPr>
              <w:t>1PE014</w:t>
            </w:r>
          </w:p>
          <w:p w14:paraId="7F71C03A"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9E8753E" w14:textId="77777777" w:rsidR="00AE0198" w:rsidRDefault="00000000">
            <w:pPr>
              <w:pStyle w:val="af"/>
              <w:rPr>
                <w:sz w:val="18"/>
                <w:szCs w:val="18"/>
              </w:rPr>
            </w:pPr>
            <w:r>
              <w:rPr>
                <w:sz w:val="18"/>
                <w:szCs w:val="18"/>
              </w:rPr>
              <w:t>College Physical Education IV</w:t>
            </w:r>
          </w:p>
        </w:tc>
        <w:tc>
          <w:tcPr>
            <w:tcW w:w="969" w:type="dxa"/>
            <w:tcBorders>
              <w:top w:val="nil"/>
              <w:left w:val="nil"/>
              <w:bottom w:val="single" w:sz="4" w:space="0" w:color="auto"/>
              <w:right w:val="single" w:sz="4" w:space="0" w:color="auto"/>
            </w:tcBorders>
            <w:shd w:val="clear" w:color="auto" w:fill="auto"/>
          </w:tcPr>
          <w:p w14:paraId="75E6B53F"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2EC4170B"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33B4BCB7" w14:textId="77777777" w:rsidR="00AE0198" w:rsidRDefault="00000000">
            <w:pPr>
              <w:pStyle w:val="af"/>
              <w:rPr>
                <w:sz w:val="18"/>
                <w:szCs w:val="18"/>
              </w:rPr>
            </w:pPr>
            <w:r>
              <w:rPr>
                <w:sz w:val="18"/>
                <w:szCs w:val="18"/>
              </w:rPr>
              <w:t>2</w:t>
            </w:r>
          </w:p>
        </w:tc>
      </w:tr>
      <w:tr w:rsidR="00AE0198" w14:paraId="47F4FA27" w14:textId="77777777">
        <w:trPr>
          <w:trHeight w:hRule="exact" w:val="306"/>
          <w:jc w:val="center"/>
        </w:trPr>
        <w:tc>
          <w:tcPr>
            <w:tcW w:w="1198" w:type="dxa"/>
            <w:vMerge/>
            <w:tcBorders>
              <w:left w:val="single" w:sz="4" w:space="0" w:color="auto"/>
              <w:right w:val="single" w:sz="4" w:space="0" w:color="auto"/>
            </w:tcBorders>
            <w:vAlign w:val="center"/>
          </w:tcPr>
          <w:p w14:paraId="3D7C14DA"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C38C044" w14:textId="77777777" w:rsidR="00AE0198" w:rsidRDefault="00000000">
            <w:pPr>
              <w:pStyle w:val="af"/>
              <w:rPr>
                <w:sz w:val="18"/>
                <w:szCs w:val="18"/>
              </w:rPr>
            </w:pPr>
            <w:r>
              <w:rPr>
                <w:sz w:val="18"/>
                <w:szCs w:val="18"/>
              </w:rPr>
              <w:t>016122</w:t>
            </w:r>
          </w:p>
        </w:tc>
        <w:tc>
          <w:tcPr>
            <w:tcW w:w="3818" w:type="dxa"/>
            <w:tcBorders>
              <w:top w:val="nil"/>
              <w:left w:val="nil"/>
              <w:bottom w:val="single" w:sz="4" w:space="0" w:color="auto"/>
              <w:right w:val="single" w:sz="4" w:space="0" w:color="auto"/>
            </w:tcBorders>
            <w:shd w:val="clear" w:color="auto" w:fill="auto"/>
            <w:vAlign w:val="center"/>
          </w:tcPr>
          <w:p w14:paraId="0834DF14" w14:textId="77777777" w:rsidR="00AE0198" w:rsidRDefault="00000000">
            <w:pPr>
              <w:pStyle w:val="af"/>
              <w:rPr>
                <w:sz w:val="18"/>
                <w:szCs w:val="18"/>
              </w:rPr>
            </w:pPr>
            <w:r>
              <w:rPr>
                <w:sz w:val="18"/>
                <w:szCs w:val="18"/>
              </w:rPr>
              <w:t>"Innovative Youth" Entrepreneurship Foundation for College Students</w:t>
            </w:r>
          </w:p>
        </w:tc>
        <w:tc>
          <w:tcPr>
            <w:tcW w:w="969" w:type="dxa"/>
            <w:tcBorders>
              <w:top w:val="nil"/>
              <w:left w:val="nil"/>
              <w:bottom w:val="single" w:sz="4" w:space="0" w:color="auto"/>
              <w:right w:val="single" w:sz="4" w:space="0" w:color="auto"/>
            </w:tcBorders>
            <w:shd w:val="clear" w:color="auto" w:fill="auto"/>
          </w:tcPr>
          <w:p w14:paraId="6F5EA4BB"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CE2890E"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39B09FF3" w14:textId="77777777" w:rsidR="00AE0198" w:rsidRDefault="00000000">
            <w:pPr>
              <w:pStyle w:val="af"/>
              <w:rPr>
                <w:sz w:val="18"/>
                <w:szCs w:val="18"/>
              </w:rPr>
            </w:pPr>
            <w:r>
              <w:rPr>
                <w:sz w:val="18"/>
                <w:szCs w:val="18"/>
              </w:rPr>
              <w:t>2</w:t>
            </w:r>
          </w:p>
        </w:tc>
      </w:tr>
      <w:tr w:rsidR="00AE0198" w14:paraId="11CC4345" w14:textId="77777777">
        <w:trPr>
          <w:trHeight w:hRule="exact" w:val="580"/>
          <w:jc w:val="center"/>
        </w:trPr>
        <w:tc>
          <w:tcPr>
            <w:tcW w:w="1198" w:type="dxa"/>
            <w:vMerge/>
            <w:tcBorders>
              <w:left w:val="single" w:sz="4" w:space="0" w:color="auto"/>
              <w:right w:val="single" w:sz="4" w:space="0" w:color="auto"/>
            </w:tcBorders>
            <w:vAlign w:val="center"/>
          </w:tcPr>
          <w:p w14:paraId="1C2D91F2"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1B44BA59" w14:textId="77777777" w:rsidR="00AE0198" w:rsidRDefault="00000000">
            <w:pPr>
              <w:pStyle w:val="af"/>
              <w:rPr>
                <w:sz w:val="18"/>
                <w:szCs w:val="18"/>
              </w:rPr>
            </w:pPr>
            <w:r>
              <w:rPr>
                <w:sz w:val="18"/>
                <w:szCs w:val="18"/>
              </w:rPr>
              <w:t>1CE033 (1JP012)</w:t>
            </w:r>
          </w:p>
        </w:tc>
        <w:tc>
          <w:tcPr>
            <w:tcW w:w="3818" w:type="dxa"/>
            <w:tcBorders>
              <w:top w:val="nil"/>
              <w:left w:val="nil"/>
              <w:bottom w:val="single" w:sz="4" w:space="0" w:color="auto"/>
              <w:right w:val="single" w:sz="4" w:space="0" w:color="auto"/>
            </w:tcBorders>
            <w:shd w:val="clear" w:color="auto" w:fill="auto"/>
            <w:vAlign w:val="center"/>
          </w:tcPr>
          <w:p w14:paraId="36AD9C1C" w14:textId="77777777" w:rsidR="00AE0198" w:rsidRDefault="00000000">
            <w:pPr>
              <w:pStyle w:val="af"/>
              <w:rPr>
                <w:sz w:val="18"/>
                <w:szCs w:val="18"/>
              </w:rPr>
            </w:pPr>
            <w:r>
              <w:rPr>
                <w:sz w:val="18"/>
                <w:szCs w:val="18"/>
              </w:rPr>
              <w:t>College English A4</w:t>
            </w:r>
          </w:p>
          <w:p w14:paraId="3D4AA55B" w14:textId="77777777" w:rsidR="00AE0198" w:rsidRDefault="00000000">
            <w:pPr>
              <w:pStyle w:val="af"/>
              <w:rPr>
                <w:sz w:val="18"/>
                <w:szCs w:val="18"/>
              </w:rPr>
            </w:pPr>
            <w:r>
              <w:rPr>
                <w:sz w:val="18"/>
                <w:szCs w:val="18"/>
              </w:rPr>
              <w:t>(College Japanese 4)</w:t>
            </w:r>
          </w:p>
        </w:tc>
        <w:tc>
          <w:tcPr>
            <w:tcW w:w="969" w:type="dxa"/>
            <w:tcBorders>
              <w:top w:val="nil"/>
              <w:left w:val="nil"/>
              <w:bottom w:val="single" w:sz="4" w:space="0" w:color="auto"/>
              <w:right w:val="single" w:sz="4" w:space="0" w:color="auto"/>
            </w:tcBorders>
            <w:shd w:val="clear" w:color="auto" w:fill="auto"/>
            <w:vAlign w:val="center"/>
          </w:tcPr>
          <w:p w14:paraId="73B65CF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6193F75"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01A4292D" w14:textId="77777777" w:rsidR="00AE0198" w:rsidRDefault="00000000">
            <w:pPr>
              <w:pStyle w:val="af"/>
              <w:rPr>
                <w:sz w:val="18"/>
                <w:szCs w:val="18"/>
              </w:rPr>
            </w:pPr>
            <w:r>
              <w:rPr>
                <w:sz w:val="18"/>
                <w:szCs w:val="18"/>
              </w:rPr>
              <w:t>2</w:t>
            </w:r>
          </w:p>
        </w:tc>
      </w:tr>
      <w:tr w:rsidR="00AE0198" w14:paraId="78A4A69B" w14:textId="77777777">
        <w:trPr>
          <w:trHeight w:hRule="exact" w:val="306"/>
          <w:jc w:val="center"/>
        </w:trPr>
        <w:tc>
          <w:tcPr>
            <w:tcW w:w="1198" w:type="dxa"/>
            <w:vMerge/>
            <w:tcBorders>
              <w:left w:val="single" w:sz="4" w:space="0" w:color="auto"/>
              <w:right w:val="single" w:sz="4" w:space="0" w:color="auto"/>
            </w:tcBorders>
            <w:vAlign w:val="center"/>
          </w:tcPr>
          <w:p w14:paraId="643D7014"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4019595" w14:textId="77777777" w:rsidR="00AE0198" w:rsidRDefault="00000000">
            <w:pPr>
              <w:pStyle w:val="af"/>
              <w:rPr>
                <w:sz w:val="18"/>
                <w:szCs w:val="18"/>
              </w:rPr>
            </w:pPr>
            <w:r>
              <w:rPr>
                <w:sz w:val="18"/>
                <w:szCs w:val="18"/>
              </w:rPr>
              <w:t>1MA007</w:t>
            </w:r>
          </w:p>
        </w:tc>
        <w:tc>
          <w:tcPr>
            <w:tcW w:w="3818" w:type="dxa"/>
            <w:tcBorders>
              <w:top w:val="nil"/>
              <w:left w:val="nil"/>
              <w:bottom w:val="single" w:sz="4" w:space="0" w:color="auto"/>
              <w:right w:val="single" w:sz="4" w:space="0" w:color="auto"/>
            </w:tcBorders>
            <w:shd w:val="clear" w:color="auto" w:fill="auto"/>
            <w:vAlign w:val="center"/>
          </w:tcPr>
          <w:p w14:paraId="6BD43CFC" w14:textId="77777777" w:rsidR="00AE0198" w:rsidRDefault="00000000">
            <w:pPr>
              <w:pStyle w:val="af"/>
              <w:rPr>
                <w:sz w:val="18"/>
                <w:szCs w:val="18"/>
              </w:rPr>
            </w:pPr>
            <w:r>
              <w:rPr>
                <w:sz w:val="18"/>
                <w:szCs w:val="18"/>
              </w:rPr>
              <w:t>Probability Theory and Mathematical Statistics</w:t>
            </w:r>
          </w:p>
        </w:tc>
        <w:tc>
          <w:tcPr>
            <w:tcW w:w="969" w:type="dxa"/>
            <w:tcBorders>
              <w:top w:val="nil"/>
              <w:left w:val="nil"/>
              <w:bottom w:val="single" w:sz="4" w:space="0" w:color="auto"/>
              <w:right w:val="single" w:sz="4" w:space="0" w:color="auto"/>
            </w:tcBorders>
            <w:shd w:val="clear" w:color="auto" w:fill="auto"/>
          </w:tcPr>
          <w:p w14:paraId="483470CE"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ED85FD6"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6DE155C7" w14:textId="77777777" w:rsidR="00AE0198" w:rsidRDefault="00000000">
            <w:pPr>
              <w:pStyle w:val="af"/>
              <w:rPr>
                <w:sz w:val="18"/>
                <w:szCs w:val="18"/>
              </w:rPr>
            </w:pPr>
            <w:r>
              <w:rPr>
                <w:sz w:val="18"/>
                <w:szCs w:val="18"/>
              </w:rPr>
              <w:t>3</w:t>
            </w:r>
          </w:p>
        </w:tc>
      </w:tr>
      <w:tr w:rsidR="00AE0198" w14:paraId="6686913D" w14:textId="77777777">
        <w:trPr>
          <w:trHeight w:hRule="exact" w:val="306"/>
          <w:jc w:val="center"/>
        </w:trPr>
        <w:tc>
          <w:tcPr>
            <w:tcW w:w="1198" w:type="dxa"/>
            <w:vMerge/>
            <w:tcBorders>
              <w:left w:val="single" w:sz="4" w:space="0" w:color="auto"/>
              <w:right w:val="single" w:sz="4" w:space="0" w:color="auto"/>
            </w:tcBorders>
            <w:vAlign w:val="center"/>
          </w:tcPr>
          <w:p w14:paraId="5F987720"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71EF956" w14:textId="77777777" w:rsidR="00AE0198" w:rsidRDefault="00000000">
            <w:pPr>
              <w:pStyle w:val="af"/>
              <w:rPr>
                <w:sz w:val="18"/>
                <w:szCs w:val="18"/>
              </w:rPr>
            </w:pPr>
            <w:r>
              <w:rPr>
                <w:sz w:val="18"/>
                <w:szCs w:val="18"/>
              </w:rPr>
              <w:t>108163</w:t>
            </w:r>
          </w:p>
          <w:p w14:paraId="7A505BF6"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7E4F901" w14:textId="77777777" w:rsidR="00AE0198" w:rsidRDefault="00000000">
            <w:pPr>
              <w:pStyle w:val="af"/>
              <w:rPr>
                <w:sz w:val="18"/>
                <w:szCs w:val="18"/>
              </w:rPr>
            </w:pPr>
            <w:r>
              <w:rPr>
                <w:sz w:val="18"/>
                <w:szCs w:val="18"/>
              </w:rPr>
              <w:t>Operational Research</w:t>
            </w:r>
          </w:p>
        </w:tc>
        <w:tc>
          <w:tcPr>
            <w:tcW w:w="969" w:type="dxa"/>
            <w:tcBorders>
              <w:top w:val="nil"/>
              <w:left w:val="nil"/>
              <w:bottom w:val="single" w:sz="4" w:space="0" w:color="auto"/>
              <w:right w:val="single" w:sz="4" w:space="0" w:color="auto"/>
            </w:tcBorders>
            <w:shd w:val="clear" w:color="auto" w:fill="auto"/>
          </w:tcPr>
          <w:p w14:paraId="26319952"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57D39F4D"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6C9335DF" w14:textId="77777777" w:rsidR="00AE0198" w:rsidRDefault="00000000">
            <w:pPr>
              <w:pStyle w:val="af"/>
              <w:rPr>
                <w:sz w:val="18"/>
                <w:szCs w:val="18"/>
              </w:rPr>
            </w:pPr>
            <w:r>
              <w:rPr>
                <w:sz w:val="18"/>
                <w:szCs w:val="18"/>
              </w:rPr>
              <w:t>2</w:t>
            </w:r>
          </w:p>
        </w:tc>
      </w:tr>
      <w:tr w:rsidR="00AE0198" w14:paraId="08DD6A9D" w14:textId="77777777">
        <w:trPr>
          <w:trHeight w:hRule="exact" w:val="306"/>
          <w:jc w:val="center"/>
        </w:trPr>
        <w:tc>
          <w:tcPr>
            <w:tcW w:w="1198" w:type="dxa"/>
            <w:vMerge/>
            <w:tcBorders>
              <w:left w:val="single" w:sz="4" w:space="0" w:color="auto"/>
              <w:right w:val="single" w:sz="4" w:space="0" w:color="auto"/>
            </w:tcBorders>
            <w:vAlign w:val="center"/>
          </w:tcPr>
          <w:p w14:paraId="537EBA49"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3FBD564A"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DA43191" w14:textId="77777777" w:rsidR="00AE0198" w:rsidRDefault="00000000">
            <w:pPr>
              <w:pStyle w:val="af"/>
              <w:rPr>
                <w:sz w:val="18"/>
                <w:szCs w:val="18"/>
              </w:rPr>
            </w:pPr>
            <w:r>
              <w:rPr>
                <w:sz w:val="18"/>
                <w:szCs w:val="18"/>
              </w:rPr>
              <w:t>Engineering Structure and Construction Drawing Interpretation</w:t>
            </w:r>
          </w:p>
          <w:p w14:paraId="7F0E7BF6"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tcPr>
          <w:p w14:paraId="69B688F9"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1AB194FF"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29ADBAA1" w14:textId="77777777" w:rsidR="00AE0198" w:rsidRDefault="00000000">
            <w:pPr>
              <w:pStyle w:val="af"/>
              <w:rPr>
                <w:sz w:val="18"/>
                <w:szCs w:val="18"/>
              </w:rPr>
            </w:pPr>
            <w:r>
              <w:rPr>
                <w:sz w:val="18"/>
                <w:szCs w:val="18"/>
              </w:rPr>
              <w:t>4</w:t>
            </w:r>
          </w:p>
        </w:tc>
      </w:tr>
      <w:tr w:rsidR="00AE0198" w14:paraId="11AEF43C" w14:textId="77777777">
        <w:trPr>
          <w:trHeight w:hRule="exact" w:val="306"/>
          <w:jc w:val="center"/>
        </w:trPr>
        <w:tc>
          <w:tcPr>
            <w:tcW w:w="1198" w:type="dxa"/>
            <w:vMerge/>
            <w:tcBorders>
              <w:left w:val="single" w:sz="4" w:space="0" w:color="auto"/>
              <w:right w:val="single" w:sz="4" w:space="0" w:color="auto"/>
            </w:tcBorders>
            <w:vAlign w:val="center"/>
          </w:tcPr>
          <w:p w14:paraId="314FBE63"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B479C07" w14:textId="77777777" w:rsidR="00AE0198" w:rsidRDefault="00000000">
            <w:pPr>
              <w:pStyle w:val="af"/>
              <w:rPr>
                <w:sz w:val="18"/>
                <w:szCs w:val="18"/>
              </w:rPr>
            </w:pPr>
            <w:r>
              <w:rPr>
                <w:sz w:val="18"/>
                <w:szCs w:val="18"/>
              </w:rPr>
              <w:t>108529</w:t>
            </w:r>
          </w:p>
          <w:p w14:paraId="65399DFE"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E6F173A" w14:textId="77777777" w:rsidR="00AE0198" w:rsidRDefault="00000000">
            <w:pPr>
              <w:pStyle w:val="af"/>
              <w:rPr>
                <w:sz w:val="18"/>
                <w:szCs w:val="18"/>
              </w:rPr>
            </w:pPr>
            <w:r>
              <w:rPr>
                <w:sz w:val="18"/>
                <w:szCs w:val="18"/>
              </w:rPr>
              <w:t>Engineering Economics</w:t>
            </w:r>
          </w:p>
        </w:tc>
        <w:tc>
          <w:tcPr>
            <w:tcW w:w="969" w:type="dxa"/>
            <w:tcBorders>
              <w:top w:val="nil"/>
              <w:left w:val="nil"/>
              <w:bottom w:val="single" w:sz="4" w:space="0" w:color="auto"/>
              <w:right w:val="single" w:sz="4" w:space="0" w:color="auto"/>
            </w:tcBorders>
            <w:shd w:val="clear" w:color="auto" w:fill="auto"/>
          </w:tcPr>
          <w:p w14:paraId="36DAF2DF"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08A436F2"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1EDCA4E7" w14:textId="77777777" w:rsidR="00AE0198" w:rsidRDefault="00000000">
            <w:pPr>
              <w:pStyle w:val="af"/>
              <w:rPr>
                <w:sz w:val="18"/>
                <w:szCs w:val="18"/>
              </w:rPr>
            </w:pPr>
            <w:r>
              <w:rPr>
                <w:sz w:val="18"/>
                <w:szCs w:val="18"/>
              </w:rPr>
              <w:t>4</w:t>
            </w:r>
          </w:p>
        </w:tc>
      </w:tr>
      <w:tr w:rsidR="00AE0198" w14:paraId="39F33FD2" w14:textId="77777777">
        <w:trPr>
          <w:trHeight w:hRule="exact" w:val="306"/>
          <w:jc w:val="center"/>
        </w:trPr>
        <w:tc>
          <w:tcPr>
            <w:tcW w:w="1198" w:type="dxa"/>
            <w:vMerge/>
            <w:tcBorders>
              <w:left w:val="single" w:sz="4" w:space="0" w:color="auto"/>
              <w:right w:val="single" w:sz="4" w:space="0" w:color="auto"/>
            </w:tcBorders>
            <w:vAlign w:val="center"/>
          </w:tcPr>
          <w:p w14:paraId="7FDC4BC1"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41532087" w14:textId="77777777" w:rsidR="00AE0198" w:rsidRDefault="00000000">
            <w:pPr>
              <w:pStyle w:val="af"/>
              <w:rPr>
                <w:sz w:val="18"/>
                <w:szCs w:val="18"/>
              </w:rPr>
            </w:pPr>
            <w:r>
              <w:rPr>
                <w:sz w:val="18"/>
                <w:szCs w:val="18"/>
              </w:rPr>
              <w:t>108107</w:t>
            </w:r>
          </w:p>
          <w:p w14:paraId="2D13A6CC"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5F2AC16" w14:textId="77777777" w:rsidR="00AE0198" w:rsidRDefault="00000000">
            <w:pPr>
              <w:pStyle w:val="af"/>
              <w:rPr>
                <w:sz w:val="18"/>
                <w:szCs w:val="18"/>
              </w:rPr>
            </w:pPr>
            <w:r>
              <w:rPr>
                <w:sz w:val="18"/>
                <w:szCs w:val="18"/>
              </w:rPr>
              <w:t>Civil Engineering Construction</w:t>
            </w:r>
          </w:p>
        </w:tc>
        <w:tc>
          <w:tcPr>
            <w:tcW w:w="969" w:type="dxa"/>
            <w:tcBorders>
              <w:top w:val="nil"/>
              <w:left w:val="nil"/>
              <w:bottom w:val="single" w:sz="4" w:space="0" w:color="auto"/>
              <w:right w:val="single" w:sz="4" w:space="0" w:color="auto"/>
            </w:tcBorders>
            <w:shd w:val="clear" w:color="auto" w:fill="auto"/>
          </w:tcPr>
          <w:p w14:paraId="29C0A8E0"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5F1B6DE4"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3A53BFD6" w14:textId="77777777" w:rsidR="00AE0198" w:rsidRDefault="00000000">
            <w:pPr>
              <w:pStyle w:val="af"/>
              <w:rPr>
                <w:sz w:val="18"/>
                <w:szCs w:val="18"/>
              </w:rPr>
            </w:pPr>
            <w:r>
              <w:rPr>
                <w:sz w:val="18"/>
                <w:szCs w:val="18"/>
              </w:rPr>
              <w:t>4</w:t>
            </w:r>
          </w:p>
        </w:tc>
      </w:tr>
      <w:tr w:rsidR="00AE0198" w14:paraId="149588C8" w14:textId="77777777">
        <w:trPr>
          <w:trHeight w:hRule="exact" w:val="306"/>
          <w:jc w:val="center"/>
        </w:trPr>
        <w:tc>
          <w:tcPr>
            <w:tcW w:w="1198" w:type="dxa"/>
            <w:vMerge/>
            <w:tcBorders>
              <w:left w:val="single" w:sz="4" w:space="0" w:color="auto"/>
              <w:right w:val="single" w:sz="4" w:space="0" w:color="auto"/>
            </w:tcBorders>
            <w:vAlign w:val="center"/>
          </w:tcPr>
          <w:p w14:paraId="43E43547"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4DCC467"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4677491" w14:textId="77777777" w:rsidR="00AE0198" w:rsidRDefault="00000000">
            <w:pPr>
              <w:pStyle w:val="af"/>
              <w:rPr>
                <w:sz w:val="18"/>
                <w:szCs w:val="18"/>
              </w:rPr>
            </w:pPr>
            <w:r>
              <w:rPr>
                <w:sz w:val="18"/>
                <w:szCs w:val="18"/>
              </w:rPr>
              <w:t>Course Design of Building Structures</w:t>
            </w:r>
          </w:p>
        </w:tc>
        <w:tc>
          <w:tcPr>
            <w:tcW w:w="969" w:type="dxa"/>
            <w:tcBorders>
              <w:top w:val="nil"/>
              <w:left w:val="nil"/>
              <w:bottom w:val="single" w:sz="4" w:space="0" w:color="auto"/>
              <w:right w:val="single" w:sz="4" w:space="0" w:color="auto"/>
            </w:tcBorders>
            <w:shd w:val="clear" w:color="auto" w:fill="auto"/>
          </w:tcPr>
          <w:p w14:paraId="4FEFADA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8E5A461"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5CDFE65E" w14:textId="77777777" w:rsidR="00AE0198" w:rsidRDefault="00AE0198">
            <w:pPr>
              <w:pStyle w:val="af"/>
              <w:rPr>
                <w:sz w:val="18"/>
                <w:szCs w:val="18"/>
              </w:rPr>
            </w:pPr>
          </w:p>
        </w:tc>
      </w:tr>
      <w:tr w:rsidR="00AE0198" w14:paraId="6865DB16"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47AD11F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596D1C6"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5FA76BE" w14:textId="77777777" w:rsidR="00AE0198" w:rsidRDefault="00000000">
            <w:pPr>
              <w:pStyle w:val="af"/>
              <w:rPr>
                <w:sz w:val="18"/>
                <w:szCs w:val="18"/>
              </w:rPr>
            </w:pPr>
            <w:r>
              <w:rPr>
                <w:sz w:val="18"/>
                <w:szCs w:val="18"/>
              </w:rPr>
              <w:t xml:space="preserve">Course Design of Civil Engineering Construction </w:t>
            </w:r>
          </w:p>
        </w:tc>
        <w:tc>
          <w:tcPr>
            <w:tcW w:w="969" w:type="dxa"/>
            <w:tcBorders>
              <w:top w:val="nil"/>
              <w:left w:val="nil"/>
              <w:bottom w:val="single" w:sz="4" w:space="0" w:color="auto"/>
              <w:right w:val="single" w:sz="4" w:space="0" w:color="auto"/>
            </w:tcBorders>
            <w:shd w:val="clear" w:color="auto" w:fill="auto"/>
          </w:tcPr>
          <w:p w14:paraId="44AA1A62"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CC306C1"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70E6FC31" w14:textId="77777777" w:rsidR="00AE0198" w:rsidRDefault="00AE0198">
            <w:pPr>
              <w:pStyle w:val="af"/>
              <w:rPr>
                <w:sz w:val="18"/>
                <w:szCs w:val="18"/>
              </w:rPr>
            </w:pPr>
          </w:p>
        </w:tc>
      </w:tr>
      <w:tr w:rsidR="00AE0198" w14:paraId="662D15AB" w14:textId="77777777">
        <w:trPr>
          <w:trHeight w:hRule="exact" w:val="306"/>
          <w:jc w:val="center"/>
        </w:trPr>
        <w:tc>
          <w:tcPr>
            <w:tcW w:w="8755" w:type="dxa"/>
            <w:gridSpan w:val="6"/>
            <w:tcBorders>
              <w:top w:val="nil"/>
              <w:left w:val="nil"/>
              <w:bottom w:val="nil"/>
              <w:right w:val="nil"/>
            </w:tcBorders>
            <w:shd w:val="clear" w:color="auto" w:fill="auto"/>
            <w:noWrap/>
            <w:vAlign w:val="center"/>
          </w:tcPr>
          <w:p w14:paraId="2692BB6D" w14:textId="77777777" w:rsidR="00AE0198" w:rsidRDefault="00000000">
            <w:pPr>
              <w:pStyle w:val="af"/>
              <w:rPr>
                <w:sz w:val="18"/>
                <w:szCs w:val="18"/>
              </w:rPr>
            </w:pPr>
            <w:r>
              <w:rPr>
                <w:b/>
                <w:sz w:val="18"/>
                <w:szCs w:val="18"/>
              </w:rPr>
              <w:t>Course Arrangement in the Third Academic Year</w:t>
            </w:r>
          </w:p>
        </w:tc>
      </w:tr>
      <w:tr w:rsidR="00AE0198" w14:paraId="01DE3498" w14:textId="77777777">
        <w:trPr>
          <w:trHeight w:hRule="exact" w:val="306"/>
          <w:jc w:val="center"/>
        </w:trPr>
        <w:tc>
          <w:tcPr>
            <w:tcW w:w="1198" w:type="dxa"/>
            <w:tcBorders>
              <w:top w:val="single" w:sz="4" w:space="0" w:color="auto"/>
              <w:left w:val="single" w:sz="4" w:space="0" w:color="auto"/>
              <w:bottom w:val="single" w:sz="4" w:space="0" w:color="auto"/>
              <w:right w:val="single" w:sz="4" w:space="0" w:color="auto"/>
            </w:tcBorders>
            <w:shd w:val="clear" w:color="000000" w:fill="00B050"/>
            <w:vAlign w:val="center"/>
          </w:tcPr>
          <w:p w14:paraId="6AA52F7D" w14:textId="77777777" w:rsidR="00AE0198" w:rsidRDefault="00000000">
            <w:pPr>
              <w:pStyle w:val="af"/>
              <w:rPr>
                <w:b/>
                <w:color w:val="FFFFFF" w:themeColor="background1"/>
                <w:sz w:val="18"/>
                <w:szCs w:val="18"/>
              </w:rPr>
            </w:pPr>
            <w:r>
              <w:rPr>
                <w:b/>
                <w:color w:val="FFFFFF" w:themeColor="background1"/>
                <w:sz w:val="18"/>
                <w:szCs w:val="18"/>
              </w:rPr>
              <w:t>Semester</w:t>
            </w:r>
          </w:p>
        </w:tc>
        <w:tc>
          <w:tcPr>
            <w:tcW w:w="1384" w:type="dxa"/>
            <w:tcBorders>
              <w:top w:val="single" w:sz="4" w:space="0" w:color="auto"/>
              <w:left w:val="nil"/>
              <w:bottom w:val="single" w:sz="4" w:space="0" w:color="auto"/>
              <w:right w:val="single" w:sz="4" w:space="0" w:color="auto"/>
            </w:tcBorders>
            <w:shd w:val="clear" w:color="000000" w:fill="00B050"/>
            <w:vAlign w:val="center"/>
          </w:tcPr>
          <w:p w14:paraId="5E1BBD9A" w14:textId="77777777" w:rsidR="00AE0198" w:rsidRDefault="00000000">
            <w:pPr>
              <w:pStyle w:val="af"/>
              <w:rPr>
                <w:b/>
                <w:color w:val="FFFFFF" w:themeColor="background1"/>
                <w:sz w:val="18"/>
                <w:szCs w:val="18"/>
              </w:rPr>
            </w:pPr>
            <w:r>
              <w:rPr>
                <w:b/>
                <w:color w:val="FFFFFF" w:themeColor="background1"/>
                <w:sz w:val="18"/>
                <w:szCs w:val="18"/>
              </w:rPr>
              <w:t>Course Code</w:t>
            </w:r>
          </w:p>
        </w:tc>
        <w:tc>
          <w:tcPr>
            <w:tcW w:w="3818" w:type="dxa"/>
            <w:tcBorders>
              <w:top w:val="nil"/>
              <w:left w:val="nil"/>
              <w:bottom w:val="single" w:sz="4" w:space="0" w:color="auto"/>
              <w:right w:val="single" w:sz="4" w:space="0" w:color="auto"/>
            </w:tcBorders>
            <w:shd w:val="clear" w:color="000000" w:fill="00B050"/>
            <w:vAlign w:val="center"/>
          </w:tcPr>
          <w:p w14:paraId="6945AC10" w14:textId="77777777" w:rsidR="00AE0198" w:rsidRDefault="00000000">
            <w:pPr>
              <w:pStyle w:val="af"/>
              <w:rPr>
                <w:b/>
                <w:color w:val="FFFFFF" w:themeColor="background1"/>
                <w:sz w:val="18"/>
                <w:szCs w:val="18"/>
              </w:rPr>
            </w:pPr>
            <w:r>
              <w:rPr>
                <w:b/>
                <w:color w:val="FFFFFF" w:themeColor="background1"/>
                <w:sz w:val="18"/>
                <w:szCs w:val="18"/>
              </w:rPr>
              <w:t>Course Title</w:t>
            </w:r>
          </w:p>
        </w:tc>
        <w:tc>
          <w:tcPr>
            <w:tcW w:w="969" w:type="dxa"/>
            <w:tcBorders>
              <w:top w:val="single" w:sz="4" w:space="0" w:color="auto"/>
              <w:left w:val="nil"/>
              <w:bottom w:val="single" w:sz="4" w:space="0" w:color="auto"/>
              <w:right w:val="single" w:sz="4" w:space="0" w:color="auto"/>
            </w:tcBorders>
            <w:shd w:val="clear" w:color="000000" w:fill="00B050"/>
            <w:vAlign w:val="center"/>
          </w:tcPr>
          <w:p w14:paraId="30E6C9F7" w14:textId="77777777" w:rsidR="00AE0198" w:rsidRDefault="00000000">
            <w:pPr>
              <w:pStyle w:val="af"/>
              <w:rPr>
                <w:b/>
                <w:color w:val="FFFFFF" w:themeColor="background1"/>
                <w:sz w:val="18"/>
                <w:szCs w:val="18"/>
              </w:rPr>
            </w:pPr>
            <w:r>
              <w:rPr>
                <w:b/>
                <w:color w:val="FFFFFF" w:themeColor="background1"/>
                <w:sz w:val="18"/>
                <w:szCs w:val="18"/>
              </w:rPr>
              <w:t>Course Nature</w:t>
            </w:r>
          </w:p>
        </w:tc>
        <w:tc>
          <w:tcPr>
            <w:tcW w:w="590" w:type="dxa"/>
            <w:tcBorders>
              <w:top w:val="single" w:sz="4" w:space="0" w:color="auto"/>
              <w:left w:val="nil"/>
              <w:bottom w:val="single" w:sz="4" w:space="0" w:color="auto"/>
              <w:right w:val="single" w:sz="4" w:space="0" w:color="auto"/>
            </w:tcBorders>
            <w:shd w:val="clear" w:color="000000" w:fill="00B050"/>
            <w:vAlign w:val="center"/>
          </w:tcPr>
          <w:p w14:paraId="20DECEA4" w14:textId="77777777" w:rsidR="00AE0198" w:rsidRDefault="00000000">
            <w:pPr>
              <w:pStyle w:val="af"/>
              <w:rPr>
                <w:b/>
                <w:color w:val="FFFFFF" w:themeColor="background1"/>
                <w:sz w:val="18"/>
                <w:szCs w:val="18"/>
              </w:rPr>
            </w:pPr>
            <w:r>
              <w:rPr>
                <w:b/>
                <w:color w:val="FFFFFF" w:themeColor="background1"/>
                <w:sz w:val="18"/>
                <w:szCs w:val="18"/>
              </w:rPr>
              <w:t>Credits</w:t>
            </w:r>
          </w:p>
        </w:tc>
        <w:tc>
          <w:tcPr>
            <w:tcW w:w="796" w:type="dxa"/>
            <w:tcBorders>
              <w:top w:val="single" w:sz="4" w:space="0" w:color="auto"/>
              <w:left w:val="nil"/>
              <w:bottom w:val="single" w:sz="4" w:space="0" w:color="auto"/>
              <w:right w:val="single" w:sz="4" w:space="0" w:color="auto"/>
            </w:tcBorders>
            <w:shd w:val="clear" w:color="000000" w:fill="00B050"/>
            <w:vAlign w:val="center"/>
          </w:tcPr>
          <w:p w14:paraId="1EAA2F1D" w14:textId="77777777" w:rsidR="00AE0198" w:rsidRDefault="00000000">
            <w:pPr>
              <w:pStyle w:val="af"/>
              <w:rPr>
                <w:b/>
                <w:color w:val="FFFFFF" w:themeColor="background1"/>
                <w:sz w:val="18"/>
                <w:szCs w:val="18"/>
              </w:rPr>
            </w:pPr>
            <w:r>
              <w:rPr>
                <w:b/>
                <w:color w:val="FFFFFF" w:themeColor="background1"/>
                <w:sz w:val="18"/>
                <w:szCs w:val="18"/>
              </w:rPr>
              <w:t>Weekly Class Hours</w:t>
            </w:r>
          </w:p>
        </w:tc>
      </w:tr>
      <w:tr w:rsidR="00AE0198" w14:paraId="2D86B97B"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44946284" w14:textId="77777777" w:rsidR="00AE0198" w:rsidRDefault="00000000">
            <w:pPr>
              <w:pStyle w:val="af"/>
              <w:rPr>
                <w:sz w:val="18"/>
                <w:szCs w:val="18"/>
              </w:rPr>
            </w:pPr>
            <w:r>
              <w:rPr>
                <w:sz w:val="18"/>
                <w:szCs w:val="18"/>
              </w:rPr>
              <w:t>V</w:t>
            </w:r>
          </w:p>
        </w:tc>
        <w:tc>
          <w:tcPr>
            <w:tcW w:w="1384" w:type="dxa"/>
            <w:tcBorders>
              <w:top w:val="nil"/>
              <w:left w:val="nil"/>
              <w:bottom w:val="single" w:sz="4" w:space="0" w:color="auto"/>
              <w:right w:val="single" w:sz="4" w:space="0" w:color="auto"/>
            </w:tcBorders>
            <w:shd w:val="clear" w:color="auto" w:fill="auto"/>
            <w:vAlign w:val="center"/>
          </w:tcPr>
          <w:p w14:paraId="0B943DBF"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111800F" w14:textId="77777777" w:rsidR="00AE0198" w:rsidRDefault="00000000">
            <w:pPr>
              <w:pStyle w:val="af"/>
              <w:rPr>
                <w:sz w:val="18"/>
                <w:szCs w:val="18"/>
              </w:rPr>
            </w:pPr>
            <w:r>
              <w:rPr>
                <w:sz w:val="18"/>
                <w:szCs w:val="18"/>
              </w:rPr>
              <w:t>Statistics and Engineering Big Data</w:t>
            </w:r>
          </w:p>
          <w:p w14:paraId="276A97B7" w14:textId="77777777" w:rsidR="00AE0198" w:rsidRDefault="00AE0198">
            <w:pPr>
              <w:pStyle w:val="af"/>
              <w:rPr>
                <w:sz w:val="18"/>
                <w:szCs w:val="18"/>
              </w:rPr>
            </w:pPr>
          </w:p>
          <w:p w14:paraId="3F4B2045"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tcPr>
          <w:p w14:paraId="4021DA4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DBF75C9"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65168F5C" w14:textId="77777777" w:rsidR="00AE0198" w:rsidRDefault="00000000">
            <w:pPr>
              <w:pStyle w:val="af"/>
              <w:rPr>
                <w:sz w:val="18"/>
                <w:szCs w:val="18"/>
              </w:rPr>
            </w:pPr>
            <w:r>
              <w:rPr>
                <w:sz w:val="18"/>
                <w:szCs w:val="18"/>
              </w:rPr>
              <w:t>2</w:t>
            </w:r>
          </w:p>
        </w:tc>
      </w:tr>
      <w:tr w:rsidR="00AE0198" w14:paraId="49A0A7C3" w14:textId="77777777">
        <w:trPr>
          <w:trHeight w:hRule="exact" w:val="306"/>
          <w:jc w:val="center"/>
        </w:trPr>
        <w:tc>
          <w:tcPr>
            <w:tcW w:w="1198" w:type="dxa"/>
            <w:vMerge/>
            <w:tcBorders>
              <w:left w:val="single" w:sz="4" w:space="0" w:color="auto"/>
              <w:right w:val="single" w:sz="4" w:space="0" w:color="auto"/>
            </w:tcBorders>
            <w:vAlign w:val="center"/>
          </w:tcPr>
          <w:p w14:paraId="24865D3B"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1B36717"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A86C235" w14:textId="77777777" w:rsidR="00AE0198" w:rsidRDefault="00000000">
            <w:pPr>
              <w:pStyle w:val="af"/>
              <w:rPr>
                <w:sz w:val="18"/>
                <w:szCs w:val="18"/>
              </w:rPr>
            </w:pPr>
            <w:r>
              <w:rPr>
                <w:sz w:val="18"/>
                <w:szCs w:val="18"/>
              </w:rPr>
              <w:t>Engineering Project Management</w:t>
            </w:r>
          </w:p>
        </w:tc>
        <w:tc>
          <w:tcPr>
            <w:tcW w:w="969" w:type="dxa"/>
            <w:tcBorders>
              <w:top w:val="nil"/>
              <w:left w:val="nil"/>
              <w:bottom w:val="single" w:sz="4" w:space="0" w:color="auto"/>
              <w:right w:val="single" w:sz="4" w:space="0" w:color="auto"/>
            </w:tcBorders>
            <w:shd w:val="clear" w:color="auto" w:fill="auto"/>
          </w:tcPr>
          <w:p w14:paraId="4ED557D3"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9971B0F"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64F5ED62" w14:textId="77777777" w:rsidR="00AE0198" w:rsidRDefault="00000000">
            <w:pPr>
              <w:pStyle w:val="af"/>
              <w:rPr>
                <w:sz w:val="18"/>
                <w:szCs w:val="18"/>
              </w:rPr>
            </w:pPr>
            <w:r>
              <w:rPr>
                <w:sz w:val="18"/>
                <w:szCs w:val="18"/>
              </w:rPr>
              <w:t>4</w:t>
            </w:r>
          </w:p>
        </w:tc>
      </w:tr>
      <w:tr w:rsidR="00AE0198" w14:paraId="19175538" w14:textId="77777777">
        <w:trPr>
          <w:trHeight w:hRule="exact" w:val="306"/>
          <w:jc w:val="center"/>
        </w:trPr>
        <w:tc>
          <w:tcPr>
            <w:tcW w:w="1198" w:type="dxa"/>
            <w:vMerge/>
            <w:tcBorders>
              <w:left w:val="single" w:sz="4" w:space="0" w:color="auto"/>
              <w:right w:val="single" w:sz="4" w:space="0" w:color="auto"/>
            </w:tcBorders>
            <w:vAlign w:val="center"/>
          </w:tcPr>
          <w:p w14:paraId="3350B18B"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39B7E2D6"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E85EE34" w14:textId="77777777" w:rsidR="00AE0198" w:rsidRDefault="00000000">
            <w:pPr>
              <w:pStyle w:val="af"/>
              <w:rPr>
                <w:sz w:val="18"/>
                <w:szCs w:val="18"/>
              </w:rPr>
            </w:pPr>
            <w:r>
              <w:rPr>
                <w:sz w:val="18"/>
                <w:szCs w:val="18"/>
              </w:rPr>
              <w:t>BIM Technology Application</w:t>
            </w:r>
          </w:p>
        </w:tc>
        <w:tc>
          <w:tcPr>
            <w:tcW w:w="969" w:type="dxa"/>
            <w:tcBorders>
              <w:top w:val="nil"/>
              <w:left w:val="nil"/>
              <w:bottom w:val="single" w:sz="4" w:space="0" w:color="auto"/>
              <w:right w:val="single" w:sz="4" w:space="0" w:color="auto"/>
            </w:tcBorders>
            <w:shd w:val="clear" w:color="auto" w:fill="auto"/>
          </w:tcPr>
          <w:p w14:paraId="53101F2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2C87E1FA"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73F5003F" w14:textId="77777777" w:rsidR="00AE0198" w:rsidRDefault="00000000">
            <w:pPr>
              <w:pStyle w:val="af"/>
              <w:rPr>
                <w:sz w:val="18"/>
                <w:szCs w:val="18"/>
              </w:rPr>
            </w:pPr>
            <w:r>
              <w:rPr>
                <w:sz w:val="18"/>
                <w:szCs w:val="18"/>
              </w:rPr>
              <w:t>4</w:t>
            </w:r>
          </w:p>
        </w:tc>
      </w:tr>
      <w:tr w:rsidR="00AE0198" w14:paraId="4ADC5641" w14:textId="77777777">
        <w:trPr>
          <w:trHeight w:hRule="exact" w:val="306"/>
          <w:jc w:val="center"/>
        </w:trPr>
        <w:tc>
          <w:tcPr>
            <w:tcW w:w="1198" w:type="dxa"/>
            <w:vMerge/>
            <w:tcBorders>
              <w:left w:val="single" w:sz="4" w:space="0" w:color="auto"/>
              <w:right w:val="single" w:sz="4" w:space="0" w:color="auto"/>
            </w:tcBorders>
            <w:vAlign w:val="center"/>
          </w:tcPr>
          <w:p w14:paraId="2F2D0136"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C945379"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1534784" w14:textId="77777777" w:rsidR="00AE0198" w:rsidRDefault="00000000">
            <w:pPr>
              <w:pStyle w:val="af"/>
              <w:rPr>
                <w:sz w:val="18"/>
                <w:szCs w:val="18"/>
              </w:rPr>
            </w:pPr>
            <w:r>
              <w:rPr>
                <w:sz w:val="18"/>
                <w:szCs w:val="18"/>
              </w:rPr>
              <w:t>Engineering Contract Management</w:t>
            </w:r>
          </w:p>
        </w:tc>
        <w:tc>
          <w:tcPr>
            <w:tcW w:w="969" w:type="dxa"/>
            <w:tcBorders>
              <w:top w:val="nil"/>
              <w:left w:val="nil"/>
              <w:bottom w:val="single" w:sz="4" w:space="0" w:color="auto"/>
              <w:right w:val="single" w:sz="4" w:space="0" w:color="auto"/>
            </w:tcBorders>
            <w:shd w:val="clear" w:color="auto" w:fill="auto"/>
          </w:tcPr>
          <w:p w14:paraId="42EB3E7D"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55C90957"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C7836D5" w14:textId="77777777" w:rsidR="00AE0198" w:rsidRDefault="00000000">
            <w:pPr>
              <w:pStyle w:val="af"/>
              <w:rPr>
                <w:sz w:val="18"/>
                <w:szCs w:val="18"/>
              </w:rPr>
            </w:pPr>
            <w:r>
              <w:rPr>
                <w:sz w:val="18"/>
                <w:szCs w:val="18"/>
              </w:rPr>
              <w:t>4</w:t>
            </w:r>
          </w:p>
        </w:tc>
      </w:tr>
      <w:tr w:rsidR="00AE0198" w14:paraId="4F8EEB8D" w14:textId="77777777">
        <w:trPr>
          <w:trHeight w:hRule="exact" w:val="306"/>
          <w:jc w:val="center"/>
        </w:trPr>
        <w:tc>
          <w:tcPr>
            <w:tcW w:w="1198" w:type="dxa"/>
            <w:vMerge/>
            <w:tcBorders>
              <w:left w:val="single" w:sz="4" w:space="0" w:color="auto"/>
              <w:right w:val="single" w:sz="4" w:space="0" w:color="auto"/>
            </w:tcBorders>
            <w:vAlign w:val="center"/>
          </w:tcPr>
          <w:p w14:paraId="01E5E36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B513CC1"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694B89F" w14:textId="77777777" w:rsidR="00AE0198" w:rsidRDefault="00000000">
            <w:pPr>
              <w:pStyle w:val="af"/>
              <w:rPr>
                <w:sz w:val="18"/>
                <w:szCs w:val="18"/>
              </w:rPr>
            </w:pPr>
            <w:r>
              <w:rPr>
                <w:sz w:val="18"/>
                <w:szCs w:val="18"/>
              </w:rPr>
              <w:t>Construction and Economic Laws</w:t>
            </w:r>
          </w:p>
        </w:tc>
        <w:tc>
          <w:tcPr>
            <w:tcW w:w="969" w:type="dxa"/>
            <w:tcBorders>
              <w:top w:val="nil"/>
              <w:left w:val="nil"/>
              <w:bottom w:val="single" w:sz="4" w:space="0" w:color="auto"/>
              <w:right w:val="single" w:sz="4" w:space="0" w:color="auto"/>
            </w:tcBorders>
            <w:shd w:val="clear" w:color="auto" w:fill="auto"/>
          </w:tcPr>
          <w:p w14:paraId="327B6396"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2A83155"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49795A6D" w14:textId="77777777" w:rsidR="00AE0198" w:rsidRDefault="00000000">
            <w:pPr>
              <w:pStyle w:val="af"/>
              <w:rPr>
                <w:sz w:val="18"/>
                <w:szCs w:val="18"/>
              </w:rPr>
            </w:pPr>
            <w:r>
              <w:rPr>
                <w:sz w:val="18"/>
                <w:szCs w:val="18"/>
              </w:rPr>
              <w:t>4</w:t>
            </w:r>
          </w:p>
        </w:tc>
      </w:tr>
      <w:tr w:rsidR="00AE0198" w14:paraId="35814C15" w14:textId="77777777">
        <w:trPr>
          <w:trHeight w:hRule="exact" w:val="306"/>
          <w:jc w:val="center"/>
        </w:trPr>
        <w:tc>
          <w:tcPr>
            <w:tcW w:w="1198" w:type="dxa"/>
            <w:vMerge/>
            <w:tcBorders>
              <w:left w:val="single" w:sz="4" w:space="0" w:color="auto"/>
              <w:right w:val="single" w:sz="4" w:space="0" w:color="auto"/>
            </w:tcBorders>
            <w:vAlign w:val="center"/>
          </w:tcPr>
          <w:p w14:paraId="38EF65E7"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5325150D"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50A56E29" w14:textId="77777777" w:rsidR="00AE0198" w:rsidRDefault="00000000">
            <w:pPr>
              <w:pStyle w:val="af"/>
              <w:rPr>
                <w:sz w:val="18"/>
                <w:szCs w:val="18"/>
              </w:rPr>
            </w:pPr>
            <w:r>
              <w:rPr>
                <w:sz w:val="18"/>
                <w:szCs w:val="18"/>
              </w:rPr>
              <w:t>Engineering Evaluation</w:t>
            </w:r>
          </w:p>
        </w:tc>
        <w:tc>
          <w:tcPr>
            <w:tcW w:w="969" w:type="dxa"/>
            <w:tcBorders>
              <w:top w:val="nil"/>
              <w:left w:val="nil"/>
              <w:bottom w:val="single" w:sz="4" w:space="0" w:color="auto"/>
              <w:right w:val="single" w:sz="4" w:space="0" w:color="auto"/>
            </w:tcBorders>
            <w:shd w:val="clear" w:color="auto" w:fill="auto"/>
          </w:tcPr>
          <w:p w14:paraId="757FFDF2"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4A3E3210"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4F13611C" w14:textId="77777777" w:rsidR="00AE0198" w:rsidRDefault="00000000">
            <w:pPr>
              <w:pStyle w:val="af"/>
              <w:rPr>
                <w:sz w:val="18"/>
                <w:szCs w:val="18"/>
              </w:rPr>
            </w:pPr>
            <w:r>
              <w:rPr>
                <w:sz w:val="18"/>
                <w:szCs w:val="18"/>
              </w:rPr>
              <w:t>4</w:t>
            </w:r>
          </w:p>
        </w:tc>
      </w:tr>
      <w:tr w:rsidR="00AE0198" w14:paraId="5680DC64" w14:textId="77777777">
        <w:trPr>
          <w:trHeight w:hRule="exact" w:val="306"/>
          <w:jc w:val="center"/>
        </w:trPr>
        <w:tc>
          <w:tcPr>
            <w:tcW w:w="1198" w:type="dxa"/>
            <w:vMerge/>
            <w:tcBorders>
              <w:left w:val="single" w:sz="4" w:space="0" w:color="auto"/>
              <w:right w:val="single" w:sz="4" w:space="0" w:color="auto"/>
            </w:tcBorders>
            <w:vAlign w:val="center"/>
          </w:tcPr>
          <w:p w14:paraId="3C50A476"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CC20CBE" w14:textId="77777777" w:rsidR="00AE0198" w:rsidRDefault="00000000">
            <w:pPr>
              <w:pStyle w:val="af"/>
              <w:rPr>
                <w:sz w:val="18"/>
                <w:szCs w:val="18"/>
              </w:rPr>
            </w:pPr>
            <w:r>
              <w:rPr>
                <w:sz w:val="18"/>
                <w:szCs w:val="18"/>
              </w:rPr>
              <w:t>108123</w:t>
            </w:r>
          </w:p>
          <w:p w14:paraId="3B6FD8F9"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CE39D5A" w14:textId="77777777" w:rsidR="00AE0198" w:rsidRDefault="00000000">
            <w:pPr>
              <w:pStyle w:val="af"/>
              <w:rPr>
                <w:sz w:val="18"/>
                <w:szCs w:val="18"/>
              </w:rPr>
            </w:pPr>
            <w:r>
              <w:rPr>
                <w:sz w:val="18"/>
                <w:szCs w:val="18"/>
              </w:rPr>
              <w:t>Building Equipment</w:t>
            </w:r>
          </w:p>
        </w:tc>
        <w:tc>
          <w:tcPr>
            <w:tcW w:w="969" w:type="dxa"/>
            <w:tcBorders>
              <w:top w:val="nil"/>
              <w:left w:val="nil"/>
              <w:bottom w:val="single" w:sz="4" w:space="0" w:color="auto"/>
              <w:right w:val="single" w:sz="4" w:space="0" w:color="auto"/>
            </w:tcBorders>
            <w:shd w:val="clear" w:color="auto" w:fill="auto"/>
            <w:vAlign w:val="center"/>
          </w:tcPr>
          <w:p w14:paraId="531857D1"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67EDC9C3"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286219B4" w14:textId="77777777" w:rsidR="00AE0198" w:rsidRDefault="00000000">
            <w:pPr>
              <w:pStyle w:val="af"/>
              <w:rPr>
                <w:sz w:val="18"/>
                <w:szCs w:val="18"/>
              </w:rPr>
            </w:pPr>
            <w:r>
              <w:rPr>
                <w:sz w:val="18"/>
                <w:szCs w:val="18"/>
              </w:rPr>
              <w:t>2</w:t>
            </w:r>
          </w:p>
        </w:tc>
      </w:tr>
      <w:tr w:rsidR="00AE0198" w14:paraId="7700B564" w14:textId="77777777">
        <w:trPr>
          <w:trHeight w:hRule="exact" w:val="306"/>
          <w:jc w:val="center"/>
        </w:trPr>
        <w:tc>
          <w:tcPr>
            <w:tcW w:w="1198" w:type="dxa"/>
            <w:vMerge/>
            <w:tcBorders>
              <w:left w:val="single" w:sz="4" w:space="0" w:color="auto"/>
              <w:right w:val="single" w:sz="4" w:space="0" w:color="auto"/>
            </w:tcBorders>
            <w:vAlign w:val="center"/>
          </w:tcPr>
          <w:p w14:paraId="2893C58A"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480E1779" w14:textId="77777777" w:rsidR="00AE0198" w:rsidRDefault="00000000">
            <w:pPr>
              <w:pStyle w:val="af"/>
              <w:rPr>
                <w:sz w:val="18"/>
                <w:szCs w:val="18"/>
              </w:rPr>
            </w:pPr>
            <w:r>
              <w:rPr>
                <w:sz w:val="18"/>
                <w:szCs w:val="18"/>
              </w:rPr>
              <w:t>108535</w:t>
            </w:r>
          </w:p>
        </w:tc>
        <w:tc>
          <w:tcPr>
            <w:tcW w:w="3818" w:type="dxa"/>
            <w:tcBorders>
              <w:top w:val="nil"/>
              <w:left w:val="nil"/>
              <w:bottom w:val="single" w:sz="4" w:space="0" w:color="auto"/>
              <w:right w:val="single" w:sz="4" w:space="0" w:color="auto"/>
            </w:tcBorders>
            <w:shd w:val="clear" w:color="auto" w:fill="auto"/>
            <w:vAlign w:val="center"/>
          </w:tcPr>
          <w:p w14:paraId="5FA75CB7" w14:textId="77777777" w:rsidR="00AE0198" w:rsidRDefault="00000000">
            <w:pPr>
              <w:pStyle w:val="af"/>
              <w:rPr>
                <w:sz w:val="18"/>
                <w:szCs w:val="18"/>
              </w:rPr>
            </w:pPr>
            <w:r>
              <w:rPr>
                <w:sz w:val="18"/>
                <w:szCs w:val="18"/>
              </w:rPr>
              <w:t>Property Operation Management</w:t>
            </w:r>
          </w:p>
        </w:tc>
        <w:tc>
          <w:tcPr>
            <w:tcW w:w="969" w:type="dxa"/>
            <w:tcBorders>
              <w:top w:val="nil"/>
              <w:left w:val="nil"/>
              <w:bottom w:val="single" w:sz="4" w:space="0" w:color="auto"/>
              <w:right w:val="single" w:sz="4" w:space="0" w:color="auto"/>
            </w:tcBorders>
            <w:shd w:val="clear" w:color="auto" w:fill="auto"/>
          </w:tcPr>
          <w:p w14:paraId="329CB791"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413AFC69"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0EF20D9B" w14:textId="77777777" w:rsidR="00AE0198" w:rsidRDefault="00000000">
            <w:pPr>
              <w:pStyle w:val="af"/>
              <w:rPr>
                <w:sz w:val="18"/>
                <w:szCs w:val="18"/>
              </w:rPr>
            </w:pPr>
            <w:r>
              <w:rPr>
                <w:sz w:val="18"/>
                <w:szCs w:val="18"/>
              </w:rPr>
              <w:t>4</w:t>
            </w:r>
          </w:p>
        </w:tc>
      </w:tr>
      <w:tr w:rsidR="00AE0198" w14:paraId="61EDB52D" w14:textId="77777777">
        <w:trPr>
          <w:trHeight w:hRule="exact" w:val="306"/>
          <w:jc w:val="center"/>
        </w:trPr>
        <w:tc>
          <w:tcPr>
            <w:tcW w:w="1198" w:type="dxa"/>
            <w:vMerge/>
            <w:tcBorders>
              <w:left w:val="single" w:sz="4" w:space="0" w:color="auto"/>
              <w:right w:val="single" w:sz="4" w:space="0" w:color="auto"/>
            </w:tcBorders>
            <w:vAlign w:val="center"/>
          </w:tcPr>
          <w:p w14:paraId="713BC578"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1D138E72"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24C7D04" w14:textId="77777777" w:rsidR="00AE0198" w:rsidRDefault="00000000">
            <w:pPr>
              <w:pStyle w:val="af"/>
              <w:rPr>
                <w:sz w:val="18"/>
                <w:szCs w:val="18"/>
              </w:rPr>
            </w:pPr>
            <w:r>
              <w:rPr>
                <w:sz w:val="18"/>
                <w:szCs w:val="18"/>
              </w:rPr>
              <w:t>Course Design of Construction Engineering Cost</w:t>
            </w:r>
          </w:p>
        </w:tc>
        <w:tc>
          <w:tcPr>
            <w:tcW w:w="969" w:type="dxa"/>
            <w:tcBorders>
              <w:top w:val="nil"/>
              <w:left w:val="nil"/>
              <w:bottom w:val="single" w:sz="4" w:space="0" w:color="auto"/>
              <w:right w:val="single" w:sz="4" w:space="0" w:color="auto"/>
            </w:tcBorders>
            <w:shd w:val="clear" w:color="auto" w:fill="auto"/>
          </w:tcPr>
          <w:p w14:paraId="1B64AE83"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0087A9F1"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6F8F2790" w14:textId="77777777" w:rsidR="00AE0198" w:rsidRDefault="00AE0198">
            <w:pPr>
              <w:pStyle w:val="af"/>
              <w:rPr>
                <w:sz w:val="18"/>
                <w:szCs w:val="18"/>
              </w:rPr>
            </w:pPr>
          </w:p>
        </w:tc>
      </w:tr>
      <w:tr w:rsidR="00AE0198" w14:paraId="3F7E3F7A"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774C59E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472316D1"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82F2678" w14:textId="77777777" w:rsidR="00AE0198" w:rsidRDefault="00000000">
            <w:pPr>
              <w:pStyle w:val="af"/>
              <w:rPr>
                <w:sz w:val="18"/>
                <w:szCs w:val="18"/>
              </w:rPr>
            </w:pPr>
            <w:r>
              <w:rPr>
                <w:sz w:val="18"/>
                <w:szCs w:val="18"/>
              </w:rPr>
              <w:t>Engineering Bidding Simulation</w:t>
            </w:r>
          </w:p>
        </w:tc>
        <w:tc>
          <w:tcPr>
            <w:tcW w:w="969" w:type="dxa"/>
            <w:tcBorders>
              <w:top w:val="nil"/>
              <w:left w:val="nil"/>
              <w:bottom w:val="single" w:sz="4" w:space="0" w:color="auto"/>
              <w:right w:val="single" w:sz="4" w:space="0" w:color="auto"/>
            </w:tcBorders>
            <w:shd w:val="clear" w:color="auto" w:fill="auto"/>
            <w:vAlign w:val="center"/>
          </w:tcPr>
          <w:p w14:paraId="33E39B91"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3DD3D893"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03286383" w14:textId="77777777" w:rsidR="00AE0198" w:rsidRDefault="00AE0198">
            <w:pPr>
              <w:pStyle w:val="af"/>
              <w:rPr>
                <w:sz w:val="18"/>
                <w:szCs w:val="18"/>
              </w:rPr>
            </w:pPr>
          </w:p>
        </w:tc>
      </w:tr>
      <w:tr w:rsidR="00AE0198" w14:paraId="41FCC080"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69560F93" w14:textId="77777777" w:rsidR="00AE0198" w:rsidRDefault="00000000">
            <w:pPr>
              <w:pStyle w:val="af"/>
              <w:rPr>
                <w:sz w:val="18"/>
                <w:szCs w:val="18"/>
              </w:rPr>
            </w:pPr>
            <w:r>
              <w:rPr>
                <w:sz w:val="18"/>
                <w:szCs w:val="18"/>
              </w:rPr>
              <w:t>VI</w:t>
            </w:r>
          </w:p>
        </w:tc>
        <w:tc>
          <w:tcPr>
            <w:tcW w:w="1384" w:type="dxa"/>
            <w:tcBorders>
              <w:top w:val="nil"/>
              <w:left w:val="nil"/>
              <w:bottom w:val="single" w:sz="4" w:space="0" w:color="auto"/>
              <w:right w:val="single" w:sz="4" w:space="0" w:color="auto"/>
            </w:tcBorders>
            <w:shd w:val="clear" w:color="auto" w:fill="auto"/>
            <w:vAlign w:val="center"/>
          </w:tcPr>
          <w:p w14:paraId="25A06C98" w14:textId="77777777" w:rsidR="00AE0198" w:rsidRDefault="00000000">
            <w:pPr>
              <w:pStyle w:val="af"/>
              <w:rPr>
                <w:sz w:val="18"/>
                <w:szCs w:val="18"/>
              </w:rPr>
            </w:pPr>
            <w:r>
              <w:rPr>
                <w:sz w:val="18"/>
                <w:szCs w:val="18"/>
              </w:rPr>
              <w:t>1VC004</w:t>
            </w:r>
          </w:p>
          <w:p w14:paraId="1672D62B"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E8EE605" w14:textId="77777777" w:rsidR="00AE0198" w:rsidRDefault="00000000">
            <w:pPr>
              <w:pStyle w:val="af"/>
              <w:rPr>
                <w:sz w:val="18"/>
                <w:szCs w:val="18"/>
              </w:rPr>
            </w:pPr>
            <w:r>
              <w:rPr>
                <w:sz w:val="18"/>
                <w:szCs w:val="18"/>
              </w:rPr>
              <w:t>Employment Policies and Job-Hunting Skills</w:t>
            </w:r>
          </w:p>
          <w:p w14:paraId="5B1B22B5"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vAlign w:val="center"/>
          </w:tcPr>
          <w:p w14:paraId="3B0F723D"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5A9E6AFF" w14:textId="77777777" w:rsidR="00AE0198" w:rsidRDefault="00000000">
            <w:pPr>
              <w:pStyle w:val="af"/>
              <w:rPr>
                <w:sz w:val="18"/>
                <w:szCs w:val="18"/>
              </w:rPr>
            </w:pPr>
            <w:r>
              <w:rPr>
                <w:sz w:val="18"/>
                <w:szCs w:val="18"/>
              </w:rPr>
              <w:t>0.5</w:t>
            </w:r>
          </w:p>
        </w:tc>
        <w:tc>
          <w:tcPr>
            <w:tcW w:w="796" w:type="dxa"/>
            <w:tcBorders>
              <w:top w:val="nil"/>
              <w:left w:val="nil"/>
              <w:bottom w:val="single" w:sz="4" w:space="0" w:color="auto"/>
              <w:right w:val="single" w:sz="4" w:space="0" w:color="auto"/>
            </w:tcBorders>
            <w:shd w:val="clear" w:color="auto" w:fill="auto"/>
            <w:vAlign w:val="center"/>
          </w:tcPr>
          <w:p w14:paraId="0A7B9481" w14:textId="77777777" w:rsidR="00AE0198" w:rsidRDefault="00000000">
            <w:pPr>
              <w:pStyle w:val="af"/>
              <w:rPr>
                <w:sz w:val="18"/>
                <w:szCs w:val="18"/>
              </w:rPr>
            </w:pPr>
            <w:r>
              <w:rPr>
                <w:sz w:val="18"/>
                <w:szCs w:val="18"/>
              </w:rPr>
              <w:t>2</w:t>
            </w:r>
          </w:p>
        </w:tc>
      </w:tr>
      <w:tr w:rsidR="00AE0198" w14:paraId="4636900B" w14:textId="77777777">
        <w:trPr>
          <w:trHeight w:hRule="exact" w:val="306"/>
          <w:jc w:val="center"/>
        </w:trPr>
        <w:tc>
          <w:tcPr>
            <w:tcW w:w="1198" w:type="dxa"/>
            <w:vMerge/>
            <w:tcBorders>
              <w:left w:val="single" w:sz="4" w:space="0" w:color="auto"/>
              <w:right w:val="single" w:sz="4" w:space="0" w:color="auto"/>
            </w:tcBorders>
            <w:vAlign w:val="center"/>
          </w:tcPr>
          <w:p w14:paraId="1871CBB7"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0A0DD75"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65CB144" w14:textId="77777777" w:rsidR="00AE0198" w:rsidRDefault="00000000">
            <w:pPr>
              <w:pStyle w:val="af"/>
              <w:rPr>
                <w:sz w:val="18"/>
                <w:szCs w:val="18"/>
              </w:rPr>
            </w:pPr>
            <w:r>
              <w:rPr>
                <w:sz w:val="18"/>
                <w:szCs w:val="18"/>
              </w:rPr>
              <w:t>Engineering Cost Management</w:t>
            </w:r>
          </w:p>
          <w:p w14:paraId="7D09366C" w14:textId="77777777" w:rsidR="00AE0198" w:rsidRDefault="00AE0198">
            <w:pPr>
              <w:pStyle w:val="af"/>
              <w:rPr>
                <w:sz w:val="18"/>
                <w:szCs w:val="18"/>
              </w:rPr>
            </w:pPr>
          </w:p>
          <w:p w14:paraId="6579BA54"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vAlign w:val="center"/>
          </w:tcPr>
          <w:p w14:paraId="09EE1457"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0D8F0FB2"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4459DB15" w14:textId="77777777" w:rsidR="00AE0198" w:rsidRDefault="00000000">
            <w:pPr>
              <w:pStyle w:val="af"/>
              <w:rPr>
                <w:sz w:val="18"/>
                <w:szCs w:val="18"/>
              </w:rPr>
            </w:pPr>
            <w:r>
              <w:rPr>
                <w:sz w:val="18"/>
                <w:szCs w:val="18"/>
              </w:rPr>
              <w:t>2</w:t>
            </w:r>
          </w:p>
        </w:tc>
      </w:tr>
      <w:tr w:rsidR="00AE0198" w14:paraId="34874F04" w14:textId="77777777">
        <w:trPr>
          <w:trHeight w:hRule="exact" w:val="306"/>
          <w:jc w:val="center"/>
        </w:trPr>
        <w:tc>
          <w:tcPr>
            <w:tcW w:w="1198" w:type="dxa"/>
            <w:vMerge/>
            <w:tcBorders>
              <w:left w:val="single" w:sz="4" w:space="0" w:color="auto"/>
              <w:right w:val="single" w:sz="4" w:space="0" w:color="auto"/>
            </w:tcBorders>
            <w:vAlign w:val="center"/>
          </w:tcPr>
          <w:p w14:paraId="3640C08D"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D27B0CB"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26B65834" w14:textId="77777777" w:rsidR="00AE0198" w:rsidRDefault="00000000">
            <w:pPr>
              <w:pStyle w:val="af"/>
              <w:rPr>
                <w:sz w:val="18"/>
                <w:szCs w:val="18"/>
              </w:rPr>
            </w:pPr>
            <w:r>
              <w:rPr>
                <w:sz w:val="18"/>
                <w:szCs w:val="18"/>
              </w:rPr>
              <w:t>Engineering Project Management Planning</w:t>
            </w:r>
          </w:p>
          <w:p w14:paraId="3C62917E"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vAlign w:val="center"/>
          </w:tcPr>
          <w:p w14:paraId="2C745701"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063A9F1A"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11F664D7" w14:textId="77777777" w:rsidR="00AE0198" w:rsidRDefault="00000000">
            <w:pPr>
              <w:pStyle w:val="af"/>
              <w:rPr>
                <w:sz w:val="18"/>
                <w:szCs w:val="18"/>
              </w:rPr>
            </w:pPr>
            <w:r>
              <w:rPr>
                <w:sz w:val="18"/>
                <w:szCs w:val="18"/>
              </w:rPr>
              <w:t>2</w:t>
            </w:r>
          </w:p>
        </w:tc>
      </w:tr>
      <w:tr w:rsidR="00AE0198" w14:paraId="73C485C9" w14:textId="77777777">
        <w:trPr>
          <w:trHeight w:hRule="exact" w:val="306"/>
          <w:jc w:val="center"/>
        </w:trPr>
        <w:tc>
          <w:tcPr>
            <w:tcW w:w="1198" w:type="dxa"/>
            <w:vMerge/>
            <w:tcBorders>
              <w:left w:val="single" w:sz="4" w:space="0" w:color="auto"/>
              <w:right w:val="single" w:sz="4" w:space="0" w:color="auto"/>
            </w:tcBorders>
            <w:vAlign w:val="center"/>
          </w:tcPr>
          <w:p w14:paraId="45EF2E29"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3CAAF58"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1B56B49" w14:textId="77777777" w:rsidR="00AE0198" w:rsidRDefault="00000000">
            <w:pPr>
              <w:pStyle w:val="af"/>
              <w:rPr>
                <w:sz w:val="18"/>
                <w:szCs w:val="18"/>
              </w:rPr>
            </w:pPr>
            <w:r>
              <w:rPr>
                <w:sz w:val="18"/>
                <w:szCs w:val="18"/>
              </w:rPr>
              <w:t>Building Intelligence and Management</w:t>
            </w:r>
          </w:p>
        </w:tc>
        <w:tc>
          <w:tcPr>
            <w:tcW w:w="969" w:type="dxa"/>
            <w:tcBorders>
              <w:top w:val="nil"/>
              <w:left w:val="nil"/>
              <w:bottom w:val="single" w:sz="4" w:space="0" w:color="auto"/>
              <w:right w:val="single" w:sz="4" w:space="0" w:color="auto"/>
            </w:tcBorders>
            <w:shd w:val="clear" w:color="auto" w:fill="auto"/>
            <w:vAlign w:val="center"/>
          </w:tcPr>
          <w:p w14:paraId="77E1785A"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1FD314AD"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7FCCED9C" w14:textId="77777777" w:rsidR="00AE0198" w:rsidRDefault="00000000">
            <w:pPr>
              <w:pStyle w:val="af"/>
              <w:rPr>
                <w:sz w:val="18"/>
                <w:szCs w:val="18"/>
              </w:rPr>
            </w:pPr>
            <w:r>
              <w:rPr>
                <w:sz w:val="18"/>
                <w:szCs w:val="18"/>
              </w:rPr>
              <w:t>2</w:t>
            </w:r>
          </w:p>
        </w:tc>
      </w:tr>
      <w:tr w:rsidR="00AE0198" w14:paraId="31CCF676" w14:textId="77777777">
        <w:trPr>
          <w:trHeight w:hRule="exact" w:val="306"/>
          <w:jc w:val="center"/>
        </w:trPr>
        <w:tc>
          <w:tcPr>
            <w:tcW w:w="1198" w:type="dxa"/>
            <w:vMerge/>
            <w:tcBorders>
              <w:left w:val="single" w:sz="4" w:space="0" w:color="auto"/>
              <w:right w:val="single" w:sz="4" w:space="0" w:color="auto"/>
            </w:tcBorders>
            <w:vAlign w:val="center"/>
          </w:tcPr>
          <w:p w14:paraId="554D637C"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14EE6271" w14:textId="77777777" w:rsidR="00AE0198" w:rsidRDefault="00000000">
            <w:pPr>
              <w:pStyle w:val="af"/>
              <w:rPr>
                <w:sz w:val="18"/>
                <w:szCs w:val="18"/>
              </w:rPr>
            </w:pPr>
            <w:r>
              <w:rPr>
                <w:sz w:val="18"/>
                <w:szCs w:val="18"/>
              </w:rPr>
              <w:t>108176</w:t>
            </w:r>
          </w:p>
        </w:tc>
        <w:tc>
          <w:tcPr>
            <w:tcW w:w="3818" w:type="dxa"/>
            <w:tcBorders>
              <w:top w:val="nil"/>
              <w:left w:val="nil"/>
              <w:bottom w:val="single" w:sz="4" w:space="0" w:color="auto"/>
              <w:right w:val="single" w:sz="4" w:space="0" w:color="auto"/>
            </w:tcBorders>
            <w:shd w:val="clear" w:color="auto" w:fill="auto"/>
          </w:tcPr>
          <w:p w14:paraId="18434D17" w14:textId="77777777" w:rsidR="00AE0198" w:rsidRDefault="00000000">
            <w:pPr>
              <w:pStyle w:val="af"/>
              <w:rPr>
                <w:sz w:val="18"/>
                <w:szCs w:val="18"/>
              </w:rPr>
            </w:pPr>
            <w:r>
              <w:rPr>
                <w:sz w:val="18"/>
                <w:szCs w:val="18"/>
              </w:rPr>
              <w:t>Property Management Practices</w:t>
            </w:r>
          </w:p>
        </w:tc>
        <w:tc>
          <w:tcPr>
            <w:tcW w:w="969" w:type="dxa"/>
            <w:tcBorders>
              <w:top w:val="nil"/>
              <w:left w:val="nil"/>
              <w:bottom w:val="single" w:sz="4" w:space="0" w:color="auto"/>
              <w:right w:val="single" w:sz="4" w:space="0" w:color="auto"/>
            </w:tcBorders>
            <w:shd w:val="clear" w:color="auto" w:fill="auto"/>
          </w:tcPr>
          <w:p w14:paraId="68F11C22"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04D127B6"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66ED1F0C" w14:textId="77777777" w:rsidR="00AE0198" w:rsidRDefault="00000000">
            <w:pPr>
              <w:pStyle w:val="af"/>
              <w:rPr>
                <w:sz w:val="18"/>
                <w:szCs w:val="18"/>
              </w:rPr>
            </w:pPr>
            <w:r>
              <w:rPr>
                <w:sz w:val="18"/>
                <w:szCs w:val="18"/>
              </w:rPr>
              <w:t>2</w:t>
            </w:r>
          </w:p>
        </w:tc>
      </w:tr>
      <w:tr w:rsidR="00AE0198" w14:paraId="5958EB41" w14:textId="77777777">
        <w:trPr>
          <w:trHeight w:hRule="exact" w:val="306"/>
          <w:jc w:val="center"/>
        </w:trPr>
        <w:tc>
          <w:tcPr>
            <w:tcW w:w="1198" w:type="dxa"/>
            <w:vMerge/>
            <w:tcBorders>
              <w:left w:val="single" w:sz="4" w:space="0" w:color="auto"/>
              <w:right w:val="single" w:sz="4" w:space="0" w:color="auto"/>
            </w:tcBorders>
            <w:vAlign w:val="center"/>
          </w:tcPr>
          <w:p w14:paraId="1F17E450"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729E8390" w14:textId="77777777" w:rsidR="00AE0198" w:rsidRDefault="00000000">
            <w:pPr>
              <w:pStyle w:val="af"/>
              <w:rPr>
                <w:sz w:val="18"/>
                <w:szCs w:val="18"/>
              </w:rPr>
            </w:pPr>
            <w:r>
              <w:rPr>
                <w:sz w:val="18"/>
                <w:szCs w:val="18"/>
              </w:rPr>
              <w:t>108544</w:t>
            </w:r>
          </w:p>
        </w:tc>
        <w:tc>
          <w:tcPr>
            <w:tcW w:w="3818" w:type="dxa"/>
            <w:tcBorders>
              <w:top w:val="nil"/>
              <w:left w:val="nil"/>
              <w:bottom w:val="single" w:sz="4" w:space="0" w:color="auto"/>
              <w:right w:val="single" w:sz="4" w:space="0" w:color="auto"/>
            </w:tcBorders>
            <w:shd w:val="clear" w:color="auto" w:fill="auto"/>
          </w:tcPr>
          <w:p w14:paraId="462A157C" w14:textId="77777777" w:rsidR="00AE0198" w:rsidRDefault="00000000">
            <w:pPr>
              <w:pStyle w:val="af"/>
              <w:rPr>
                <w:sz w:val="18"/>
                <w:szCs w:val="18"/>
              </w:rPr>
            </w:pPr>
            <w:r>
              <w:rPr>
                <w:sz w:val="18"/>
                <w:szCs w:val="18"/>
              </w:rPr>
              <w:t>Engineering Management Information System</w:t>
            </w:r>
          </w:p>
        </w:tc>
        <w:tc>
          <w:tcPr>
            <w:tcW w:w="969" w:type="dxa"/>
            <w:tcBorders>
              <w:top w:val="nil"/>
              <w:left w:val="nil"/>
              <w:bottom w:val="single" w:sz="4" w:space="0" w:color="auto"/>
              <w:right w:val="single" w:sz="4" w:space="0" w:color="auto"/>
            </w:tcBorders>
            <w:shd w:val="clear" w:color="auto" w:fill="auto"/>
          </w:tcPr>
          <w:p w14:paraId="57871EB8"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75B26F87"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596D8374" w14:textId="77777777" w:rsidR="00AE0198" w:rsidRDefault="00000000">
            <w:pPr>
              <w:pStyle w:val="af"/>
              <w:rPr>
                <w:sz w:val="18"/>
                <w:szCs w:val="18"/>
              </w:rPr>
            </w:pPr>
            <w:r>
              <w:rPr>
                <w:sz w:val="18"/>
                <w:szCs w:val="18"/>
              </w:rPr>
              <w:t>2</w:t>
            </w:r>
          </w:p>
        </w:tc>
      </w:tr>
      <w:tr w:rsidR="00AE0198" w14:paraId="47ABCC15" w14:textId="77777777">
        <w:trPr>
          <w:trHeight w:hRule="exact" w:val="306"/>
          <w:jc w:val="center"/>
        </w:trPr>
        <w:tc>
          <w:tcPr>
            <w:tcW w:w="1198" w:type="dxa"/>
            <w:vMerge/>
            <w:tcBorders>
              <w:left w:val="single" w:sz="4" w:space="0" w:color="auto"/>
              <w:right w:val="single" w:sz="4" w:space="0" w:color="auto"/>
            </w:tcBorders>
            <w:vAlign w:val="center"/>
          </w:tcPr>
          <w:p w14:paraId="43460EF4"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71B88785" w14:textId="77777777" w:rsidR="00AE0198" w:rsidRDefault="00000000">
            <w:pPr>
              <w:pStyle w:val="af"/>
              <w:rPr>
                <w:sz w:val="18"/>
                <w:szCs w:val="18"/>
              </w:rPr>
            </w:pPr>
            <w:r>
              <w:rPr>
                <w:sz w:val="18"/>
                <w:szCs w:val="18"/>
              </w:rPr>
              <w:t>108141</w:t>
            </w:r>
          </w:p>
        </w:tc>
        <w:tc>
          <w:tcPr>
            <w:tcW w:w="3818" w:type="dxa"/>
            <w:tcBorders>
              <w:top w:val="nil"/>
              <w:left w:val="nil"/>
              <w:bottom w:val="single" w:sz="4" w:space="0" w:color="auto"/>
              <w:right w:val="single" w:sz="4" w:space="0" w:color="auto"/>
            </w:tcBorders>
            <w:shd w:val="clear" w:color="auto" w:fill="auto"/>
          </w:tcPr>
          <w:p w14:paraId="4F33F433" w14:textId="77777777" w:rsidR="00AE0198" w:rsidRDefault="00000000">
            <w:pPr>
              <w:pStyle w:val="af"/>
              <w:rPr>
                <w:sz w:val="18"/>
                <w:szCs w:val="18"/>
              </w:rPr>
            </w:pPr>
            <w:r>
              <w:rPr>
                <w:sz w:val="18"/>
                <w:szCs w:val="18"/>
              </w:rPr>
              <w:t>International Engineering Contracting</w:t>
            </w:r>
          </w:p>
        </w:tc>
        <w:tc>
          <w:tcPr>
            <w:tcW w:w="969" w:type="dxa"/>
            <w:tcBorders>
              <w:top w:val="nil"/>
              <w:left w:val="nil"/>
              <w:bottom w:val="single" w:sz="4" w:space="0" w:color="auto"/>
              <w:right w:val="single" w:sz="4" w:space="0" w:color="auto"/>
            </w:tcBorders>
            <w:shd w:val="clear" w:color="auto" w:fill="auto"/>
          </w:tcPr>
          <w:p w14:paraId="172C1E2C"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128E4911"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7795C4CC" w14:textId="77777777" w:rsidR="00AE0198" w:rsidRDefault="00000000">
            <w:pPr>
              <w:pStyle w:val="af"/>
              <w:rPr>
                <w:sz w:val="18"/>
                <w:szCs w:val="18"/>
              </w:rPr>
            </w:pPr>
            <w:r>
              <w:rPr>
                <w:sz w:val="18"/>
                <w:szCs w:val="18"/>
              </w:rPr>
              <w:t>2</w:t>
            </w:r>
          </w:p>
        </w:tc>
      </w:tr>
      <w:tr w:rsidR="00AE0198" w14:paraId="48F1250C" w14:textId="77777777">
        <w:trPr>
          <w:trHeight w:hRule="exact" w:val="306"/>
          <w:jc w:val="center"/>
        </w:trPr>
        <w:tc>
          <w:tcPr>
            <w:tcW w:w="1198" w:type="dxa"/>
            <w:vMerge/>
            <w:tcBorders>
              <w:left w:val="single" w:sz="4" w:space="0" w:color="auto"/>
              <w:right w:val="single" w:sz="4" w:space="0" w:color="auto"/>
            </w:tcBorders>
            <w:vAlign w:val="center"/>
          </w:tcPr>
          <w:p w14:paraId="24C112C7"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1DFA2B45"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tcPr>
          <w:p w14:paraId="215ABAC7" w14:textId="77777777" w:rsidR="00AE0198" w:rsidRDefault="00000000">
            <w:pPr>
              <w:pStyle w:val="af"/>
              <w:rPr>
                <w:sz w:val="18"/>
                <w:szCs w:val="18"/>
              </w:rPr>
            </w:pPr>
            <w:r>
              <w:rPr>
                <w:sz w:val="18"/>
                <w:szCs w:val="18"/>
              </w:rPr>
              <w:t>Real Estate Appraisal</w:t>
            </w:r>
          </w:p>
        </w:tc>
        <w:tc>
          <w:tcPr>
            <w:tcW w:w="969" w:type="dxa"/>
            <w:tcBorders>
              <w:top w:val="nil"/>
              <w:left w:val="nil"/>
              <w:bottom w:val="single" w:sz="4" w:space="0" w:color="auto"/>
              <w:right w:val="single" w:sz="4" w:space="0" w:color="auto"/>
            </w:tcBorders>
            <w:shd w:val="clear" w:color="auto" w:fill="auto"/>
          </w:tcPr>
          <w:p w14:paraId="30BC2D6D"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3E276CDD"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098831F4" w14:textId="77777777" w:rsidR="00AE0198" w:rsidRDefault="00000000">
            <w:pPr>
              <w:pStyle w:val="af"/>
              <w:rPr>
                <w:sz w:val="18"/>
                <w:szCs w:val="18"/>
              </w:rPr>
            </w:pPr>
            <w:r>
              <w:rPr>
                <w:sz w:val="18"/>
                <w:szCs w:val="18"/>
              </w:rPr>
              <w:t>2</w:t>
            </w:r>
          </w:p>
        </w:tc>
      </w:tr>
      <w:tr w:rsidR="00AE0198" w14:paraId="1548846A" w14:textId="77777777">
        <w:trPr>
          <w:trHeight w:hRule="exact" w:val="306"/>
          <w:jc w:val="center"/>
        </w:trPr>
        <w:tc>
          <w:tcPr>
            <w:tcW w:w="1198" w:type="dxa"/>
            <w:vMerge/>
            <w:tcBorders>
              <w:left w:val="single" w:sz="4" w:space="0" w:color="auto"/>
              <w:right w:val="single" w:sz="4" w:space="0" w:color="auto"/>
            </w:tcBorders>
            <w:vAlign w:val="center"/>
          </w:tcPr>
          <w:p w14:paraId="66271B2B"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054A2A59"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tcPr>
          <w:p w14:paraId="09475720" w14:textId="77777777" w:rsidR="00AE0198" w:rsidRDefault="00000000">
            <w:pPr>
              <w:pStyle w:val="af"/>
              <w:rPr>
                <w:sz w:val="18"/>
                <w:szCs w:val="18"/>
              </w:rPr>
            </w:pPr>
            <w:r>
              <w:rPr>
                <w:sz w:val="18"/>
                <w:szCs w:val="18"/>
              </w:rPr>
              <w:t>Engineering Project Investment and Financing Management</w:t>
            </w:r>
          </w:p>
        </w:tc>
        <w:tc>
          <w:tcPr>
            <w:tcW w:w="969" w:type="dxa"/>
            <w:tcBorders>
              <w:top w:val="nil"/>
              <w:left w:val="nil"/>
              <w:bottom w:val="single" w:sz="4" w:space="0" w:color="auto"/>
              <w:right w:val="single" w:sz="4" w:space="0" w:color="auto"/>
            </w:tcBorders>
            <w:shd w:val="clear" w:color="auto" w:fill="auto"/>
          </w:tcPr>
          <w:p w14:paraId="10E62259"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67C05AE4"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596BBD42" w14:textId="77777777" w:rsidR="00AE0198" w:rsidRDefault="00000000">
            <w:pPr>
              <w:pStyle w:val="af"/>
              <w:rPr>
                <w:sz w:val="18"/>
                <w:szCs w:val="18"/>
              </w:rPr>
            </w:pPr>
            <w:r>
              <w:rPr>
                <w:sz w:val="18"/>
                <w:szCs w:val="18"/>
              </w:rPr>
              <w:t>2</w:t>
            </w:r>
          </w:p>
        </w:tc>
      </w:tr>
      <w:tr w:rsidR="00AE0198" w14:paraId="16407F95" w14:textId="77777777">
        <w:trPr>
          <w:trHeight w:hRule="exact" w:val="306"/>
          <w:jc w:val="center"/>
        </w:trPr>
        <w:tc>
          <w:tcPr>
            <w:tcW w:w="1198" w:type="dxa"/>
            <w:vMerge/>
            <w:tcBorders>
              <w:left w:val="single" w:sz="4" w:space="0" w:color="auto"/>
              <w:right w:val="single" w:sz="4" w:space="0" w:color="auto"/>
            </w:tcBorders>
            <w:vAlign w:val="center"/>
          </w:tcPr>
          <w:p w14:paraId="1A0C9E84"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129F6C8"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1ED45C6" w14:textId="77777777" w:rsidR="00AE0198" w:rsidRDefault="00000000">
            <w:pPr>
              <w:pStyle w:val="af"/>
              <w:rPr>
                <w:sz w:val="18"/>
                <w:szCs w:val="18"/>
              </w:rPr>
            </w:pPr>
            <w:r>
              <w:rPr>
                <w:sz w:val="18"/>
                <w:szCs w:val="18"/>
              </w:rPr>
              <w:t>Scientific Paper Writing</w:t>
            </w:r>
          </w:p>
          <w:p w14:paraId="369AA528"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tcPr>
          <w:p w14:paraId="65BEBC7B"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6151A96D" w14:textId="77777777" w:rsidR="00AE0198" w:rsidRDefault="00000000">
            <w:pPr>
              <w:pStyle w:val="af"/>
              <w:rPr>
                <w:sz w:val="18"/>
                <w:szCs w:val="18"/>
              </w:rPr>
            </w:pPr>
            <w:r>
              <w:rPr>
                <w:sz w:val="18"/>
                <w:szCs w:val="18"/>
              </w:rPr>
              <w:t>1</w:t>
            </w:r>
          </w:p>
        </w:tc>
        <w:tc>
          <w:tcPr>
            <w:tcW w:w="796" w:type="dxa"/>
            <w:tcBorders>
              <w:top w:val="nil"/>
              <w:left w:val="nil"/>
              <w:bottom w:val="single" w:sz="4" w:space="0" w:color="auto"/>
              <w:right w:val="single" w:sz="4" w:space="0" w:color="auto"/>
            </w:tcBorders>
            <w:shd w:val="clear" w:color="auto" w:fill="auto"/>
            <w:vAlign w:val="center"/>
          </w:tcPr>
          <w:p w14:paraId="14DDA646" w14:textId="77777777" w:rsidR="00AE0198" w:rsidRDefault="00000000">
            <w:pPr>
              <w:pStyle w:val="af"/>
              <w:rPr>
                <w:sz w:val="18"/>
                <w:szCs w:val="18"/>
              </w:rPr>
            </w:pPr>
            <w:r>
              <w:rPr>
                <w:sz w:val="18"/>
                <w:szCs w:val="18"/>
              </w:rPr>
              <w:t>2</w:t>
            </w:r>
          </w:p>
        </w:tc>
      </w:tr>
      <w:tr w:rsidR="00AE0198" w14:paraId="53F142BE" w14:textId="77777777">
        <w:trPr>
          <w:trHeight w:hRule="exact" w:val="306"/>
          <w:jc w:val="center"/>
        </w:trPr>
        <w:tc>
          <w:tcPr>
            <w:tcW w:w="1198" w:type="dxa"/>
            <w:vMerge/>
            <w:tcBorders>
              <w:left w:val="single" w:sz="4" w:space="0" w:color="auto"/>
              <w:right w:val="single" w:sz="4" w:space="0" w:color="auto"/>
            </w:tcBorders>
            <w:vAlign w:val="center"/>
          </w:tcPr>
          <w:p w14:paraId="436B3ACA"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03BB320D"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3F7BC7F5" w14:textId="77777777" w:rsidR="00AE0198" w:rsidRDefault="00000000">
            <w:pPr>
              <w:pStyle w:val="af"/>
              <w:rPr>
                <w:sz w:val="18"/>
                <w:szCs w:val="18"/>
              </w:rPr>
            </w:pPr>
            <w:r>
              <w:rPr>
                <w:sz w:val="18"/>
                <w:szCs w:val="18"/>
              </w:rPr>
              <w:t>Installation Engineering Cost</w:t>
            </w:r>
          </w:p>
        </w:tc>
        <w:tc>
          <w:tcPr>
            <w:tcW w:w="969" w:type="dxa"/>
            <w:tcBorders>
              <w:top w:val="nil"/>
              <w:left w:val="nil"/>
              <w:bottom w:val="single" w:sz="4" w:space="0" w:color="auto"/>
              <w:right w:val="single" w:sz="4" w:space="0" w:color="auto"/>
            </w:tcBorders>
            <w:shd w:val="clear" w:color="auto" w:fill="auto"/>
          </w:tcPr>
          <w:p w14:paraId="0AB2D46E"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098C2BF3" w14:textId="77777777" w:rsidR="00AE0198" w:rsidRDefault="00000000">
            <w:pPr>
              <w:pStyle w:val="af"/>
              <w:rPr>
                <w:sz w:val="18"/>
                <w:szCs w:val="18"/>
              </w:rPr>
            </w:pPr>
            <w:r>
              <w:rPr>
                <w:sz w:val="18"/>
                <w:szCs w:val="18"/>
              </w:rPr>
              <w:t>3</w:t>
            </w:r>
          </w:p>
        </w:tc>
        <w:tc>
          <w:tcPr>
            <w:tcW w:w="796" w:type="dxa"/>
            <w:tcBorders>
              <w:top w:val="nil"/>
              <w:left w:val="nil"/>
              <w:bottom w:val="single" w:sz="4" w:space="0" w:color="auto"/>
              <w:right w:val="single" w:sz="4" w:space="0" w:color="auto"/>
            </w:tcBorders>
            <w:shd w:val="clear" w:color="auto" w:fill="auto"/>
            <w:vAlign w:val="center"/>
          </w:tcPr>
          <w:p w14:paraId="617EAE4A" w14:textId="77777777" w:rsidR="00AE0198" w:rsidRDefault="00000000">
            <w:pPr>
              <w:pStyle w:val="af"/>
              <w:rPr>
                <w:sz w:val="18"/>
                <w:szCs w:val="18"/>
              </w:rPr>
            </w:pPr>
            <w:r>
              <w:rPr>
                <w:sz w:val="18"/>
                <w:szCs w:val="18"/>
              </w:rPr>
              <w:t>4</w:t>
            </w:r>
          </w:p>
        </w:tc>
      </w:tr>
      <w:tr w:rsidR="00AE0198" w14:paraId="4E1212D2" w14:textId="77777777">
        <w:trPr>
          <w:trHeight w:hRule="exact" w:val="306"/>
          <w:jc w:val="center"/>
        </w:trPr>
        <w:tc>
          <w:tcPr>
            <w:tcW w:w="1198" w:type="dxa"/>
            <w:vMerge/>
            <w:tcBorders>
              <w:left w:val="single" w:sz="4" w:space="0" w:color="auto"/>
              <w:right w:val="single" w:sz="4" w:space="0" w:color="auto"/>
            </w:tcBorders>
            <w:vAlign w:val="center"/>
          </w:tcPr>
          <w:p w14:paraId="699A6882"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63A83C3C"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481BB10C" w14:textId="77777777" w:rsidR="00AE0198" w:rsidRDefault="00000000">
            <w:pPr>
              <w:pStyle w:val="af"/>
              <w:rPr>
                <w:sz w:val="18"/>
                <w:szCs w:val="18"/>
              </w:rPr>
            </w:pPr>
            <w:r>
              <w:rPr>
                <w:sz w:val="18"/>
                <w:szCs w:val="18"/>
              </w:rPr>
              <w:t>Reinforcement Engineering Quantity Calculation</w:t>
            </w:r>
          </w:p>
        </w:tc>
        <w:tc>
          <w:tcPr>
            <w:tcW w:w="969" w:type="dxa"/>
            <w:tcBorders>
              <w:top w:val="nil"/>
              <w:left w:val="nil"/>
              <w:bottom w:val="single" w:sz="4" w:space="0" w:color="auto"/>
              <w:right w:val="single" w:sz="4" w:space="0" w:color="auto"/>
            </w:tcBorders>
            <w:shd w:val="clear" w:color="auto" w:fill="auto"/>
          </w:tcPr>
          <w:p w14:paraId="6963FEBC"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3C306949"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2843DA15" w14:textId="77777777" w:rsidR="00AE0198" w:rsidRDefault="00000000">
            <w:pPr>
              <w:pStyle w:val="af"/>
              <w:rPr>
                <w:sz w:val="18"/>
                <w:szCs w:val="18"/>
              </w:rPr>
            </w:pPr>
            <w:r>
              <w:rPr>
                <w:sz w:val="18"/>
                <w:szCs w:val="18"/>
              </w:rPr>
              <w:t>4</w:t>
            </w:r>
          </w:p>
        </w:tc>
      </w:tr>
      <w:tr w:rsidR="00AE0198" w14:paraId="66A6FEB3" w14:textId="77777777">
        <w:trPr>
          <w:trHeight w:hRule="exact" w:val="306"/>
          <w:jc w:val="center"/>
        </w:trPr>
        <w:tc>
          <w:tcPr>
            <w:tcW w:w="1198" w:type="dxa"/>
            <w:vMerge/>
            <w:tcBorders>
              <w:left w:val="single" w:sz="4" w:space="0" w:color="auto"/>
              <w:right w:val="single" w:sz="4" w:space="0" w:color="auto"/>
            </w:tcBorders>
            <w:vAlign w:val="center"/>
          </w:tcPr>
          <w:p w14:paraId="2668EF29"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2ABCED0" w14:textId="77777777" w:rsidR="00AE0198" w:rsidRDefault="00000000">
            <w:pPr>
              <w:pStyle w:val="af"/>
              <w:rPr>
                <w:sz w:val="18"/>
                <w:szCs w:val="18"/>
              </w:rPr>
            </w:pPr>
            <w:r>
              <w:rPr>
                <w:sz w:val="18"/>
                <w:szCs w:val="18"/>
              </w:rPr>
              <w:t>108615</w:t>
            </w:r>
          </w:p>
        </w:tc>
        <w:tc>
          <w:tcPr>
            <w:tcW w:w="3818" w:type="dxa"/>
            <w:tcBorders>
              <w:top w:val="nil"/>
              <w:left w:val="nil"/>
              <w:bottom w:val="single" w:sz="4" w:space="0" w:color="auto"/>
              <w:right w:val="single" w:sz="4" w:space="0" w:color="auto"/>
            </w:tcBorders>
            <w:shd w:val="clear" w:color="auto" w:fill="auto"/>
            <w:vAlign w:val="center"/>
          </w:tcPr>
          <w:p w14:paraId="3429D003" w14:textId="77777777" w:rsidR="00AE0198" w:rsidRDefault="00000000">
            <w:pPr>
              <w:pStyle w:val="af"/>
              <w:rPr>
                <w:sz w:val="18"/>
                <w:szCs w:val="18"/>
              </w:rPr>
            </w:pPr>
            <w:r>
              <w:rPr>
                <w:sz w:val="18"/>
                <w:szCs w:val="18"/>
              </w:rPr>
              <w:t>BIM Cost Software Application for Construction Engineering</w:t>
            </w:r>
          </w:p>
        </w:tc>
        <w:tc>
          <w:tcPr>
            <w:tcW w:w="969" w:type="dxa"/>
            <w:tcBorders>
              <w:top w:val="nil"/>
              <w:left w:val="nil"/>
              <w:bottom w:val="single" w:sz="4" w:space="0" w:color="auto"/>
              <w:right w:val="single" w:sz="4" w:space="0" w:color="auto"/>
            </w:tcBorders>
            <w:shd w:val="clear" w:color="auto" w:fill="auto"/>
            <w:vAlign w:val="center"/>
          </w:tcPr>
          <w:p w14:paraId="431DE3BF"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6CB6FC5D"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42FC5DCB" w14:textId="77777777" w:rsidR="00AE0198" w:rsidRDefault="00000000">
            <w:pPr>
              <w:pStyle w:val="af"/>
              <w:rPr>
                <w:sz w:val="18"/>
                <w:szCs w:val="18"/>
              </w:rPr>
            </w:pPr>
            <w:r>
              <w:rPr>
                <w:sz w:val="18"/>
                <w:szCs w:val="18"/>
              </w:rPr>
              <w:t>4</w:t>
            </w:r>
          </w:p>
        </w:tc>
      </w:tr>
      <w:tr w:rsidR="00AE0198" w14:paraId="7B297602" w14:textId="77777777">
        <w:trPr>
          <w:trHeight w:hRule="exact" w:val="306"/>
          <w:jc w:val="center"/>
        </w:trPr>
        <w:tc>
          <w:tcPr>
            <w:tcW w:w="1198" w:type="dxa"/>
            <w:vMerge/>
            <w:tcBorders>
              <w:left w:val="single" w:sz="4" w:space="0" w:color="auto"/>
              <w:right w:val="single" w:sz="4" w:space="0" w:color="auto"/>
            </w:tcBorders>
            <w:vAlign w:val="center"/>
          </w:tcPr>
          <w:p w14:paraId="2F85FD9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425E0DD4" w14:textId="77777777" w:rsidR="00AE0198" w:rsidRDefault="00000000">
            <w:pPr>
              <w:pStyle w:val="af"/>
              <w:rPr>
                <w:sz w:val="18"/>
                <w:szCs w:val="18"/>
              </w:rPr>
            </w:pPr>
            <w:r>
              <w:rPr>
                <w:sz w:val="18"/>
                <w:szCs w:val="18"/>
              </w:rPr>
              <w:t>108616</w:t>
            </w:r>
          </w:p>
        </w:tc>
        <w:tc>
          <w:tcPr>
            <w:tcW w:w="3818" w:type="dxa"/>
            <w:tcBorders>
              <w:top w:val="nil"/>
              <w:left w:val="nil"/>
              <w:bottom w:val="single" w:sz="4" w:space="0" w:color="auto"/>
              <w:right w:val="single" w:sz="4" w:space="0" w:color="auto"/>
            </w:tcBorders>
            <w:shd w:val="clear" w:color="auto" w:fill="auto"/>
          </w:tcPr>
          <w:p w14:paraId="2D45498B" w14:textId="77777777" w:rsidR="00AE0198" w:rsidRDefault="00000000">
            <w:pPr>
              <w:pStyle w:val="af"/>
              <w:rPr>
                <w:sz w:val="18"/>
                <w:szCs w:val="18"/>
              </w:rPr>
            </w:pPr>
            <w:r>
              <w:rPr>
                <w:sz w:val="18"/>
                <w:szCs w:val="18"/>
              </w:rPr>
              <w:t>BIM Cost Software Application for Installation Engineering</w:t>
            </w:r>
          </w:p>
        </w:tc>
        <w:tc>
          <w:tcPr>
            <w:tcW w:w="969" w:type="dxa"/>
            <w:tcBorders>
              <w:top w:val="nil"/>
              <w:left w:val="nil"/>
              <w:bottom w:val="single" w:sz="4" w:space="0" w:color="auto"/>
              <w:right w:val="single" w:sz="4" w:space="0" w:color="auto"/>
            </w:tcBorders>
            <w:shd w:val="clear" w:color="auto" w:fill="auto"/>
          </w:tcPr>
          <w:p w14:paraId="562336EE"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1FFF35B5"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1CBC3427" w14:textId="77777777" w:rsidR="00AE0198" w:rsidRDefault="00000000">
            <w:pPr>
              <w:pStyle w:val="af"/>
              <w:rPr>
                <w:sz w:val="18"/>
                <w:szCs w:val="18"/>
              </w:rPr>
            </w:pPr>
            <w:r>
              <w:rPr>
                <w:sz w:val="18"/>
                <w:szCs w:val="18"/>
              </w:rPr>
              <w:t>4</w:t>
            </w:r>
          </w:p>
        </w:tc>
      </w:tr>
      <w:tr w:rsidR="00AE0198" w14:paraId="2A80DD56" w14:textId="77777777">
        <w:trPr>
          <w:trHeight w:hRule="exact" w:val="306"/>
          <w:jc w:val="center"/>
        </w:trPr>
        <w:tc>
          <w:tcPr>
            <w:tcW w:w="1198" w:type="dxa"/>
            <w:vMerge/>
            <w:tcBorders>
              <w:left w:val="single" w:sz="4" w:space="0" w:color="auto"/>
              <w:right w:val="single" w:sz="4" w:space="0" w:color="auto"/>
            </w:tcBorders>
            <w:vAlign w:val="center"/>
          </w:tcPr>
          <w:p w14:paraId="00A133A0"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tcPr>
          <w:p w14:paraId="43462F35"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tcPr>
          <w:p w14:paraId="768DD2ED" w14:textId="77777777" w:rsidR="00AE0198" w:rsidRDefault="00000000">
            <w:pPr>
              <w:pStyle w:val="af"/>
              <w:rPr>
                <w:sz w:val="18"/>
                <w:szCs w:val="18"/>
              </w:rPr>
            </w:pPr>
            <w:r>
              <w:rPr>
                <w:sz w:val="18"/>
                <w:szCs w:val="18"/>
              </w:rPr>
              <w:t>Road and Bridge Engineering Construction and Budgeting</w:t>
            </w:r>
          </w:p>
        </w:tc>
        <w:tc>
          <w:tcPr>
            <w:tcW w:w="969" w:type="dxa"/>
            <w:tcBorders>
              <w:top w:val="nil"/>
              <w:left w:val="nil"/>
              <w:bottom w:val="single" w:sz="4" w:space="0" w:color="auto"/>
              <w:right w:val="single" w:sz="4" w:space="0" w:color="auto"/>
            </w:tcBorders>
            <w:shd w:val="clear" w:color="auto" w:fill="auto"/>
          </w:tcPr>
          <w:p w14:paraId="39E1CF20"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26D3D039" w14:textId="77777777" w:rsidR="00AE0198" w:rsidRDefault="00000000">
            <w:pPr>
              <w:pStyle w:val="af"/>
              <w:rPr>
                <w:sz w:val="18"/>
                <w:szCs w:val="18"/>
              </w:rPr>
            </w:pPr>
            <w:r>
              <w:rPr>
                <w:sz w:val="18"/>
                <w:szCs w:val="18"/>
              </w:rPr>
              <w:t>2.5</w:t>
            </w:r>
          </w:p>
        </w:tc>
        <w:tc>
          <w:tcPr>
            <w:tcW w:w="796" w:type="dxa"/>
            <w:tcBorders>
              <w:top w:val="nil"/>
              <w:left w:val="nil"/>
              <w:bottom w:val="single" w:sz="4" w:space="0" w:color="auto"/>
              <w:right w:val="single" w:sz="4" w:space="0" w:color="auto"/>
            </w:tcBorders>
            <w:shd w:val="clear" w:color="auto" w:fill="auto"/>
            <w:vAlign w:val="center"/>
          </w:tcPr>
          <w:p w14:paraId="26E7ED21" w14:textId="77777777" w:rsidR="00AE0198" w:rsidRDefault="00000000">
            <w:pPr>
              <w:pStyle w:val="af"/>
              <w:rPr>
                <w:sz w:val="18"/>
                <w:szCs w:val="18"/>
              </w:rPr>
            </w:pPr>
            <w:r>
              <w:rPr>
                <w:sz w:val="18"/>
                <w:szCs w:val="18"/>
              </w:rPr>
              <w:t>2</w:t>
            </w:r>
          </w:p>
        </w:tc>
      </w:tr>
      <w:tr w:rsidR="00AE0198" w14:paraId="1F9AA9D8"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2CB7F79F"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8A35E43"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1E63FF77" w14:textId="77777777" w:rsidR="00AE0198" w:rsidRDefault="00000000">
            <w:pPr>
              <w:pStyle w:val="af"/>
              <w:rPr>
                <w:sz w:val="18"/>
                <w:szCs w:val="18"/>
              </w:rPr>
            </w:pPr>
            <w:r>
              <w:rPr>
                <w:sz w:val="18"/>
                <w:szCs w:val="18"/>
              </w:rPr>
              <w:t>Engineering Machinery and Robotics</w:t>
            </w:r>
          </w:p>
          <w:p w14:paraId="7D4C4ADF"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vAlign w:val="center"/>
          </w:tcPr>
          <w:p w14:paraId="72E15AA0"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A5E9181"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2900D290" w14:textId="77777777" w:rsidR="00AE0198" w:rsidRDefault="00000000">
            <w:pPr>
              <w:pStyle w:val="af"/>
              <w:rPr>
                <w:sz w:val="18"/>
                <w:szCs w:val="18"/>
              </w:rPr>
            </w:pPr>
            <w:r>
              <w:rPr>
                <w:sz w:val="18"/>
                <w:szCs w:val="18"/>
              </w:rPr>
              <w:t>2</w:t>
            </w:r>
          </w:p>
        </w:tc>
      </w:tr>
      <w:tr w:rsidR="00AE0198" w14:paraId="41D3ED61" w14:textId="77777777">
        <w:trPr>
          <w:trHeight w:hRule="exact" w:val="306"/>
          <w:jc w:val="center"/>
        </w:trPr>
        <w:tc>
          <w:tcPr>
            <w:tcW w:w="8755" w:type="dxa"/>
            <w:gridSpan w:val="6"/>
            <w:tcBorders>
              <w:top w:val="nil"/>
              <w:left w:val="nil"/>
              <w:bottom w:val="nil"/>
              <w:right w:val="nil"/>
            </w:tcBorders>
            <w:shd w:val="clear" w:color="auto" w:fill="auto"/>
            <w:noWrap/>
            <w:vAlign w:val="center"/>
          </w:tcPr>
          <w:p w14:paraId="0B727A8B" w14:textId="77777777" w:rsidR="00AE0198" w:rsidRDefault="00000000">
            <w:pPr>
              <w:pStyle w:val="af"/>
              <w:rPr>
                <w:sz w:val="18"/>
                <w:szCs w:val="18"/>
              </w:rPr>
            </w:pPr>
            <w:r>
              <w:rPr>
                <w:b/>
                <w:sz w:val="18"/>
                <w:szCs w:val="18"/>
              </w:rPr>
              <w:t>Course Arrangement in the Fourth Academic Year</w:t>
            </w:r>
          </w:p>
        </w:tc>
      </w:tr>
      <w:tr w:rsidR="00AE0198" w14:paraId="723D291E" w14:textId="77777777">
        <w:trPr>
          <w:trHeight w:hRule="exact" w:val="306"/>
          <w:jc w:val="center"/>
        </w:trPr>
        <w:tc>
          <w:tcPr>
            <w:tcW w:w="1198" w:type="dxa"/>
            <w:tcBorders>
              <w:top w:val="single" w:sz="4" w:space="0" w:color="auto"/>
              <w:left w:val="single" w:sz="4" w:space="0" w:color="auto"/>
              <w:bottom w:val="single" w:sz="4" w:space="0" w:color="auto"/>
              <w:right w:val="single" w:sz="4" w:space="0" w:color="auto"/>
            </w:tcBorders>
            <w:shd w:val="clear" w:color="000000" w:fill="00B050"/>
            <w:vAlign w:val="center"/>
          </w:tcPr>
          <w:p w14:paraId="7A4675A1" w14:textId="77777777" w:rsidR="00AE0198" w:rsidRDefault="00000000">
            <w:pPr>
              <w:pStyle w:val="af"/>
              <w:rPr>
                <w:b/>
                <w:color w:val="FFFFFF" w:themeColor="background1"/>
                <w:sz w:val="18"/>
                <w:szCs w:val="18"/>
              </w:rPr>
            </w:pPr>
            <w:r>
              <w:rPr>
                <w:b/>
                <w:color w:val="FFFFFF" w:themeColor="background1"/>
                <w:sz w:val="18"/>
                <w:szCs w:val="18"/>
              </w:rPr>
              <w:lastRenderedPageBreak/>
              <w:t>Semester</w:t>
            </w:r>
          </w:p>
        </w:tc>
        <w:tc>
          <w:tcPr>
            <w:tcW w:w="1384" w:type="dxa"/>
            <w:tcBorders>
              <w:top w:val="single" w:sz="4" w:space="0" w:color="auto"/>
              <w:left w:val="nil"/>
              <w:bottom w:val="single" w:sz="4" w:space="0" w:color="auto"/>
              <w:right w:val="single" w:sz="4" w:space="0" w:color="auto"/>
            </w:tcBorders>
            <w:shd w:val="clear" w:color="000000" w:fill="00B050"/>
            <w:vAlign w:val="center"/>
          </w:tcPr>
          <w:p w14:paraId="7C1BA80E" w14:textId="77777777" w:rsidR="00AE0198" w:rsidRDefault="00000000">
            <w:pPr>
              <w:pStyle w:val="af"/>
              <w:rPr>
                <w:b/>
                <w:color w:val="FFFFFF" w:themeColor="background1"/>
                <w:sz w:val="18"/>
                <w:szCs w:val="18"/>
              </w:rPr>
            </w:pPr>
            <w:r>
              <w:rPr>
                <w:b/>
                <w:color w:val="FFFFFF" w:themeColor="background1"/>
                <w:sz w:val="18"/>
                <w:szCs w:val="18"/>
              </w:rPr>
              <w:t>Course Code</w:t>
            </w:r>
          </w:p>
        </w:tc>
        <w:tc>
          <w:tcPr>
            <w:tcW w:w="3818" w:type="dxa"/>
            <w:tcBorders>
              <w:top w:val="single" w:sz="4" w:space="0" w:color="auto"/>
              <w:left w:val="nil"/>
              <w:bottom w:val="single" w:sz="4" w:space="0" w:color="auto"/>
              <w:right w:val="single" w:sz="4" w:space="0" w:color="auto"/>
            </w:tcBorders>
            <w:shd w:val="clear" w:color="000000" w:fill="00B050"/>
            <w:vAlign w:val="center"/>
          </w:tcPr>
          <w:p w14:paraId="4C0B29FB" w14:textId="77777777" w:rsidR="00AE0198" w:rsidRDefault="00000000">
            <w:pPr>
              <w:pStyle w:val="af"/>
              <w:rPr>
                <w:b/>
                <w:color w:val="FFFFFF" w:themeColor="background1"/>
                <w:sz w:val="18"/>
                <w:szCs w:val="18"/>
              </w:rPr>
            </w:pPr>
            <w:r>
              <w:rPr>
                <w:b/>
                <w:color w:val="FFFFFF" w:themeColor="background1"/>
                <w:sz w:val="18"/>
                <w:szCs w:val="18"/>
              </w:rPr>
              <w:t>Course Title</w:t>
            </w:r>
          </w:p>
        </w:tc>
        <w:tc>
          <w:tcPr>
            <w:tcW w:w="969" w:type="dxa"/>
            <w:tcBorders>
              <w:top w:val="single" w:sz="4" w:space="0" w:color="auto"/>
              <w:left w:val="nil"/>
              <w:bottom w:val="single" w:sz="4" w:space="0" w:color="auto"/>
              <w:right w:val="single" w:sz="4" w:space="0" w:color="auto"/>
            </w:tcBorders>
            <w:shd w:val="clear" w:color="000000" w:fill="00B050"/>
            <w:vAlign w:val="center"/>
          </w:tcPr>
          <w:p w14:paraId="635656A0" w14:textId="77777777" w:rsidR="00AE0198" w:rsidRDefault="00000000">
            <w:pPr>
              <w:pStyle w:val="af"/>
              <w:rPr>
                <w:b/>
                <w:color w:val="FFFFFF" w:themeColor="background1"/>
                <w:sz w:val="18"/>
                <w:szCs w:val="18"/>
              </w:rPr>
            </w:pPr>
            <w:r>
              <w:rPr>
                <w:b/>
                <w:color w:val="FFFFFF" w:themeColor="background1"/>
                <w:sz w:val="18"/>
                <w:szCs w:val="18"/>
              </w:rPr>
              <w:t>Course Nature</w:t>
            </w:r>
          </w:p>
        </w:tc>
        <w:tc>
          <w:tcPr>
            <w:tcW w:w="590" w:type="dxa"/>
            <w:tcBorders>
              <w:top w:val="single" w:sz="4" w:space="0" w:color="auto"/>
              <w:left w:val="nil"/>
              <w:bottom w:val="single" w:sz="4" w:space="0" w:color="auto"/>
              <w:right w:val="single" w:sz="4" w:space="0" w:color="auto"/>
            </w:tcBorders>
            <w:shd w:val="clear" w:color="000000" w:fill="00B050"/>
            <w:vAlign w:val="center"/>
          </w:tcPr>
          <w:p w14:paraId="02462D2B" w14:textId="77777777" w:rsidR="00AE0198" w:rsidRDefault="00000000">
            <w:pPr>
              <w:pStyle w:val="af"/>
              <w:rPr>
                <w:b/>
                <w:color w:val="FFFFFF" w:themeColor="background1"/>
                <w:sz w:val="18"/>
                <w:szCs w:val="18"/>
              </w:rPr>
            </w:pPr>
            <w:r>
              <w:rPr>
                <w:b/>
                <w:color w:val="FFFFFF" w:themeColor="background1"/>
                <w:sz w:val="18"/>
                <w:szCs w:val="18"/>
              </w:rPr>
              <w:t>Credits</w:t>
            </w:r>
          </w:p>
        </w:tc>
        <w:tc>
          <w:tcPr>
            <w:tcW w:w="796" w:type="dxa"/>
            <w:tcBorders>
              <w:top w:val="single" w:sz="4" w:space="0" w:color="auto"/>
              <w:left w:val="nil"/>
              <w:bottom w:val="single" w:sz="4" w:space="0" w:color="auto"/>
              <w:right w:val="single" w:sz="4" w:space="0" w:color="auto"/>
            </w:tcBorders>
            <w:shd w:val="clear" w:color="000000" w:fill="00B050"/>
            <w:vAlign w:val="center"/>
          </w:tcPr>
          <w:p w14:paraId="593F7375" w14:textId="77777777" w:rsidR="00AE0198" w:rsidRDefault="00000000">
            <w:pPr>
              <w:pStyle w:val="af"/>
              <w:rPr>
                <w:b/>
                <w:color w:val="FFFFFF" w:themeColor="background1"/>
                <w:sz w:val="18"/>
                <w:szCs w:val="18"/>
              </w:rPr>
            </w:pPr>
            <w:r>
              <w:rPr>
                <w:b/>
                <w:color w:val="FFFFFF" w:themeColor="background1"/>
                <w:sz w:val="18"/>
                <w:szCs w:val="18"/>
              </w:rPr>
              <w:t>Weekly Class Hours</w:t>
            </w:r>
          </w:p>
        </w:tc>
      </w:tr>
      <w:tr w:rsidR="00AE0198" w14:paraId="156A2247" w14:textId="77777777">
        <w:trPr>
          <w:trHeight w:hRule="exact" w:val="306"/>
          <w:jc w:val="center"/>
        </w:trPr>
        <w:tc>
          <w:tcPr>
            <w:tcW w:w="1198" w:type="dxa"/>
            <w:vMerge w:val="restart"/>
            <w:tcBorders>
              <w:top w:val="nil"/>
              <w:left w:val="single" w:sz="4" w:space="0" w:color="auto"/>
              <w:right w:val="single" w:sz="4" w:space="0" w:color="auto"/>
            </w:tcBorders>
            <w:shd w:val="clear" w:color="auto" w:fill="auto"/>
            <w:vAlign w:val="center"/>
          </w:tcPr>
          <w:p w14:paraId="2F5F5E08" w14:textId="77777777" w:rsidR="00AE0198" w:rsidRDefault="00000000">
            <w:pPr>
              <w:pStyle w:val="af"/>
              <w:rPr>
                <w:sz w:val="18"/>
                <w:szCs w:val="18"/>
              </w:rPr>
            </w:pPr>
            <w:r>
              <w:rPr>
                <w:sz w:val="18"/>
                <w:szCs w:val="18"/>
              </w:rPr>
              <w:t>VII</w:t>
            </w:r>
          </w:p>
        </w:tc>
        <w:tc>
          <w:tcPr>
            <w:tcW w:w="1384" w:type="dxa"/>
            <w:tcBorders>
              <w:top w:val="nil"/>
              <w:left w:val="nil"/>
              <w:bottom w:val="single" w:sz="4" w:space="0" w:color="auto"/>
              <w:right w:val="single" w:sz="4" w:space="0" w:color="auto"/>
            </w:tcBorders>
            <w:shd w:val="clear" w:color="auto" w:fill="auto"/>
          </w:tcPr>
          <w:p w14:paraId="78A73597" w14:textId="77777777" w:rsidR="00AE0198" w:rsidRDefault="00000000">
            <w:pPr>
              <w:pStyle w:val="af"/>
              <w:rPr>
                <w:sz w:val="18"/>
                <w:szCs w:val="18"/>
              </w:rPr>
            </w:pPr>
            <w:r>
              <w:rPr>
                <w:sz w:val="18"/>
                <w:szCs w:val="18"/>
              </w:rPr>
              <w:t>108435</w:t>
            </w:r>
          </w:p>
        </w:tc>
        <w:tc>
          <w:tcPr>
            <w:tcW w:w="3818" w:type="dxa"/>
            <w:tcBorders>
              <w:top w:val="nil"/>
              <w:left w:val="nil"/>
              <w:bottom w:val="single" w:sz="4" w:space="0" w:color="auto"/>
              <w:right w:val="single" w:sz="4" w:space="0" w:color="auto"/>
            </w:tcBorders>
            <w:shd w:val="clear" w:color="auto" w:fill="auto"/>
          </w:tcPr>
          <w:p w14:paraId="41BFD625" w14:textId="77777777" w:rsidR="00AE0198" w:rsidRDefault="00000000">
            <w:pPr>
              <w:pStyle w:val="af"/>
              <w:rPr>
                <w:sz w:val="18"/>
                <w:szCs w:val="18"/>
              </w:rPr>
            </w:pPr>
            <w:r>
              <w:rPr>
                <w:sz w:val="18"/>
                <w:szCs w:val="18"/>
              </w:rPr>
              <w:t>Engineering Financial Management</w:t>
            </w:r>
          </w:p>
        </w:tc>
        <w:tc>
          <w:tcPr>
            <w:tcW w:w="969" w:type="dxa"/>
            <w:tcBorders>
              <w:top w:val="nil"/>
              <w:left w:val="nil"/>
              <w:bottom w:val="single" w:sz="4" w:space="0" w:color="auto"/>
              <w:right w:val="single" w:sz="4" w:space="0" w:color="auto"/>
            </w:tcBorders>
            <w:shd w:val="clear" w:color="auto" w:fill="auto"/>
            <w:vAlign w:val="center"/>
          </w:tcPr>
          <w:p w14:paraId="77871FAE"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15D7590A"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017F8DA8" w14:textId="77777777" w:rsidR="00AE0198" w:rsidRDefault="00000000">
            <w:pPr>
              <w:pStyle w:val="af"/>
              <w:rPr>
                <w:sz w:val="18"/>
                <w:szCs w:val="18"/>
              </w:rPr>
            </w:pPr>
            <w:r>
              <w:rPr>
                <w:sz w:val="18"/>
                <w:szCs w:val="18"/>
              </w:rPr>
              <w:t>2</w:t>
            </w:r>
          </w:p>
        </w:tc>
      </w:tr>
      <w:tr w:rsidR="00AE0198" w14:paraId="6258611C" w14:textId="77777777">
        <w:trPr>
          <w:trHeight w:hRule="exact" w:val="306"/>
          <w:jc w:val="center"/>
        </w:trPr>
        <w:tc>
          <w:tcPr>
            <w:tcW w:w="1198" w:type="dxa"/>
            <w:vMerge/>
            <w:tcBorders>
              <w:left w:val="single" w:sz="4" w:space="0" w:color="auto"/>
              <w:right w:val="single" w:sz="4" w:space="0" w:color="auto"/>
            </w:tcBorders>
            <w:vAlign w:val="center"/>
          </w:tcPr>
          <w:p w14:paraId="23B1B2C5"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7323FEA7" w14:textId="77777777" w:rsidR="00AE0198" w:rsidRDefault="00000000">
            <w:pPr>
              <w:pStyle w:val="af"/>
              <w:rPr>
                <w:sz w:val="18"/>
                <w:szCs w:val="18"/>
              </w:rPr>
            </w:pPr>
            <w:r>
              <w:rPr>
                <w:sz w:val="18"/>
                <w:szCs w:val="18"/>
              </w:rPr>
              <w:t>108438</w:t>
            </w:r>
          </w:p>
        </w:tc>
        <w:tc>
          <w:tcPr>
            <w:tcW w:w="3818" w:type="dxa"/>
            <w:tcBorders>
              <w:top w:val="nil"/>
              <w:left w:val="nil"/>
              <w:bottom w:val="single" w:sz="4" w:space="0" w:color="auto"/>
              <w:right w:val="single" w:sz="4" w:space="0" w:color="auto"/>
            </w:tcBorders>
            <w:shd w:val="clear" w:color="auto" w:fill="auto"/>
            <w:vAlign w:val="center"/>
          </w:tcPr>
          <w:p w14:paraId="46ED2F03" w14:textId="77777777" w:rsidR="00AE0198" w:rsidRDefault="00000000">
            <w:pPr>
              <w:pStyle w:val="af"/>
              <w:rPr>
                <w:sz w:val="18"/>
                <w:szCs w:val="18"/>
              </w:rPr>
            </w:pPr>
            <w:r>
              <w:rPr>
                <w:sz w:val="18"/>
                <w:szCs w:val="18"/>
              </w:rPr>
              <w:t>Professional English</w:t>
            </w:r>
          </w:p>
        </w:tc>
        <w:tc>
          <w:tcPr>
            <w:tcW w:w="969" w:type="dxa"/>
            <w:tcBorders>
              <w:top w:val="nil"/>
              <w:left w:val="nil"/>
              <w:bottom w:val="single" w:sz="4" w:space="0" w:color="auto"/>
              <w:right w:val="single" w:sz="4" w:space="0" w:color="auto"/>
            </w:tcBorders>
            <w:shd w:val="clear" w:color="auto" w:fill="auto"/>
            <w:vAlign w:val="center"/>
          </w:tcPr>
          <w:p w14:paraId="14315C2F"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44AA4599" w14:textId="77777777" w:rsidR="00AE0198" w:rsidRDefault="00000000">
            <w:pPr>
              <w:pStyle w:val="af"/>
              <w:rPr>
                <w:sz w:val="18"/>
                <w:szCs w:val="18"/>
              </w:rPr>
            </w:pPr>
            <w:r>
              <w:rPr>
                <w:sz w:val="18"/>
                <w:szCs w:val="18"/>
              </w:rPr>
              <w:t>1.5</w:t>
            </w:r>
          </w:p>
        </w:tc>
        <w:tc>
          <w:tcPr>
            <w:tcW w:w="796" w:type="dxa"/>
            <w:tcBorders>
              <w:top w:val="nil"/>
              <w:left w:val="nil"/>
              <w:bottom w:val="single" w:sz="4" w:space="0" w:color="auto"/>
              <w:right w:val="single" w:sz="4" w:space="0" w:color="auto"/>
            </w:tcBorders>
            <w:shd w:val="clear" w:color="auto" w:fill="auto"/>
            <w:vAlign w:val="center"/>
          </w:tcPr>
          <w:p w14:paraId="533CE635" w14:textId="77777777" w:rsidR="00AE0198" w:rsidRDefault="00000000">
            <w:pPr>
              <w:pStyle w:val="af"/>
              <w:rPr>
                <w:sz w:val="18"/>
                <w:szCs w:val="18"/>
              </w:rPr>
            </w:pPr>
            <w:r>
              <w:rPr>
                <w:sz w:val="18"/>
                <w:szCs w:val="18"/>
              </w:rPr>
              <w:t>2</w:t>
            </w:r>
          </w:p>
        </w:tc>
      </w:tr>
      <w:tr w:rsidR="00AE0198" w14:paraId="723B2B25" w14:textId="77777777">
        <w:trPr>
          <w:trHeight w:hRule="exact" w:val="306"/>
          <w:jc w:val="center"/>
        </w:trPr>
        <w:tc>
          <w:tcPr>
            <w:tcW w:w="1198" w:type="dxa"/>
            <w:vMerge/>
            <w:tcBorders>
              <w:left w:val="single" w:sz="4" w:space="0" w:color="auto"/>
              <w:right w:val="single" w:sz="4" w:space="0" w:color="auto"/>
            </w:tcBorders>
            <w:vAlign w:val="center"/>
          </w:tcPr>
          <w:p w14:paraId="7392518D"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4F4F7B05"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372F3EC4" w14:textId="77777777" w:rsidR="00AE0198" w:rsidRDefault="00000000">
            <w:pPr>
              <w:pStyle w:val="af"/>
              <w:rPr>
                <w:sz w:val="18"/>
                <w:szCs w:val="18"/>
              </w:rPr>
            </w:pPr>
            <w:r>
              <w:rPr>
                <w:sz w:val="18"/>
                <w:szCs w:val="18"/>
              </w:rPr>
              <w:t>Real Estate Planning and Marketing</w:t>
            </w:r>
          </w:p>
        </w:tc>
        <w:tc>
          <w:tcPr>
            <w:tcW w:w="969" w:type="dxa"/>
            <w:tcBorders>
              <w:top w:val="nil"/>
              <w:left w:val="nil"/>
              <w:bottom w:val="single" w:sz="4" w:space="0" w:color="auto"/>
              <w:right w:val="single" w:sz="4" w:space="0" w:color="auto"/>
            </w:tcBorders>
            <w:shd w:val="clear" w:color="auto" w:fill="auto"/>
          </w:tcPr>
          <w:p w14:paraId="2A87B7C7" w14:textId="77777777" w:rsidR="00AE0198" w:rsidRDefault="00000000">
            <w:pPr>
              <w:pStyle w:val="af"/>
              <w:rPr>
                <w:sz w:val="18"/>
                <w:szCs w:val="18"/>
              </w:rPr>
            </w:pPr>
            <w:r>
              <w:rPr>
                <w:sz w:val="18"/>
                <w:szCs w:val="18"/>
              </w:rPr>
              <w:t>Elective</w:t>
            </w:r>
          </w:p>
        </w:tc>
        <w:tc>
          <w:tcPr>
            <w:tcW w:w="590" w:type="dxa"/>
            <w:tcBorders>
              <w:top w:val="nil"/>
              <w:left w:val="nil"/>
              <w:bottom w:val="single" w:sz="4" w:space="0" w:color="auto"/>
              <w:right w:val="single" w:sz="4" w:space="0" w:color="auto"/>
            </w:tcBorders>
            <w:shd w:val="clear" w:color="auto" w:fill="auto"/>
            <w:vAlign w:val="center"/>
          </w:tcPr>
          <w:p w14:paraId="33A20737" w14:textId="77777777" w:rsidR="00AE0198" w:rsidRDefault="00000000">
            <w:pPr>
              <w:pStyle w:val="af"/>
              <w:rPr>
                <w:sz w:val="18"/>
                <w:szCs w:val="18"/>
              </w:rPr>
            </w:pPr>
            <w:r>
              <w:rPr>
                <w:sz w:val="18"/>
                <w:szCs w:val="18"/>
              </w:rPr>
              <w:t>2</w:t>
            </w:r>
          </w:p>
        </w:tc>
        <w:tc>
          <w:tcPr>
            <w:tcW w:w="796" w:type="dxa"/>
            <w:tcBorders>
              <w:top w:val="nil"/>
              <w:left w:val="nil"/>
              <w:bottom w:val="single" w:sz="4" w:space="0" w:color="auto"/>
              <w:right w:val="single" w:sz="4" w:space="0" w:color="auto"/>
            </w:tcBorders>
            <w:shd w:val="clear" w:color="auto" w:fill="auto"/>
            <w:vAlign w:val="center"/>
          </w:tcPr>
          <w:p w14:paraId="69FB8C1D" w14:textId="77777777" w:rsidR="00AE0198" w:rsidRDefault="00000000">
            <w:pPr>
              <w:pStyle w:val="af"/>
              <w:rPr>
                <w:sz w:val="18"/>
                <w:szCs w:val="18"/>
              </w:rPr>
            </w:pPr>
            <w:r>
              <w:rPr>
                <w:sz w:val="18"/>
                <w:szCs w:val="18"/>
              </w:rPr>
              <w:t>2</w:t>
            </w:r>
          </w:p>
        </w:tc>
      </w:tr>
      <w:tr w:rsidR="00AE0198" w14:paraId="5D4709AB" w14:textId="77777777">
        <w:trPr>
          <w:trHeight w:hRule="exact" w:val="306"/>
          <w:jc w:val="center"/>
        </w:trPr>
        <w:tc>
          <w:tcPr>
            <w:tcW w:w="1198" w:type="dxa"/>
            <w:vMerge/>
            <w:tcBorders>
              <w:left w:val="single" w:sz="4" w:space="0" w:color="auto"/>
              <w:bottom w:val="single" w:sz="4" w:space="0" w:color="auto"/>
              <w:right w:val="single" w:sz="4" w:space="0" w:color="auto"/>
            </w:tcBorders>
            <w:vAlign w:val="center"/>
          </w:tcPr>
          <w:p w14:paraId="62F318E2"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230E8C44"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0027D157" w14:textId="77777777" w:rsidR="00AE0198" w:rsidRDefault="00000000">
            <w:pPr>
              <w:pStyle w:val="af"/>
              <w:rPr>
                <w:sz w:val="18"/>
                <w:szCs w:val="18"/>
              </w:rPr>
            </w:pPr>
            <w:r>
              <w:rPr>
                <w:sz w:val="18"/>
                <w:szCs w:val="18"/>
              </w:rPr>
              <w:t>Production Practice</w:t>
            </w:r>
          </w:p>
          <w:p w14:paraId="1296B8C5" w14:textId="77777777" w:rsidR="00AE0198" w:rsidRDefault="00AE0198">
            <w:pPr>
              <w:pStyle w:val="af"/>
              <w:rPr>
                <w:sz w:val="18"/>
                <w:szCs w:val="18"/>
              </w:rPr>
            </w:pPr>
          </w:p>
        </w:tc>
        <w:tc>
          <w:tcPr>
            <w:tcW w:w="969" w:type="dxa"/>
            <w:tcBorders>
              <w:top w:val="nil"/>
              <w:left w:val="nil"/>
              <w:bottom w:val="single" w:sz="4" w:space="0" w:color="auto"/>
              <w:right w:val="single" w:sz="4" w:space="0" w:color="auto"/>
            </w:tcBorders>
            <w:shd w:val="clear" w:color="auto" w:fill="auto"/>
            <w:vAlign w:val="center"/>
          </w:tcPr>
          <w:p w14:paraId="3B3B1FF4"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6645B94C" w14:textId="77777777" w:rsidR="00AE0198" w:rsidRDefault="00000000">
            <w:pPr>
              <w:pStyle w:val="af"/>
              <w:rPr>
                <w:sz w:val="18"/>
                <w:szCs w:val="18"/>
              </w:rPr>
            </w:pPr>
            <w:r>
              <w:rPr>
                <w:sz w:val="18"/>
                <w:szCs w:val="18"/>
              </w:rPr>
              <w:t>4</w:t>
            </w:r>
          </w:p>
        </w:tc>
        <w:tc>
          <w:tcPr>
            <w:tcW w:w="796" w:type="dxa"/>
            <w:tcBorders>
              <w:top w:val="nil"/>
              <w:left w:val="nil"/>
              <w:bottom w:val="single" w:sz="4" w:space="0" w:color="auto"/>
              <w:right w:val="single" w:sz="4" w:space="0" w:color="auto"/>
            </w:tcBorders>
            <w:shd w:val="clear" w:color="auto" w:fill="auto"/>
            <w:vAlign w:val="center"/>
          </w:tcPr>
          <w:p w14:paraId="1BE28CFA" w14:textId="77777777" w:rsidR="00AE0198" w:rsidRDefault="00AE0198">
            <w:pPr>
              <w:pStyle w:val="af"/>
              <w:rPr>
                <w:sz w:val="18"/>
                <w:szCs w:val="18"/>
              </w:rPr>
            </w:pPr>
          </w:p>
        </w:tc>
      </w:tr>
      <w:tr w:rsidR="00AE0198" w14:paraId="6F768B2D" w14:textId="77777777">
        <w:trPr>
          <w:trHeight w:hRule="exact" w:val="306"/>
          <w:jc w:val="center"/>
        </w:trPr>
        <w:tc>
          <w:tcPr>
            <w:tcW w:w="1198" w:type="dxa"/>
            <w:vMerge w:val="restart"/>
            <w:tcBorders>
              <w:top w:val="nil"/>
              <w:left w:val="single" w:sz="4" w:space="0" w:color="auto"/>
              <w:bottom w:val="single" w:sz="4" w:space="0" w:color="auto"/>
              <w:right w:val="single" w:sz="4" w:space="0" w:color="auto"/>
            </w:tcBorders>
            <w:shd w:val="clear" w:color="auto" w:fill="auto"/>
            <w:vAlign w:val="center"/>
          </w:tcPr>
          <w:p w14:paraId="094ABD77" w14:textId="77777777" w:rsidR="00AE0198" w:rsidRDefault="00000000">
            <w:pPr>
              <w:pStyle w:val="af"/>
              <w:rPr>
                <w:sz w:val="18"/>
                <w:szCs w:val="18"/>
              </w:rPr>
            </w:pPr>
            <w:r>
              <w:rPr>
                <w:sz w:val="18"/>
                <w:szCs w:val="18"/>
              </w:rPr>
              <w:t>VIII</w:t>
            </w:r>
          </w:p>
        </w:tc>
        <w:tc>
          <w:tcPr>
            <w:tcW w:w="1384" w:type="dxa"/>
            <w:tcBorders>
              <w:top w:val="nil"/>
              <w:left w:val="nil"/>
              <w:bottom w:val="single" w:sz="4" w:space="0" w:color="auto"/>
              <w:right w:val="single" w:sz="4" w:space="0" w:color="auto"/>
            </w:tcBorders>
            <w:shd w:val="clear" w:color="auto" w:fill="auto"/>
            <w:vAlign w:val="center"/>
          </w:tcPr>
          <w:p w14:paraId="135337A1"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7A89D435" w14:textId="77777777" w:rsidR="00AE0198" w:rsidRDefault="00000000">
            <w:pPr>
              <w:pStyle w:val="af"/>
              <w:rPr>
                <w:sz w:val="18"/>
                <w:szCs w:val="18"/>
              </w:rPr>
            </w:pPr>
            <w:r>
              <w:rPr>
                <w:sz w:val="18"/>
                <w:szCs w:val="18"/>
              </w:rPr>
              <w:t>Graduation Thesis (Design)</w:t>
            </w:r>
          </w:p>
        </w:tc>
        <w:tc>
          <w:tcPr>
            <w:tcW w:w="969" w:type="dxa"/>
            <w:tcBorders>
              <w:top w:val="nil"/>
              <w:left w:val="nil"/>
              <w:bottom w:val="single" w:sz="4" w:space="0" w:color="auto"/>
              <w:right w:val="single" w:sz="4" w:space="0" w:color="auto"/>
            </w:tcBorders>
            <w:shd w:val="clear" w:color="auto" w:fill="auto"/>
            <w:vAlign w:val="center"/>
          </w:tcPr>
          <w:p w14:paraId="149EE25A"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2E5E5C28" w14:textId="77777777" w:rsidR="00AE0198" w:rsidRDefault="00000000">
            <w:pPr>
              <w:pStyle w:val="af"/>
              <w:rPr>
                <w:sz w:val="18"/>
                <w:szCs w:val="18"/>
              </w:rPr>
            </w:pPr>
            <w:r>
              <w:rPr>
                <w:sz w:val="18"/>
                <w:szCs w:val="18"/>
              </w:rPr>
              <w:t>12</w:t>
            </w:r>
          </w:p>
        </w:tc>
        <w:tc>
          <w:tcPr>
            <w:tcW w:w="796" w:type="dxa"/>
            <w:tcBorders>
              <w:top w:val="nil"/>
              <w:left w:val="nil"/>
              <w:bottom w:val="single" w:sz="4" w:space="0" w:color="auto"/>
              <w:right w:val="single" w:sz="4" w:space="0" w:color="auto"/>
            </w:tcBorders>
            <w:shd w:val="clear" w:color="auto" w:fill="auto"/>
            <w:vAlign w:val="center"/>
          </w:tcPr>
          <w:p w14:paraId="75022C9D" w14:textId="77777777" w:rsidR="00AE0198" w:rsidRDefault="00AE0198">
            <w:pPr>
              <w:pStyle w:val="af"/>
              <w:rPr>
                <w:sz w:val="18"/>
                <w:szCs w:val="18"/>
              </w:rPr>
            </w:pPr>
          </w:p>
        </w:tc>
      </w:tr>
      <w:tr w:rsidR="00AE0198" w14:paraId="3AE7CB36" w14:textId="77777777">
        <w:trPr>
          <w:trHeight w:hRule="exact" w:val="306"/>
          <w:jc w:val="center"/>
        </w:trPr>
        <w:tc>
          <w:tcPr>
            <w:tcW w:w="1198" w:type="dxa"/>
            <w:vMerge/>
            <w:tcBorders>
              <w:top w:val="nil"/>
              <w:left w:val="single" w:sz="4" w:space="0" w:color="auto"/>
              <w:bottom w:val="single" w:sz="4" w:space="0" w:color="auto"/>
              <w:right w:val="single" w:sz="4" w:space="0" w:color="auto"/>
            </w:tcBorders>
            <w:shd w:val="clear" w:color="auto" w:fill="auto"/>
            <w:vAlign w:val="center"/>
          </w:tcPr>
          <w:p w14:paraId="31C63F33" w14:textId="77777777" w:rsidR="00AE0198" w:rsidRDefault="00AE0198">
            <w:pPr>
              <w:pStyle w:val="af"/>
              <w:rPr>
                <w:sz w:val="18"/>
                <w:szCs w:val="18"/>
              </w:rPr>
            </w:pPr>
          </w:p>
        </w:tc>
        <w:tc>
          <w:tcPr>
            <w:tcW w:w="1384" w:type="dxa"/>
            <w:tcBorders>
              <w:top w:val="nil"/>
              <w:left w:val="nil"/>
              <w:bottom w:val="single" w:sz="4" w:space="0" w:color="auto"/>
              <w:right w:val="single" w:sz="4" w:space="0" w:color="auto"/>
            </w:tcBorders>
            <w:shd w:val="clear" w:color="auto" w:fill="auto"/>
            <w:vAlign w:val="center"/>
          </w:tcPr>
          <w:p w14:paraId="1D735920" w14:textId="77777777" w:rsidR="00AE0198" w:rsidRDefault="00AE0198">
            <w:pPr>
              <w:pStyle w:val="af"/>
              <w:rPr>
                <w:sz w:val="18"/>
                <w:szCs w:val="18"/>
              </w:rPr>
            </w:pPr>
          </w:p>
        </w:tc>
        <w:tc>
          <w:tcPr>
            <w:tcW w:w="3818" w:type="dxa"/>
            <w:tcBorders>
              <w:top w:val="nil"/>
              <w:left w:val="nil"/>
              <w:bottom w:val="single" w:sz="4" w:space="0" w:color="auto"/>
              <w:right w:val="single" w:sz="4" w:space="0" w:color="auto"/>
            </w:tcBorders>
            <w:shd w:val="clear" w:color="auto" w:fill="auto"/>
            <w:vAlign w:val="center"/>
          </w:tcPr>
          <w:p w14:paraId="6D2EF30B" w14:textId="77777777" w:rsidR="00AE0198" w:rsidRDefault="00000000">
            <w:pPr>
              <w:pStyle w:val="af"/>
              <w:rPr>
                <w:sz w:val="18"/>
                <w:szCs w:val="18"/>
              </w:rPr>
            </w:pPr>
            <w:r>
              <w:rPr>
                <w:sz w:val="18"/>
                <w:szCs w:val="18"/>
              </w:rPr>
              <w:t>Graduation Practice</w:t>
            </w:r>
          </w:p>
        </w:tc>
        <w:tc>
          <w:tcPr>
            <w:tcW w:w="969" w:type="dxa"/>
            <w:tcBorders>
              <w:top w:val="nil"/>
              <w:left w:val="nil"/>
              <w:bottom w:val="single" w:sz="4" w:space="0" w:color="auto"/>
              <w:right w:val="single" w:sz="4" w:space="0" w:color="auto"/>
            </w:tcBorders>
            <w:shd w:val="clear" w:color="auto" w:fill="auto"/>
            <w:vAlign w:val="center"/>
          </w:tcPr>
          <w:p w14:paraId="3D2EE5B5" w14:textId="77777777" w:rsidR="00AE0198" w:rsidRDefault="00000000">
            <w:pPr>
              <w:pStyle w:val="af"/>
              <w:rPr>
                <w:sz w:val="18"/>
                <w:szCs w:val="18"/>
              </w:rPr>
            </w:pPr>
            <w:r>
              <w:rPr>
                <w:sz w:val="18"/>
                <w:szCs w:val="18"/>
              </w:rPr>
              <w:t>Compulsory</w:t>
            </w:r>
          </w:p>
        </w:tc>
        <w:tc>
          <w:tcPr>
            <w:tcW w:w="590" w:type="dxa"/>
            <w:tcBorders>
              <w:top w:val="nil"/>
              <w:left w:val="nil"/>
              <w:bottom w:val="single" w:sz="4" w:space="0" w:color="auto"/>
              <w:right w:val="single" w:sz="4" w:space="0" w:color="auto"/>
            </w:tcBorders>
            <w:shd w:val="clear" w:color="auto" w:fill="auto"/>
            <w:vAlign w:val="center"/>
          </w:tcPr>
          <w:p w14:paraId="4B2F1C35" w14:textId="77777777" w:rsidR="00AE0198" w:rsidRDefault="00000000">
            <w:pPr>
              <w:pStyle w:val="af"/>
              <w:rPr>
                <w:sz w:val="18"/>
                <w:szCs w:val="18"/>
              </w:rPr>
            </w:pPr>
            <w:r>
              <w:rPr>
                <w:sz w:val="18"/>
                <w:szCs w:val="18"/>
              </w:rPr>
              <w:t>4</w:t>
            </w:r>
          </w:p>
        </w:tc>
        <w:tc>
          <w:tcPr>
            <w:tcW w:w="796" w:type="dxa"/>
            <w:tcBorders>
              <w:top w:val="nil"/>
              <w:left w:val="nil"/>
              <w:bottom w:val="single" w:sz="4" w:space="0" w:color="auto"/>
              <w:right w:val="single" w:sz="4" w:space="0" w:color="auto"/>
            </w:tcBorders>
            <w:shd w:val="clear" w:color="auto" w:fill="auto"/>
            <w:vAlign w:val="center"/>
          </w:tcPr>
          <w:p w14:paraId="6959F3B8" w14:textId="77777777" w:rsidR="00AE0198" w:rsidRDefault="00AE0198">
            <w:pPr>
              <w:pStyle w:val="af"/>
              <w:rPr>
                <w:sz w:val="18"/>
                <w:szCs w:val="18"/>
              </w:rPr>
            </w:pPr>
          </w:p>
        </w:tc>
      </w:tr>
    </w:tbl>
    <w:p w14:paraId="696BA9A3" w14:textId="77777777" w:rsidR="00AE0198" w:rsidRDefault="00000000">
      <w:pPr>
        <w:spacing w:line="300" w:lineRule="auto"/>
        <w:rPr>
          <w:rFonts w:eastAsia="黑体"/>
          <w:b/>
          <w:szCs w:val="21"/>
        </w:rPr>
      </w:pPr>
      <w:r>
        <w:rPr>
          <w:rFonts w:eastAsia="黑体"/>
          <w:b/>
          <w:szCs w:val="21"/>
        </w:rPr>
        <w:t>IV. Requirements for Awarding Degrees</w:t>
      </w:r>
    </w:p>
    <w:p w14:paraId="59EBD5AF" w14:textId="5DA7ECE0" w:rsidR="00AE0198" w:rsidRDefault="00000000">
      <w:pPr>
        <w:spacing w:line="300" w:lineRule="auto"/>
        <w:ind w:firstLineChars="200" w:firstLine="420"/>
        <w:rPr>
          <w:rFonts w:eastAsia="仿宋"/>
          <w:szCs w:val="21"/>
        </w:rPr>
      </w:pPr>
      <w:r>
        <w:rPr>
          <w:rFonts w:eastAsia="仿宋"/>
          <w:szCs w:val="21"/>
        </w:rPr>
        <w:t xml:space="preserve">Upon successful completion of all components outlined in the training program within the prescribed period of study, achieving satisfactory academic performance, and meeting the minimum </w:t>
      </w:r>
      <w:r w:rsidR="00A36661">
        <w:rPr>
          <w:rFonts w:eastAsia="仿宋" w:hint="eastAsia"/>
          <w:szCs w:val="21"/>
        </w:rPr>
        <w:t>b</w:t>
      </w:r>
      <w:r w:rsidR="00A36661" w:rsidRPr="00A36661">
        <w:rPr>
          <w:rFonts w:eastAsia="仿宋"/>
          <w:szCs w:val="21"/>
        </w:rPr>
        <w:t xml:space="preserve">asic </w:t>
      </w:r>
      <w:r>
        <w:rPr>
          <w:rFonts w:eastAsia="仿宋"/>
          <w:szCs w:val="21"/>
        </w:rPr>
        <w:t>graduat</w:t>
      </w:r>
      <w:r w:rsidR="00A36661">
        <w:rPr>
          <w:rFonts w:eastAsia="仿宋" w:hint="eastAsia"/>
          <w:szCs w:val="21"/>
        </w:rPr>
        <w:t>e</w:t>
      </w:r>
      <w:r w:rsidR="00A36661" w:rsidRPr="00A36661">
        <w:rPr>
          <w:rFonts w:eastAsia="仿宋"/>
          <w:szCs w:val="21"/>
        </w:rPr>
        <w:t xml:space="preserve"> </w:t>
      </w:r>
      <w:r w:rsidR="00A36661">
        <w:rPr>
          <w:rFonts w:eastAsia="仿宋" w:hint="eastAsia"/>
          <w:szCs w:val="21"/>
        </w:rPr>
        <w:t>c</w:t>
      </w:r>
      <w:r w:rsidR="00A36661" w:rsidRPr="00A36661">
        <w:rPr>
          <w:rFonts w:eastAsia="仿宋"/>
          <w:szCs w:val="21"/>
        </w:rPr>
        <w:t>redit</w:t>
      </w:r>
      <w:r>
        <w:rPr>
          <w:rFonts w:eastAsia="仿宋"/>
          <w:szCs w:val="21"/>
        </w:rPr>
        <w:t xml:space="preserve"> requirement of 160 credits, students will be deemed eligible for graduation. In accordance with the “Regulations for the Awarding of </w:t>
      </w:r>
      <w:proofErr w:type="gramStart"/>
      <w:r>
        <w:rPr>
          <w:rFonts w:eastAsia="仿宋"/>
          <w:szCs w:val="21"/>
        </w:rPr>
        <w:t>Bachelor’s</w:t>
      </w:r>
      <w:proofErr w:type="gramEnd"/>
      <w:r>
        <w:rPr>
          <w:rFonts w:eastAsia="仿宋"/>
          <w:szCs w:val="21"/>
        </w:rPr>
        <w:t xml:space="preserve"> Degrees to Undergraduates of </w:t>
      </w:r>
      <w:proofErr w:type="spellStart"/>
      <w:r>
        <w:rPr>
          <w:rFonts w:eastAsia="仿宋"/>
          <w:szCs w:val="21"/>
        </w:rPr>
        <w:t>Sanjiang</w:t>
      </w:r>
      <w:proofErr w:type="spellEnd"/>
      <w:r>
        <w:rPr>
          <w:rFonts w:eastAsia="仿宋"/>
          <w:szCs w:val="21"/>
        </w:rPr>
        <w:t xml:space="preserve"> University”, they will be conferred the Bachelor of Management degree.</w:t>
      </w:r>
    </w:p>
    <w:p w14:paraId="4771936F" w14:textId="77777777" w:rsidR="00AE0198" w:rsidRDefault="00AE0198"/>
    <w:sectPr w:rsidR="00AE019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CD6B" w14:textId="77777777" w:rsidR="00DF224C" w:rsidRDefault="00DF224C">
      <w:r>
        <w:separator/>
      </w:r>
    </w:p>
  </w:endnote>
  <w:endnote w:type="continuationSeparator" w:id="0">
    <w:p w14:paraId="51B95779" w14:textId="77777777" w:rsidR="00DF224C" w:rsidRDefault="00DF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3E03" w14:textId="77777777" w:rsidR="00AE0198" w:rsidRDefault="00AE019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1808" w14:textId="77777777" w:rsidR="00AE0198" w:rsidRDefault="00AE019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C8024" w14:textId="77777777" w:rsidR="00AE0198" w:rsidRDefault="00AE01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0D619" w14:textId="77777777" w:rsidR="00DF224C" w:rsidRDefault="00DF224C">
      <w:r>
        <w:separator/>
      </w:r>
    </w:p>
  </w:footnote>
  <w:footnote w:type="continuationSeparator" w:id="0">
    <w:p w14:paraId="39A503B5" w14:textId="77777777" w:rsidR="00DF224C" w:rsidRDefault="00DF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05EE" w14:textId="77777777" w:rsidR="00AE0198" w:rsidRDefault="00AE01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DF78" w14:textId="77777777" w:rsidR="00AE0198" w:rsidRDefault="00AE019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705B" w14:textId="77777777" w:rsidR="00AE0198" w:rsidRDefault="00AE019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1NGMzMmQ5ZWU5MGM1ZDRhNjU2NTk0MmQ4MTlkNDYifQ=="/>
  </w:docVars>
  <w:rsids>
    <w:rsidRoot w:val="00E83A12"/>
    <w:rsid w:val="0003300C"/>
    <w:rsid w:val="00033A5E"/>
    <w:rsid w:val="0004139B"/>
    <w:rsid w:val="0006379B"/>
    <w:rsid w:val="00092D8D"/>
    <w:rsid w:val="0010217E"/>
    <w:rsid w:val="00113F38"/>
    <w:rsid w:val="001200F9"/>
    <w:rsid w:val="00136C1E"/>
    <w:rsid w:val="00162898"/>
    <w:rsid w:val="00187382"/>
    <w:rsid w:val="00301126"/>
    <w:rsid w:val="00307209"/>
    <w:rsid w:val="003E6C2E"/>
    <w:rsid w:val="0045510A"/>
    <w:rsid w:val="004673C6"/>
    <w:rsid w:val="0051174C"/>
    <w:rsid w:val="0052097E"/>
    <w:rsid w:val="005B7A3E"/>
    <w:rsid w:val="005C0E05"/>
    <w:rsid w:val="005D7F1B"/>
    <w:rsid w:val="00623F45"/>
    <w:rsid w:val="006331B6"/>
    <w:rsid w:val="00671C9D"/>
    <w:rsid w:val="006B281D"/>
    <w:rsid w:val="006E4895"/>
    <w:rsid w:val="00792007"/>
    <w:rsid w:val="007A45C7"/>
    <w:rsid w:val="007D7B5D"/>
    <w:rsid w:val="007F06A7"/>
    <w:rsid w:val="007F51B7"/>
    <w:rsid w:val="0080601F"/>
    <w:rsid w:val="00806A56"/>
    <w:rsid w:val="00822B42"/>
    <w:rsid w:val="00836CD6"/>
    <w:rsid w:val="00891466"/>
    <w:rsid w:val="008E3B84"/>
    <w:rsid w:val="00924C19"/>
    <w:rsid w:val="009318FF"/>
    <w:rsid w:val="009A4F36"/>
    <w:rsid w:val="009F2F24"/>
    <w:rsid w:val="009F55B0"/>
    <w:rsid w:val="00A17F2A"/>
    <w:rsid w:val="00A36661"/>
    <w:rsid w:val="00A5209E"/>
    <w:rsid w:val="00A640E6"/>
    <w:rsid w:val="00A77547"/>
    <w:rsid w:val="00A84417"/>
    <w:rsid w:val="00AE0198"/>
    <w:rsid w:val="00AF305C"/>
    <w:rsid w:val="00B91DB1"/>
    <w:rsid w:val="00C07956"/>
    <w:rsid w:val="00C154DE"/>
    <w:rsid w:val="00C22A8F"/>
    <w:rsid w:val="00C36A00"/>
    <w:rsid w:val="00C71BAC"/>
    <w:rsid w:val="00C8615E"/>
    <w:rsid w:val="00CB247E"/>
    <w:rsid w:val="00CF192F"/>
    <w:rsid w:val="00DF224C"/>
    <w:rsid w:val="00E83A12"/>
    <w:rsid w:val="00ED568A"/>
    <w:rsid w:val="00F2257C"/>
    <w:rsid w:val="00F73C2E"/>
    <w:rsid w:val="00F966C7"/>
    <w:rsid w:val="00FB52FC"/>
    <w:rsid w:val="00FF27FF"/>
    <w:rsid w:val="01415CD2"/>
    <w:rsid w:val="018A58CB"/>
    <w:rsid w:val="026659F0"/>
    <w:rsid w:val="02B32C00"/>
    <w:rsid w:val="04A96068"/>
    <w:rsid w:val="05C50C80"/>
    <w:rsid w:val="05F96BF0"/>
    <w:rsid w:val="065D3EB9"/>
    <w:rsid w:val="06A23CB0"/>
    <w:rsid w:val="075B5D40"/>
    <w:rsid w:val="07797F74"/>
    <w:rsid w:val="08CC0577"/>
    <w:rsid w:val="0AA03A6A"/>
    <w:rsid w:val="0B116715"/>
    <w:rsid w:val="0BA15CEB"/>
    <w:rsid w:val="0C9F66CF"/>
    <w:rsid w:val="0F492922"/>
    <w:rsid w:val="100F5919"/>
    <w:rsid w:val="10B0061E"/>
    <w:rsid w:val="134753CA"/>
    <w:rsid w:val="13482EF0"/>
    <w:rsid w:val="141554C8"/>
    <w:rsid w:val="151D2886"/>
    <w:rsid w:val="15806971"/>
    <w:rsid w:val="15853F88"/>
    <w:rsid w:val="16BA4105"/>
    <w:rsid w:val="177E5132"/>
    <w:rsid w:val="1ADF05DE"/>
    <w:rsid w:val="1B3E70B3"/>
    <w:rsid w:val="1C626DD1"/>
    <w:rsid w:val="1DFC5003"/>
    <w:rsid w:val="1E0E2B0B"/>
    <w:rsid w:val="1E6A01BF"/>
    <w:rsid w:val="1EF02DBA"/>
    <w:rsid w:val="20BB11A5"/>
    <w:rsid w:val="20C55B80"/>
    <w:rsid w:val="23A75A11"/>
    <w:rsid w:val="23D22A8E"/>
    <w:rsid w:val="24F627AC"/>
    <w:rsid w:val="254623A4"/>
    <w:rsid w:val="27AB1F74"/>
    <w:rsid w:val="283A6E54"/>
    <w:rsid w:val="29A44ECD"/>
    <w:rsid w:val="2B3C3588"/>
    <w:rsid w:val="2B746B21"/>
    <w:rsid w:val="2C016606"/>
    <w:rsid w:val="2CAF6062"/>
    <w:rsid w:val="2CE37ABA"/>
    <w:rsid w:val="2D5664DE"/>
    <w:rsid w:val="2DE231D3"/>
    <w:rsid w:val="32650F71"/>
    <w:rsid w:val="32987598"/>
    <w:rsid w:val="33194D3D"/>
    <w:rsid w:val="34790D04"/>
    <w:rsid w:val="34EC1683"/>
    <w:rsid w:val="36A302BA"/>
    <w:rsid w:val="37841E99"/>
    <w:rsid w:val="39AE7622"/>
    <w:rsid w:val="3A241712"/>
    <w:rsid w:val="3A4F678F"/>
    <w:rsid w:val="3A5B4AF3"/>
    <w:rsid w:val="3ADB0022"/>
    <w:rsid w:val="3AEC222F"/>
    <w:rsid w:val="3CFC24D2"/>
    <w:rsid w:val="3D404AB5"/>
    <w:rsid w:val="3D780732"/>
    <w:rsid w:val="3D8F3346"/>
    <w:rsid w:val="3EA00392"/>
    <w:rsid w:val="3F5B1CE1"/>
    <w:rsid w:val="3FE71217"/>
    <w:rsid w:val="41676AB4"/>
    <w:rsid w:val="42051E29"/>
    <w:rsid w:val="426E3E72"/>
    <w:rsid w:val="433C5D1E"/>
    <w:rsid w:val="43B02803"/>
    <w:rsid w:val="44586B88"/>
    <w:rsid w:val="46E02DC0"/>
    <w:rsid w:val="46E110B6"/>
    <w:rsid w:val="471D0B8F"/>
    <w:rsid w:val="47794E4B"/>
    <w:rsid w:val="47F866B8"/>
    <w:rsid w:val="4AD131F0"/>
    <w:rsid w:val="4AFC7388"/>
    <w:rsid w:val="4BB24DCF"/>
    <w:rsid w:val="4C6065D9"/>
    <w:rsid w:val="4C6F4A6E"/>
    <w:rsid w:val="4CCE3E8B"/>
    <w:rsid w:val="4D7E765F"/>
    <w:rsid w:val="4D8B1D7C"/>
    <w:rsid w:val="4E141D71"/>
    <w:rsid w:val="4E703A70"/>
    <w:rsid w:val="4ED94ECD"/>
    <w:rsid w:val="51566BAA"/>
    <w:rsid w:val="52187956"/>
    <w:rsid w:val="523E73BD"/>
    <w:rsid w:val="524073F6"/>
    <w:rsid w:val="52D65847"/>
    <w:rsid w:val="54745318"/>
    <w:rsid w:val="54AF45A2"/>
    <w:rsid w:val="54EA55DA"/>
    <w:rsid w:val="55472A2C"/>
    <w:rsid w:val="581D5CC6"/>
    <w:rsid w:val="58AC2BA6"/>
    <w:rsid w:val="5963595B"/>
    <w:rsid w:val="59F6057D"/>
    <w:rsid w:val="5A096502"/>
    <w:rsid w:val="5C190553"/>
    <w:rsid w:val="5D0141B8"/>
    <w:rsid w:val="5D1C1431"/>
    <w:rsid w:val="5D1C479E"/>
    <w:rsid w:val="5D292A17"/>
    <w:rsid w:val="5DF03535"/>
    <w:rsid w:val="5EAF519E"/>
    <w:rsid w:val="5EC724E8"/>
    <w:rsid w:val="5F0E697C"/>
    <w:rsid w:val="6162474A"/>
    <w:rsid w:val="61F25ACE"/>
    <w:rsid w:val="620F48D2"/>
    <w:rsid w:val="622A170C"/>
    <w:rsid w:val="627D5100"/>
    <w:rsid w:val="63343EC4"/>
    <w:rsid w:val="63556314"/>
    <w:rsid w:val="63D77671"/>
    <w:rsid w:val="675F101A"/>
    <w:rsid w:val="6A2D60E5"/>
    <w:rsid w:val="6A7D356A"/>
    <w:rsid w:val="6A8B6AC0"/>
    <w:rsid w:val="6B6F1F3D"/>
    <w:rsid w:val="6B8A6D77"/>
    <w:rsid w:val="6CBA2868"/>
    <w:rsid w:val="6CE95D1F"/>
    <w:rsid w:val="6D2132E8"/>
    <w:rsid w:val="6D3E5FB6"/>
    <w:rsid w:val="6F8A5598"/>
    <w:rsid w:val="711710AD"/>
    <w:rsid w:val="71B07ED2"/>
    <w:rsid w:val="71C823A7"/>
    <w:rsid w:val="71CE23DE"/>
    <w:rsid w:val="71F96A05"/>
    <w:rsid w:val="7318110C"/>
    <w:rsid w:val="7352461E"/>
    <w:rsid w:val="74C77880"/>
    <w:rsid w:val="74F4604E"/>
    <w:rsid w:val="75EA4FE2"/>
    <w:rsid w:val="76156E62"/>
    <w:rsid w:val="761756AB"/>
    <w:rsid w:val="766532B9"/>
    <w:rsid w:val="7677439C"/>
    <w:rsid w:val="77CD4B10"/>
    <w:rsid w:val="78DC5A6A"/>
    <w:rsid w:val="79632C35"/>
    <w:rsid w:val="798D67CE"/>
    <w:rsid w:val="79DF4732"/>
    <w:rsid w:val="7B152B01"/>
    <w:rsid w:val="7BB816DF"/>
    <w:rsid w:val="7BFC15CB"/>
    <w:rsid w:val="7C8C10D8"/>
    <w:rsid w:val="7D10328A"/>
    <w:rsid w:val="7D146DE8"/>
    <w:rsid w:val="7E156974"/>
    <w:rsid w:val="7E282B4B"/>
    <w:rsid w:val="7F0D3AEF"/>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207323"/>
  <w15:docId w15:val="{4ED5F7EC-F0F7-0F46-AEE0-85EA3CFB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link w:val="30"/>
    <w:uiPriority w:val="9"/>
    <w:qFormat/>
    <w:pPr>
      <w:spacing w:before="100" w:beforeAutospacing="1" w:after="100" w:afterAutospacing="1"/>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qFormat/>
    <w:pPr>
      <w:spacing w:before="240" w:after="60" w:line="312" w:lineRule="auto"/>
      <w:jc w:val="center"/>
      <w:outlineLvl w:val="1"/>
    </w:pPr>
    <w:rPr>
      <w:rFonts w:asciiTheme="majorHAnsi" w:hAnsiTheme="majorHAnsi" w:cstheme="majorBidi"/>
      <w:b/>
      <w:bCs/>
      <w:kern w:val="28"/>
      <w:sz w:val="32"/>
      <w:szCs w:val="32"/>
    </w:rPr>
  </w:style>
  <w:style w:type="paragraph" w:styleId="a9">
    <w:name w:val="Title"/>
    <w:basedOn w:val="a"/>
    <w:next w:val="a"/>
    <w:link w:val="aa"/>
    <w:qFormat/>
    <w:pPr>
      <w:spacing w:before="240" w:after="60"/>
      <w:jc w:val="center"/>
      <w:outlineLvl w:val="0"/>
    </w:pPr>
    <w:rPr>
      <w:rFonts w:asciiTheme="majorHAnsi" w:hAnsiTheme="majorHAnsi" w:cstheme="majorBidi"/>
      <w:b/>
      <w:bCs/>
      <w:sz w:val="32"/>
      <w:szCs w:val="32"/>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Emphasis"/>
    <w:autoRedefine/>
    <w:uiPriority w:val="20"/>
    <w:qFormat/>
    <w:rPr>
      <w:i/>
      <w:iCs/>
    </w:rPr>
  </w:style>
  <w:style w:type="character" w:customStyle="1" w:styleId="3Char">
    <w:name w:val="标题 3 Char"/>
    <w:basedOn w:val="a0"/>
    <w:uiPriority w:val="9"/>
    <w:qFormat/>
    <w:rPr>
      <w:rFonts w:ascii="宋体" w:hAnsi="宋体"/>
      <w:b/>
      <w:bCs/>
      <w:sz w:val="27"/>
      <w:szCs w:val="27"/>
    </w:rPr>
  </w:style>
  <w:style w:type="character" w:customStyle="1" w:styleId="30">
    <w:name w:val="标题 3 字符"/>
    <w:link w:val="3"/>
    <w:uiPriority w:val="9"/>
    <w:qFormat/>
    <w:rPr>
      <w:rFonts w:ascii="宋体" w:hAnsi="宋体" w:cs="宋体"/>
      <w:b/>
      <w:bCs/>
      <w:sz w:val="27"/>
      <w:szCs w:val="27"/>
    </w:rPr>
  </w:style>
  <w:style w:type="character" w:customStyle="1" w:styleId="aa">
    <w:name w:val="标题 字符"/>
    <w:basedOn w:val="a0"/>
    <w:link w:val="a9"/>
    <w:autoRedefine/>
    <w:qFormat/>
    <w:rPr>
      <w:rFonts w:asciiTheme="majorHAnsi" w:hAnsiTheme="majorHAnsi" w:cstheme="majorBidi"/>
      <w:b/>
      <w:bCs/>
      <w:kern w:val="2"/>
      <w:sz w:val="32"/>
      <w:szCs w:val="32"/>
    </w:rPr>
  </w:style>
  <w:style w:type="character" w:customStyle="1" w:styleId="a8">
    <w:name w:val="副标题 字符"/>
    <w:basedOn w:val="a0"/>
    <w:link w:val="a7"/>
    <w:qFormat/>
    <w:rPr>
      <w:rFonts w:asciiTheme="majorHAnsi" w:hAnsiTheme="majorHAnsi" w:cstheme="majorBidi"/>
      <w:b/>
      <w:bCs/>
      <w:kern w:val="28"/>
      <w:sz w:val="32"/>
      <w:szCs w:val="32"/>
    </w:rPr>
  </w:style>
  <w:style w:type="character" w:customStyle="1" w:styleId="10">
    <w:name w:val="标题 1 字符"/>
    <w:basedOn w:val="a0"/>
    <w:link w:val="1"/>
    <w:autoRedefine/>
    <w:qFormat/>
    <w:rPr>
      <w:b/>
      <w:bCs/>
      <w:kern w:val="44"/>
      <w:sz w:val="44"/>
      <w:szCs w:val="4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styleId="ae">
    <w:name w:val="List Paragraph"/>
    <w:basedOn w:val="a"/>
    <w:uiPriority w:val="99"/>
    <w:unhideWhenUsed/>
    <w:qFormat/>
    <w:pPr>
      <w:ind w:firstLineChars="200" w:firstLine="420"/>
    </w:pPr>
  </w:style>
  <w:style w:type="paragraph" w:customStyle="1" w:styleId="af">
    <w:name w:val="表格"/>
    <w:basedOn w:val="a"/>
    <w:link w:val="af0"/>
    <w:autoRedefine/>
    <w:qFormat/>
    <w:pPr>
      <w:jc w:val="center"/>
    </w:pPr>
  </w:style>
  <w:style w:type="character" w:customStyle="1" w:styleId="af0">
    <w:name w:val="表格 字符"/>
    <w:basedOn w:val="a0"/>
    <w:link w:val="af"/>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12697</Words>
  <Characters>15492</Characters>
  <Application>Microsoft Office Word</Application>
  <DocSecurity>0</DocSecurity>
  <Lines>1291</Lines>
  <Paragraphs>939</Paragraphs>
  <ScaleCrop>false</ScaleCrop>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a68980</cp:lastModifiedBy>
  <cp:revision>10</cp:revision>
  <dcterms:created xsi:type="dcterms:W3CDTF">2024-05-29T13:32:00Z</dcterms:created>
  <dcterms:modified xsi:type="dcterms:W3CDTF">2026-05-13T15:02:00Z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3B9D01FDF3CF4CE885444086BFE5A873_12</vt:lpwstr>
  </property>
  <property fmtid="{D5CDD505-2E9C-101B-9397-08002B2CF9AE}" pid="4" name="KSOTemplateDocerSaveRecord">
    <vt:lpwstr>eyJoZGlkIjoiZjZjMGVjNjdkOTExOTYzMzc2ODEzZTNlNzQ0NGM3MmEiLCJ1c2VySWQiOiIxNTg4NzU0NzA5In0=</vt:lpwstr>
  </property>
</Properties>
</file>