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2DF5E" w14:textId="12EEB85B" w:rsidR="006F3348" w:rsidRDefault="003F7A80">
      <w:pPr>
        <w:snapToGrid w:val="0"/>
        <w:jc w:val="center"/>
        <w:rPr>
          <w:rFonts w:ascii="Times New Roman" w:eastAsia="仿宋_GB2312" w:hAnsi="Times New Roman" w:cs="Times New Roman"/>
          <w:b/>
          <w:color w:val="333333"/>
          <w:kern w:val="0"/>
          <w:sz w:val="28"/>
          <w:szCs w:val="28"/>
        </w:rPr>
      </w:pPr>
      <w:r>
        <w:rPr>
          <w:rFonts w:ascii="Times New Roman" w:eastAsia="微软雅黑" w:hAnsi="Times New Roman" w:cs="Times New Roman"/>
          <w:b/>
          <w:bCs/>
          <w:color w:val="333333"/>
          <w:kern w:val="0"/>
          <w:sz w:val="28"/>
          <w:szCs w:val="28"/>
        </w:rPr>
        <w:t>三江学院体育课课堂教学听课记录</w:t>
      </w:r>
      <w:r w:rsidR="00D76A14">
        <w:rPr>
          <w:rFonts w:ascii="Times New Roman" w:eastAsia="微软雅黑" w:hAnsi="Times New Roman" w:cs="Times New Roman" w:hint="eastAsia"/>
          <w:b/>
          <w:bCs/>
          <w:color w:val="333333"/>
          <w:kern w:val="0"/>
          <w:sz w:val="28"/>
          <w:szCs w:val="28"/>
        </w:rPr>
        <w:t>表</w:t>
      </w:r>
    </w:p>
    <w:tbl>
      <w:tblPr>
        <w:tblW w:w="10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6"/>
        <w:gridCol w:w="3262"/>
        <w:gridCol w:w="691"/>
        <w:gridCol w:w="525"/>
        <w:gridCol w:w="1790"/>
        <w:gridCol w:w="1505"/>
        <w:gridCol w:w="1273"/>
      </w:tblGrid>
      <w:tr w:rsidR="006F3348" w14:paraId="34F2DF64" w14:textId="77777777">
        <w:trPr>
          <w:trHeight w:val="340"/>
          <w:jc w:val="center"/>
        </w:trPr>
        <w:tc>
          <w:tcPr>
            <w:tcW w:w="1707" w:type="dxa"/>
            <w:gridSpan w:val="2"/>
            <w:vAlign w:val="center"/>
          </w:tcPr>
          <w:p w14:paraId="34F2DF5F" w14:textId="77777777" w:rsidR="006F3348" w:rsidRDefault="003F7A8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开课单位</w:t>
            </w:r>
          </w:p>
        </w:tc>
        <w:tc>
          <w:tcPr>
            <w:tcW w:w="3262" w:type="dxa"/>
            <w:vAlign w:val="center"/>
          </w:tcPr>
          <w:p w14:paraId="34F2DF60" w14:textId="77777777" w:rsidR="006F3348" w:rsidRDefault="006F3348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34F2DF61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授课教师</w:t>
            </w:r>
          </w:p>
        </w:tc>
        <w:tc>
          <w:tcPr>
            <w:tcW w:w="1790" w:type="dxa"/>
            <w:vAlign w:val="center"/>
          </w:tcPr>
          <w:p w14:paraId="34F2DF62" w14:textId="77777777" w:rsidR="006F3348" w:rsidRDefault="006F3348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2778" w:type="dxa"/>
            <w:gridSpan w:val="2"/>
            <w:vAlign w:val="center"/>
          </w:tcPr>
          <w:p w14:paraId="34F2DF63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专职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仿宋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仿宋" w:hAnsi="Times New Roman" w:cs="Times New Roman"/>
                <w:szCs w:val="21"/>
              </w:rPr>
              <w:t>兼职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仿宋" w:hAnsi="Times New Roman" w:cs="Times New Roman"/>
                <w:szCs w:val="21"/>
              </w:rPr>
              <w:sym w:font="Wingdings 2" w:char="00A3"/>
            </w:r>
          </w:p>
        </w:tc>
      </w:tr>
      <w:tr w:rsidR="006F3348" w14:paraId="34F2DF69" w14:textId="77777777">
        <w:trPr>
          <w:trHeight w:val="340"/>
          <w:jc w:val="center"/>
        </w:trPr>
        <w:tc>
          <w:tcPr>
            <w:tcW w:w="1707" w:type="dxa"/>
            <w:gridSpan w:val="2"/>
            <w:vAlign w:val="center"/>
          </w:tcPr>
          <w:p w14:paraId="34F2DF65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课程名称</w:t>
            </w:r>
          </w:p>
        </w:tc>
        <w:tc>
          <w:tcPr>
            <w:tcW w:w="3953" w:type="dxa"/>
            <w:gridSpan w:val="2"/>
            <w:tcBorders>
              <w:bottom w:val="nil"/>
            </w:tcBorders>
            <w:vAlign w:val="center"/>
          </w:tcPr>
          <w:p w14:paraId="34F2DF66" w14:textId="77777777" w:rsidR="006F3348" w:rsidRDefault="006F3348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  <w:tc>
          <w:tcPr>
            <w:tcW w:w="2315" w:type="dxa"/>
            <w:gridSpan w:val="2"/>
            <w:tcBorders>
              <w:bottom w:val="nil"/>
            </w:tcBorders>
            <w:vAlign w:val="center"/>
          </w:tcPr>
          <w:p w14:paraId="34F2DF67" w14:textId="77777777" w:rsidR="006F3348" w:rsidRDefault="003F7A8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授课班级</w:t>
            </w:r>
          </w:p>
        </w:tc>
        <w:tc>
          <w:tcPr>
            <w:tcW w:w="2778" w:type="dxa"/>
            <w:gridSpan w:val="2"/>
            <w:vAlign w:val="center"/>
          </w:tcPr>
          <w:p w14:paraId="34F2DF68" w14:textId="77777777" w:rsidR="006F3348" w:rsidRDefault="006F3348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6F3348" w14:paraId="34F2DF6E" w14:textId="77777777">
        <w:trPr>
          <w:trHeight w:val="340"/>
          <w:jc w:val="center"/>
        </w:trPr>
        <w:tc>
          <w:tcPr>
            <w:tcW w:w="1707" w:type="dxa"/>
            <w:gridSpan w:val="2"/>
            <w:vAlign w:val="center"/>
          </w:tcPr>
          <w:p w14:paraId="34F2DF6A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听课时间</w:t>
            </w:r>
          </w:p>
        </w:tc>
        <w:tc>
          <w:tcPr>
            <w:tcW w:w="3953" w:type="dxa"/>
            <w:gridSpan w:val="2"/>
            <w:vAlign w:val="center"/>
          </w:tcPr>
          <w:p w14:paraId="34F2DF6B" w14:textId="77777777" w:rsidR="006F3348" w:rsidRDefault="003F7A80">
            <w:pPr>
              <w:spacing w:line="240" w:lineRule="exact"/>
              <w:ind w:firstLineChars="350" w:firstLine="735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年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" w:hAnsi="Times New Roman" w:cs="Times New Roman"/>
                <w:szCs w:val="21"/>
              </w:rPr>
              <w:t>月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" w:hAnsi="Times New Roman" w:cs="Times New Roman"/>
                <w:szCs w:val="21"/>
              </w:rPr>
              <w:t>日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" w:hAnsi="Times New Roman" w:cs="Times New Roman"/>
                <w:szCs w:val="21"/>
              </w:rPr>
              <w:t>第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  </w:t>
            </w:r>
            <w:r>
              <w:rPr>
                <w:rFonts w:ascii="Times New Roman" w:eastAsia="仿宋" w:hAnsi="Times New Roman" w:cs="Times New Roman"/>
                <w:szCs w:val="21"/>
              </w:rPr>
              <w:t>节课</w:t>
            </w:r>
          </w:p>
        </w:tc>
        <w:tc>
          <w:tcPr>
            <w:tcW w:w="2315" w:type="dxa"/>
            <w:gridSpan w:val="2"/>
            <w:vAlign w:val="center"/>
          </w:tcPr>
          <w:p w14:paraId="34F2DF6C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上课地点</w:t>
            </w:r>
          </w:p>
        </w:tc>
        <w:tc>
          <w:tcPr>
            <w:tcW w:w="2778" w:type="dxa"/>
            <w:gridSpan w:val="2"/>
            <w:tcBorders>
              <w:right w:val="single" w:sz="4" w:space="0" w:color="auto"/>
            </w:tcBorders>
            <w:vAlign w:val="center"/>
          </w:tcPr>
          <w:p w14:paraId="34F2DF6D" w14:textId="77777777" w:rsidR="006F3348" w:rsidRDefault="006F3348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6F3348" w14:paraId="34F2DF71" w14:textId="77777777">
        <w:trPr>
          <w:trHeight w:val="340"/>
          <w:jc w:val="center"/>
        </w:trPr>
        <w:tc>
          <w:tcPr>
            <w:tcW w:w="1707" w:type="dxa"/>
            <w:gridSpan w:val="2"/>
            <w:vAlign w:val="center"/>
          </w:tcPr>
          <w:p w14:paraId="34F2DF6F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学生到课</w:t>
            </w:r>
          </w:p>
        </w:tc>
        <w:tc>
          <w:tcPr>
            <w:tcW w:w="9046" w:type="dxa"/>
            <w:gridSpan w:val="6"/>
            <w:tcBorders>
              <w:right w:val="single" w:sz="4" w:space="0" w:color="auto"/>
            </w:tcBorders>
            <w:vAlign w:val="center"/>
          </w:tcPr>
          <w:p w14:paraId="34F2DF70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应到人数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_____     </w:t>
            </w:r>
            <w:r>
              <w:rPr>
                <w:rFonts w:ascii="Times New Roman" w:eastAsia="仿宋" w:hAnsi="Times New Roman" w:cs="Times New Roman"/>
                <w:szCs w:val="21"/>
              </w:rPr>
              <w:t>实到人数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_____     </w:t>
            </w:r>
            <w:r>
              <w:rPr>
                <w:rFonts w:ascii="Times New Roman" w:eastAsia="仿宋" w:hAnsi="Times New Roman" w:cs="Times New Roman"/>
                <w:szCs w:val="21"/>
              </w:rPr>
              <w:t>迟到人数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_____     </w:t>
            </w:r>
            <w:r>
              <w:rPr>
                <w:rFonts w:ascii="Times New Roman" w:eastAsia="仿宋" w:hAnsi="Times New Roman" w:cs="Times New Roman"/>
                <w:szCs w:val="21"/>
              </w:rPr>
              <w:t>早退人数</w:t>
            </w:r>
            <w:r>
              <w:rPr>
                <w:rFonts w:ascii="Times New Roman" w:eastAsia="仿宋" w:hAnsi="Times New Roman" w:cs="Times New Roman"/>
                <w:szCs w:val="21"/>
              </w:rPr>
              <w:t>_____</w:t>
            </w:r>
          </w:p>
        </w:tc>
      </w:tr>
      <w:tr w:rsidR="006F3348" w14:paraId="34F2DF74" w14:textId="77777777">
        <w:trPr>
          <w:trHeight w:val="340"/>
          <w:jc w:val="center"/>
        </w:trPr>
        <w:tc>
          <w:tcPr>
            <w:tcW w:w="1707" w:type="dxa"/>
            <w:gridSpan w:val="2"/>
            <w:vAlign w:val="center"/>
          </w:tcPr>
          <w:p w14:paraId="34F2DF72" w14:textId="77777777" w:rsidR="006F3348" w:rsidRDefault="003F7A8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实验准备</w:t>
            </w:r>
          </w:p>
        </w:tc>
        <w:tc>
          <w:tcPr>
            <w:tcW w:w="9046" w:type="dxa"/>
            <w:gridSpan w:val="6"/>
            <w:tcBorders>
              <w:right w:val="single" w:sz="4" w:space="0" w:color="auto"/>
            </w:tcBorders>
            <w:vAlign w:val="center"/>
          </w:tcPr>
          <w:p w14:paraId="34F2DF73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szCs w:val="21"/>
              </w:rPr>
              <w:t>实践教学场地、设备、仪器、材料准备充分，无安全隐患（此项不合格，不参与评价</w:t>
            </w:r>
            <w:r>
              <w:rPr>
                <w:rFonts w:ascii="Times New Roman" w:eastAsia="黑体" w:hAnsi="Times New Roman" w:cs="Times New Roman" w:hint="eastAsia"/>
                <w:b/>
                <w:bCs/>
                <w:szCs w:val="21"/>
              </w:rPr>
              <w:t>)</w:t>
            </w:r>
            <w:r>
              <w:rPr>
                <w:rFonts w:ascii="Times New Roman" w:eastAsia="黑体" w:hAnsi="Times New Roman" w:cs="Times New Roman" w:hint="eastAsia"/>
                <w:b/>
                <w:bCs/>
                <w:szCs w:val="21"/>
              </w:rPr>
              <w:t>。</w:t>
            </w:r>
          </w:p>
        </w:tc>
      </w:tr>
      <w:tr w:rsidR="006F3348" w14:paraId="34F2DF79" w14:textId="77777777">
        <w:trPr>
          <w:trHeight w:val="308"/>
          <w:jc w:val="center"/>
        </w:trPr>
        <w:tc>
          <w:tcPr>
            <w:tcW w:w="851" w:type="dxa"/>
            <w:vMerge w:val="restart"/>
            <w:vAlign w:val="center"/>
          </w:tcPr>
          <w:p w14:paraId="34F2DF75" w14:textId="77777777" w:rsidR="006F3348" w:rsidRDefault="003F7A8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一级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br/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指标</w:t>
            </w:r>
          </w:p>
        </w:tc>
        <w:tc>
          <w:tcPr>
            <w:tcW w:w="856" w:type="dxa"/>
            <w:vMerge w:val="restart"/>
            <w:vAlign w:val="center"/>
          </w:tcPr>
          <w:p w14:paraId="34F2DF76" w14:textId="77777777" w:rsidR="006F3348" w:rsidRDefault="003F7A8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二级指标</w:t>
            </w:r>
          </w:p>
        </w:tc>
        <w:tc>
          <w:tcPr>
            <w:tcW w:w="7773" w:type="dxa"/>
            <w:gridSpan w:val="5"/>
            <w:vAlign w:val="center"/>
          </w:tcPr>
          <w:p w14:paraId="34F2DF77" w14:textId="77777777" w:rsidR="006F3348" w:rsidRDefault="003F7A8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评价依据</w:t>
            </w:r>
          </w:p>
        </w:tc>
        <w:tc>
          <w:tcPr>
            <w:tcW w:w="1273" w:type="dxa"/>
            <w:vMerge w:val="restart"/>
            <w:vAlign w:val="center"/>
          </w:tcPr>
          <w:p w14:paraId="34F2DF78" w14:textId="77777777" w:rsidR="006F3348" w:rsidRDefault="003F7A8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pacing w:val="-28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得分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br/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（百分制）</w:t>
            </w:r>
          </w:p>
        </w:tc>
      </w:tr>
      <w:tr w:rsidR="006F3348" w14:paraId="34F2DF7F" w14:textId="77777777">
        <w:trPr>
          <w:trHeight w:val="308"/>
          <w:jc w:val="center"/>
        </w:trPr>
        <w:tc>
          <w:tcPr>
            <w:tcW w:w="851" w:type="dxa"/>
            <w:vMerge/>
            <w:vAlign w:val="center"/>
          </w:tcPr>
          <w:p w14:paraId="34F2DF7A" w14:textId="77777777" w:rsidR="006F3348" w:rsidRDefault="006F3348">
            <w:pPr>
              <w:spacing w:line="240" w:lineRule="exact"/>
              <w:jc w:val="center"/>
            </w:pPr>
          </w:p>
        </w:tc>
        <w:tc>
          <w:tcPr>
            <w:tcW w:w="856" w:type="dxa"/>
            <w:vMerge/>
            <w:vAlign w:val="center"/>
          </w:tcPr>
          <w:p w14:paraId="34F2DF7B" w14:textId="77777777" w:rsidR="006F3348" w:rsidRDefault="006F3348">
            <w:pPr>
              <w:spacing w:line="240" w:lineRule="exact"/>
              <w:jc w:val="center"/>
            </w:pPr>
          </w:p>
        </w:tc>
        <w:tc>
          <w:tcPr>
            <w:tcW w:w="4478" w:type="dxa"/>
            <w:gridSpan w:val="3"/>
            <w:vAlign w:val="center"/>
          </w:tcPr>
          <w:p w14:paraId="34F2DF7C" w14:textId="77777777" w:rsidR="006F3348" w:rsidRDefault="003F7A8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hint="eastAsia"/>
                <w:b/>
                <w:bCs/>
                <w:sz w:val="18"/>
                <w:szCs w:val="18"/>
              </w:rPr>
              <w:t>优</w:t>
            </w:r>
            <w:r>
              <w:rPr>
                <w:rFonts w:ascii="Times New Roman" w:eastAsia="黑体" w:hAnsi="Times New Roman"/>
                <w:b/>
                <w:bCs/>
                <w:sz w:val="18"/>
                <w:szCs w:val="18"/>
              </w:rPr>
              <w:t>（</w:t>
            </w:r>
            <w:r>
              <w:rPr>
                <w:rFonts w:ascii="Times New Roman" w:eastAsia="黑体" w:hAnsi="Times New Roman"/>
                <w:b/>
                <w:bCs/>
                <w:sz w:val="18"/>
                <w:szCs w:val="18"/>
              </w:rPr>
              <w:t>90-100</w:t>
            </w:r>
            <w:r>
              <w:rPr>
                <w:rFonts w:ascii="Times New Roman" w:eastAsia="黑体" w:hAnsi="Times New Roman"/>
                <w:b/>
                <w:bCs/>
                <w:sz w:val="18"/>
                <w:szCs w:val="18"/>
              </w:rPr>
              <w:t>分）</w:t>
            </w:r>
          </w:p>
        </w:tc>
        <w:tc>
          <w:tcPr>
            <w:tcW w:w="3295" w:type="dxa"/>
            <w:gridSpan w:val="2"/>
            <w:vAlign w:val="center"/>
          </w:tcPr>
          <w:p w14:paraId="34F2DF7D" w14:textId="77777777" w:rsidR="006F3348" w:rsidRDefault="003F7A8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hint="eastAsia"/>
                <w:b/>
                <w:bCs/>
                <w:sz w:val="18"/>
                <w:szCs w:val="18"/>
              </w:rPr>
              <w:t>中</w:t>
            </w:r>
            <w:r>
              <w:rPr>
                <w:rFonts w:ascii="Times New Roman" w:eastAsia="黑体" w:hAnsi="Times New Roman"/>
                <w:b/>
                <w:bCs/>
                <w:sz w:val="18"/>
                <w:szCs w:val="18"/>
              </w:rPr>
              <w:t>（</w:t>
            </w:r>
            <w:r>
              <w:rPr>
                <w:rFonts w:ascii="Times New Roman" w:eastAsia="黑体" w:hAnsi="Times New Roman" w:hint="eastAsia"/>
                <w:b/>
                <w:bCs/>
                <w:sz w:val="18"/>
                <w:szCs w:val="18"/>
              </w:rPr>
              <w:t>60</w:t>
            </w:r>
            <w:r>
              <w:rPr>
                <w:rFonts w:ascii="Times New Roman" w:eastAsia="黑体" w:hAnsi="Times New Roman"/>
                <w:b/>
                <w:bCs/>
                <w:sz w:val="18"/>
                <w:szCs w:val="18"/>
              </w:rPr>
              <w:t>-</w:t>
            </w:r>
            <w:r>
              <w:rPr>
                <w:rFonts w:ascii="Times New Roman" w:eastAsia="黑体" w:hAnsi="Times New Roman" w:hint="eastAsia"/>
                <w:b/>
                <w:bCs/>
                <w:sz w:val="18"/>
                <w:szCs w:val="18"/>
              </w:rPr>
              <w:t>75</w:t>
            </w:r>
            <w:r>
              <w:rPr>
                <w:rFonts w:ascii="Times New Roman" w:eastAsia="黑体" w:hAnsi="Times New Roman"/>
                <w:b/>
                <w:bCs/>
                <w:sz w:val="18"/>
                <w:szCs w:val="18"/>
              </w:rPr>
              <w:t>分）</w:t>
            </w:r>
          </w:p>
        </w:tc>
        <w:tc>
          <w:tcPr>
            <w:tcW w:w="1273" w:type="dxa"/>
            <w:vMerge/>
            <w:vAlign w:val="center"/>
          </w:tcPr>
          <w:p w14:paraId="34F2DF7E" w14:textId="77777777" w:rsidR="006F3348" w:rsidRDefault="006F3348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</w:p>
        </w:tc>
      </w:tr>
      <w:tr w:rsidR="006F3348" w14:paraId="34F2DF89" w14:textId="77777777">
        <w:trPr>
          <w:trHeight w:val="199"/>
          <w:jc w:val="center"/>
        </w:trPr>
        <w:tc>
          <w:tcPr>
            <w:tcW w:w="851" w:type="dxa"/>
            <w:vMerge w:val="restart"/>
            <w:vAlign w:val="center"/>
          </w:tcPr>
          <w:p w14:paraId="34F2DF80" w14:textId="77777777" w:rsidR="006F3348" w:rsidRDefault="003F7A8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教学</w:t>
            </w:r>
          </w:p>
          <w:p w14:paraId="34F2DF81" w14:textId="77777777" w:rsidR="006F3348" w:rsidRDefault="003F7A8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规范</w:t>
            </w:r>
          </w:p>
          <w:p w14:paraId="34F2DF82" w14:textId="77777777" w:rsidR="006F3348" w:rsidRDefault="003F7A8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(15%)</w:t>
            </w:r>
          </w:p>
        </w:tc>
        <w:tc>
          <w:tcPr>
            <w:tcW w:w="8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F2DF83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</w:t>
            </w:r>
          </w:p>
          <w:p w14:paraId="34F2DF84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资料</w:t>
            </w:r>
          </w:p>
          <w:p w14:paraId="34F2DF85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(5%)</w:t>
            </w:r>
          </w:p>
        </w:tc>
        <w:tc>
          <w:tcPr>
            <w:tcW w:w="447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F2DF86" w14:textId="77777777" w:rsidR="006F3348" w:rsidRDefault="003F7A80">
            <w:pPr>
              <w:spacing w:line="240" w:lineRule="exac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kern w:val="0"/>
                <w:szCs w:val="21"/>
              </w:rPr>
              <w:t>教学大纲、教材、教案（或讲稿）、进程表、记分册等资料齐全，记分册记录完整。</w:t>
            </w:r>
          </w:p>
        </w:tc>
        <w:tc>
          <w:tcPr>
            <w:tcW w:w="329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F2DF87" w14:textId="77777777" w:rsidR="006F3348" w:rsidRDefault="003F7A80">
            <w:pPr>
              <w:spacing w:line="240" w:lineRule="exac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教学大纲、教材、教案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(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或讲稿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)</w:t>
            </w:r>
            <w:r>
              <w:rPr>
                <w:rFonts w:ascii="Times New Roman" w:eastAsia="仿宋" w:hAnsi="Times New Roman" w:cs="Times New Roman" w:hint="eastAsia"/>
                <w:kern w:val="0"/>
                <w:szCs w:val="21"/>
              </w:rPr>
              <w:t>、进程表、记分册等资料基本齐全，记分册有记录。</w:t>
            </w:r>
          </w:p>
        </w:tc>
        <w:tc>
          <w:tcPr>
            <w:tcW w:w="1273" w:type="dxa"/>
            <w:vAlign w:val="center"/>
          </w:tcPr>
          <w:p w14:paraId="34F2DF88" w14:textId="77777777" w:rsidR="006F3348" w:rsidRDefault="006F3348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6F3348" w14:paraId="34F2DF90" w14:textId="77777777">
        <w:trPr>
          <w:trHeight w:val="406"/>
          <w:jc w:val="center"/>
        </w:trPr>
        <w:tc>
          <w:tcPr>
            <w:tcW w:w="851" w:type="dxa"/>
            <w:vMerge/>
          </w:tcPr>
          <w:p w14:paraId="34F2DF8A" w14:textId="77777777" w:rsidR="006F3348" w:rsidRDefault="006F3348">
            <w:pPr>
              <w:spacing w:line="240" w:lineRule="exact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DF8B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</w:t>
            </w:r>
          </w:p>
          <w:p w14:paraId="34F2DF8C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设计</w:t>
            </w:r>
            <w:r>
              <w:rPr>
                <w:rFonts w:ascii="Times New Roman" w:eastAsia="仿宋" w:hAnsi="Times New Roman" w:cs="Times New Roman"/>
                <w:spacing w:val="-10"/>
                <w:szCs w:val="21"/>
              </w:rPr>
              <w:t>(10%)</w:t>
            </w:r>
          </w:p>
        </w:tc>
        <w:tc>
          <w:tcPr>
            <w:tcW w:w="4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DF8D" w14:textId="77777777" w:rsidR="006F3348" w:rsidRDefault="003F7A80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依据课程三维教学目标、根据教学对象及课程教学模式（混合式、</w:t>
            </w:r>
            <w:proofErr w:type="gramStart"/>
            <w:r>
              <w:rPr>
                <w:rFonts w:ascii="Times New Roman" w:eastAsia="仿宋" w:hAnsi="Times New Roman" w:cs="Times New Roman"/>
                <w:szCs w:val="21"/>
              </w:rPr>
              <w:t>课程思政等</w:t>
            </w:r>
            <w:proofErr w:type="gramEnd"/>
            <w:r>
              <w:rPr>
                <w:rFonts w:ascii="Times New Roman" w:eastAsia="仿宋" w:hAnsi="Times New Roman" w:cs="Times New Roman"/>
                <w:szCs w:val="21"/>
              </w:rPr>
              <w:t>）变化，及时更新教学大纲，教案（或讲稿）撰写规范、更新及时，进程表与教学大纲要求相符，能力形成目标明确。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DF8E" w14:textId="77777777" w:rsidR="006F3348" w:rsidRDefault="003F7A80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教学大纲有更新、针对性一般，教材选用与教学大纲基本适应，教案（或讲稿）撰写规范，进程表与教学大纲要求相符。</w:t>
            </w:r>
          </w:p>
        </w:tc>
        <w:tc>
          <w:tcPr>
            <w:tcW w:w="1273" w:type="dxa"/>
            <w:tcBorders>
              <w:left w:val="single" w:sz="4" w:space="0" w:color="auto"/>
            </w:tcBorders>
            <w:vAlign w:val="center"/>
          </w:tcPr>
          <w:p w14:paraId="34F2DF8F" w14:textId="77777777" w:rsidR="006F3348" w:rsidRDefault="006F3348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6F3348" w14:paraId="34F2DF98" w14:textId="77777777">
        <w:trPr>
          <w:trHeight w:val="381"/>
          <w:jc w:val="center"/>
        </w:trPr>
        <w:tc>
          <w:tcPr>
            <w:tcW w:w="851" w:type="dxa"/>
            <w:vMerge w:val="restart"/>
            <w:vAlign w:val="center"/>
          </w:tcPr>
          <w:p w14:paraId="34F2DF91" w14:textId="77777777" w:rsidR="006F3348" w:rsidRDefault="003F7A8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教师</w:t>
            </w:r>
          </w:p>
          <w:p w14:paraId="34F2DF92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教学</w:t>
            </w: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(65%)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DF93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</w:t>
            </w:r>
          </w:p>
          <w:p w14:paraId="34F2DF94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态度</w:t>
            </w:r>
            <w:r>
              <w:rPr>
                <w:rFonts w:ascii="Times New Roman" w:eastAsia="仿宋" w:hAnsi="Times New Roman" w:cs="Times New Roman"/>
                <w:szCs w:val="21"/>
              </w:rPr>
              <w:t>(5%)</w:t>
            </w:r>
          </w:p>
        </w:tc>
        <w:tc>
          <w:tcPr>
            <w:tcW w:w="4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DF95" w14:textId="77777777" w:rsidR="006F3348" w:rsidRDefault="003F7A80">
            <w:pPr>
              <w:spacing w:line="240" w:lineRule="exac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kern w:val="0"/>
                <w:szCs w:val="21"/>
              </w:rPr>
              <w:t>备课充分，讲课认真、精神饱满、仪表端庄。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DF96" w14:textId="77777777" w:rsidR="006F3348" w:rsidRDefault="003F7A80">
            <w:pPr>
              <w:spacing w:line="240" w:lineRule="exac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kern w:val="0"/>
                <w:szCs w:val="21"/>
              </w:rPr>
              <w:t>备课比较充分，讲课认真、精神饱满、仪表端庄。</w:t>
            </w:r>
          </w:p>
        </w:tc>
        <w:tc>
          <w:tcPr>
            <w:tcW w:w="1273" w:type="dxa"/>
            <w:tcBorders>
              <w:left w:val="single" w:sz="4" w:space="0" w:color="auto"/>
            </w:tcBorders>
            <w:vAlign w:val="center"/>
          </w:tcPr>
          <w:p w14:paraId="34F2DF97" w14:textId="77777777" w:rsidR="006F3348" w:rsidRDefault="006F3348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6F3348" w14:paraId="34F2DF9F" w14:textId="77777777">
        <w:trPr>
          <w:trHeight w:val="387"/>
          <w:jc w:val="center"/>
        </w:trPr>
        <w:tc>
          <w:tcPr>
            <w:tcW w:w="851" w:type="dxa"/>
            <w:vMerge/>
          </w:tcPr>
          <w:p w14:paraId="34F2DF99" w14:textId="77777777" w:rsidR="006F3348" w:rsidRDefault="006F3348">
            <w:pPr>
              <w:spacing w:line="240" w:lineRule="exact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DF9A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pacing w:val="-10"/>
                <w:szCs w:val="21"/>
              </w:rPr>
            </w:pPr>
            <w:r>
              <w:rPr>
                <w:rFonts w:ascii="Times New Roman" w:eastAsia="仿宋" w:hAnsi="Times New Roman" w:cs="Times New Roman"/>
                <w:spacing w:val="-10"/>
                <w:szCs w:val="21"/>
              </w:rPr>
              <w:t>基本</w:t>
            </w:r>
          </w:p>
          <w:p w14:paraId="34F2DF9B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pacing w:val="-10"/>
                <w:szCs w:val="21"/>
              </w:rPr>
            </w:pPr>
            <w:r>
              <w:rPr>
                <w:rFonts w:ascii="Times New Roman" w:eastAsia="仿宋" w:hAnsi="Times New Roman" w:cs="Times New Roman"/>
                <w:spacing w:val="-10"/>
                <w:szCs w:val="21"/>
              </w:rPr>
              <w:t>技能</w:t>
            </w:r>
            <w:r>
              <w:rPr>
                <w:rFonts w:ascii="Times New Roman" w:eastAsia="仿宋" w:hAnsi="Times New Roman" w:cs="Times New Roman"/>
                <w:szCs w:val="21"/>
              </w:rPr>
              <w:t>(10%)</w:t>
            </w:r>
          </w:p>
        </w:tc>
        <w:tc>
          <w:tcPr>
            <w:tcW w:w="4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DF9C" w14:textId="77777777" w:rsidR="006F3348" w:rsidRDefault="003F7A80">
            <w:pPr>
              <w:spacing w:line="240" w:lineRule="exact"/>
              <w:rPr>
                <w:rFonts w:ascii="Times New Roman" w:eastAsia="仿宋" w:hAnsi="Times New Roman" w:cs="Times New Roman"/>
                <w:spacing w:val="-10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运动原理及教学设备熟悉，器材操作熟练，讲练结合（理论与实践结合），教学各环节时间分配得当；语言规范、讲述生动且条理清楚，</w:t>
            </w:r>
            <w:r>
              <w:rPr>
                <w:rFonts w:ascii="Times New Roman" w:eastAsia="仿宋" w:hAnsi="Times New Roman" w:cs="Times New Roman"/>
                <w:szCs w:val="21"/>
              </w:rPr>
              <w:t>PPT</w:t>
            </w:r>
            <w:r>
              <w:rPr>
                <w:rFonts w:ascii="Times New Roman" w:eastAsia="仿宋" w:hAnsi="Times New Roman" w:cs="Times New Roman"/>
                <w:szCs w:val="21"/>
              </w:rPr>
              <w:t>制作精美（理论课），示范正确、场地布局及器材使用合理；设计问题有针对性，提问有价值、学生感兴趣或能激发学生学习兴趣。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DF9D" w14:textId="77777777" w:rsidR="006F3348" w:rsidRDefault="003F7A80">
            <w:pPr>
              <w:spacing w:line="240" w:lineRule="exac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课程内容比较熟悉、教学各环节时间分配比较合理；语言规范、表达清楚，</w:t>
            </w:r>
            <w:r>
              <w:rPr>
                <w:rFonts w:ascii="Times New Roman" w:eastAsia="仿宋" w:hAnsi="Times New Roman" w:cs="Times New Roman"/>
                <w:szCs w:val="21"/>
              </w:rPr>
              <w:t>PPT</w:t>
            </w:r>
            <w:r>
              <w:rPr>
                <w:rFonts w:ascii="Times New Roman" w:eastAsia="仿宋" w:hAnsi="Times New Roman" w:cs="Times New Roman"/>
                <w:szCs w:val="21"/>
              </w:rPr>
              <w:t>制作较好（理论课），示范正确、场地布局及器材使用较合理；设计问题有一定针对性，或对学生学习兴趣有一定激发作用。</w:t>
            </w:r>
          </w:p>
        </w:tc>
        <w:tc>
          <w:tcPr>
            <w:tcW w:w="1273" w:type="dxa"/>
            <w:tcBorders>
              <w:left w:val="single" w:sz="4" w:space="0" w:color="auto"/>
            </w:tcBorders>
            <w:vAlign w:val="center"/>
          </w:tcPr>
          <w:p w14:paraId="34F2DF9E" w14:textId="77777777" w:rsidR="006F3348" w:rsidRDefault="006F3348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6F3348" w14:paraId="34F2DFA6" w14:textId="77777777">
        <w:trPr>
          <w:trHeight w:val="512"/>
          <w:jc w:val="center"/>
        </w:trPr>
        <w:tc>
          <w:tcPr>
            <w:tcW w:w="851" w:type="dxa"/>
            <w:vMerge/>
          </w:tcPr>
          <w:p w14:paraId="34F2DFA0" w14:textId="77777777" w:rsidR="006F3348" w:rsidRDefault="006F3348">
            <w:pPr>
              <w:spacing w:line="240" w:lineRule="exact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DFA1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</w:t>
            </w:r>
          </w:p>
          <w:p w14:paraId="34F2DFA2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内容</w:t>
            </w:r>
            <w:r>
              <w:rPr>
                <w:rFonts w:ascii="Times New Roman" w:eastAsia="仿宋" w:hAnsi="Times New Roman" w:cs="Times New Roman"/>
                <w:szCs w:val="21"/>
              </w:rPr>
              <w:t>(15%)</w:t>
            </w:r>
          </w:p>
        </w:tc>
        <w:tc>
          <w:tcPr>
            <w:tcW w:w="4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DFA3" w14:textId="77777777" w:rsidR="006F3348" w:rsidRDefault="003F7A80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练习及安全注意事项讲解正确到位；内容充实、重难点突出、理论与实验有效验证、信息量充分；</w:t>
            </w:r>
            <w:proofErr w:type="gramStart"/>
            <w:r>
              <w:rPr>
                <w:rFonts w:ascii="Times New Roman" w:eastAsia="仿宋" w:hAnsi="Times New Roman" w:cs="Times New Roman"/>
                <w:szCs w:val="21"/>
              </w:rPr>
              <w:t>思政元素</w:t>
            </w:r>
            <w:proofErr w:type="gramEnd"/>
            <w:r>
              <w:rPr>
                <w:rFonts w:ascii="Times New Roman" w:eastAsia="仿宋" w:hAnsi="Times New Roman" w:cs="Times New Roman"/>
                <w:szCs w:val="21"/>
              </w:rPr>
              <w:t>与教学内容有机融合，协同效应明显，课堂教学内容与教学大纲要求相符、进度与教学进程表一致。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DFA4" w14:textId="77777777" w:rsidR="006F3348" w:rsidRDefault="003F7A80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练习及安全注意事项讲解正确到位；内容比较充实、重难点较突出，能体现思政要素，课堂教学内容与教学大纲要求基本相符、进度与教学进程表基本一致。</w:t>
            </w:r>
          </w:p>
        </w:tc>
        <w:tc>
          <w:tcPr>
            <w:tcW w:w="1273" w:type="dxa"/>
            <w:tcBorders>
              <w:left w:val="single" w:sz="4" w:space="0" w:color="auto"/>
            </w:tcBorders>
            <w:vAlign w:val="center"/>
          </w:tcPr>
          <w:p w14:paraId="34F2DFA5" w14:textId="77777777" w:rsidR="006F3348" w:rsidRDefault="006F3348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6F3348" w14:paraId="34F2DFAD" w14:textId="77777777">
        <w:trPr>
          <w:trHeight w:val="172"/>
          <w:jc w:val="center"/>
        </w:trPr>
        <w:tc>
          <w:tcPr>
            <w:tcW w:w="851" w:type="dxa"/>
            <w:vMerge/>
          </w:tcPr>
          <w:p w14:paraId="34F2DFA7" w14:textId="77777777" w:rsidR="006F3348" w:rsidRDefault="006F3348">
            <w:pPr>
              <w:spacing w:line="240" w:lineRule="exact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DFA8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</w:t>
            </w:r>
          </w:p>
          <w:p w14:paraId="34F2DFA9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方法</w:t>
            </w:r>
            <w:r>
              <w:rPr>
                <w:rFonts w:ascii="Times New Roman" w:eastAsia="仿宋" w:hAnsi="Times New Roman" w:cs="Times New Roman"/>
                <w:szCs w:val="21"/>
              </w:rPr>
              <w:t>(15%)</w:t>
            </w:r>
          </w:p>
        </w:tc>
        <w:tc>
          <w:tcPr>
            <w:tcW w:w="4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F2DFAA" w14:textId="77777777" w:rsidR="006F3348" w:rsidRDefault="003F7A80">
            <w:pPr>
              <w:spacing w:line="240" w:lineRule="exac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注重学生的主体</w:t>
            </w:r>
            <w:proofErr w:type="gramStart"/>
            <w:r>
              <w:rPr>
                <w:rFonts w:ascii="Times New Roman" w:eastAsia="仿宋" w:hAnsi="Times New Roman" w:cs="Times New Roman"/>
                <w:szCs w:val="21"/>
              </w:rPr>
              <w:t>性教学</w:t>
            </w:r>
            <w:proofErr w:type="gramEnd"/>
            <w:r>
              <w:rPr>
                <w:rFonts w:ascii="Times New Roman" w:eastAsia="仿宋" w:hAnsi="Times New Roman" w:cs="Times New Roman"/>
                <w:szCs w:val="21"/>
              </w:rPr>
              <w:t>理念、因材施教，紧扣教学内容和学生特点；灵活采用启发式、讨论式、指导和练习等有效教学方法；教师把控课堂能力较强、师生互动好；注重学生动手能力、观察能力及分析能力的培养，调动学生学习积极性能力强、主导作用明显。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F2DFAB" w14:textId="77777777" w:rsidR="006F3348" w:rsidRDefault="003F7A80">
            <w:pPr>
              <w:spacing w:line="240" w:lineRule="exac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学生主体</w:t>
            </w:r>
            <w:proofErr w:type="gramStart"/>
            <w:r>
              <w:rPr>
                <w:rFonts w:ascii="Times New Roman" w:eastAsia="仿宋" w:hAnsi="Times New Roman" w:cs="Times New Roman"/>
                <w:szCs w:val="21"/>
              </w:rPr>
              <w:t>性教学</w:t>
            </w:r>
            <w:proofErr w:type="gramEnd"/>
            <w:r>
              <w:rPr>
                <w:rFonts w:ascii="Times New Roman" w:eastAsia="仿宋" w:hAnsi="Times New Roman" w:cs="Times New Roman"/>
                <w:szCs w:val="21"/>
              </w:rPr>
              <w:t>理念有所体现，教学方法比较恰当，有讨论、指导交流等互动环节，教师把控课堂能力一般，能调动学生学习积极性、有一定的主导作用。</w:t>
            </w:r>
          </w:p>
        </w:tc>
        <w:tc>
          <w:tcPr>
            <w:tcW w:w="1273" w:type="dxa"/>
            <w:vAlign w:val="center"/>
          </w:tcPr>
          <w:p w14:paraId="34F2DFAC" w14:textId="77777777" w:rsidR="006F3348" w:rsidRDefault="006F3348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6F3348" w14:paraId="34F2DFB4" w14:textId="77777777">
        <w:trPr>
          <w:trHeight w:val="140"/>
          <w:jc w:val="center"/>
        </w:trPr>
        <w:tc>
          <w:tcPr>
            <w:tcW w:w="851" w:type="dxa"/>
            <w:vMerge/>
          </w:tcPr>
          <w:p w14:paraId="34F2DFAE" w14:textId="77777777" w:rsidR="006F3348" w:rsidRDefault="006F3348">
            <w:pPr>
              <w:spacing w:line="240" w:lineRule="exact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14:paraId="34F2DFAF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</w:t>
            </w:r>
          </w:p>
          <w:p w14:paraId="34F2DFB0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手段</w:t>
            </w:r>
            <w:r>
              <w:rPr>
                <w:rFonts w:ascii="Times New Roman" w:eastAsia="仿宋" w:hAnsi="Times New Roman" w:cs="Times New Roman"/>
                <w:szCs w:val="21"/>
              </w:rPr>
              <w:t>(15%)</w:t>
            </w:r>
          </w:p>
        </w:tc>
        <w:tc>
          <w:tcPr>
            <w:tcW w:w="4478" w:type="dxa"/>
            <w:gridSpan w:val="3"/>
            <w:tcBorders>
              <w:left w:val="single" w:sz="4" w:space="0" w:color="auto"/>
            </w:tcBorders>
            <w:vAlign w:val="center"/>
          </w:tcPr>
          <w:p w14:paraId="34F2DFB1" w14:textId="77777777" w:rsidR="006F3348" w:rsidRDefault="003F7A80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能根据教学模式和方法的需要，合理选用讲解、示范、完整、分解、纠错等手段。能合理运用好分层、分组、合作、竞赛等教学模式。</w:t>
            </w:r>
          </w:p>
        </w:tc>
        <w:tc>
          <w:tcPr>
            <w:tcW w:w="3295" w:type="dxa"/>
            <w:gridSpan w:val="2"/>
            <w:tcBorders>
              <w:left w:val="single" w:sz="4" w:space="0" w:color="auto"/>
            </w:tcBorders>
            <w:vAlign w:val="center"/>
          </w:tcPr>
          <w:p w14:paraId="34F2DFB2" w14:textId="77777777" w:rsidR="006F3348" w:rsidRDefault="003F7A80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教学手段选用较为合理、基本适应教学方法需要。运用分层、分组、合作、竞赛等教学模式较好。</w:t>
            </w:r>
          </w:p>
        </w:tc>
        <w:tc>
          <w:tcPr>
            <w:tcW w:w="1273" w:type="dxa"/>
            <w:vAlign w:val="center"/>
          </w:tcPr>
          <w:p w14:paraId="34F2DFB3" w14:textId="77777777" w:rsidR="006F3348" w:rsidRDefault="006F3348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6F3348" w14:paraId="34F2DFBA" w14:textId="77777777">
        <w:trPr>
          <w:trHeight w:val="140"/>
          <w:jc w:val="center"/>
        </w:trPr>
        <w:tc>
          <w:tcPr>
            <w:tcW w:w="851" w:type="dxa"/>
            <w:vMerge/>
          </w:tcPr>
          <w:p w14:paraId="34F2DFB5" w14:textId="77777777" w:rsidR="006F3348" w:rsidRDefault="006F3348">
            <w:pPr>
              <w:spacing w:line="240" w:lineRule="exact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14:paraId="34F2DFB6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教学管理</w:t>
            </w:r>
            <w:r>
              <w:rPr>
                <w:rFonts w:ascii="Times New Roman" w:eastAsia="仿宋" w:hAnsi="Times New Roman" w:cs="Times New Roman"/>
                <w:szCs w:val="21"/>
              </w:rPr>
              <w:t>(5%)</w:t>
            </w:r>
          </w:p>
        </w:tc>
        <w:tc>
          <w:tcPr>
            <w:tcW w:w="4478" w:type="dxa"/>
            <w:gridSpan w:val="3"/>
            <w:tcBorders>
              <w:left w:val="single" w:sz="4" w:space="0" w:color="auto"/>
            </w:tcBorders>
            <w:vAlign w:val="center"/>
          </w:tcPr>
          <w:p w14:paraId="34F2DFB7" w14:textId="77777777" w:rsidR="006F3348" w:rsidRDefault="003F7A80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严格要求自己和学生，教学目的明确，课堂设计和组织分工合理，严格要求学生按要求练习，整个过程巡回指导到位，及时发现和解决问题，按时上下课，对学生中存在的不良行为能及时教育和正确引导。</w:t>
            </w:r>
          </w:p>
        </w:tc>
        <w:tc>
          <w:tcPr>
            <w:tcW w:w="3295" w:type="dxa"/>
            <w:gridSpan w:val="2"/>
            <w:tcBorders>
              <w:left w:val="single" w:sz="4" w:space="0" w:color="auto"/>
            </w:tcBorders>
            <w:vAlign w:val="center"/>
          </w:tcPr>
          <w:p w14:paraId="34F2DFB8" w14:textId="77777777" w:rsidR="006F3348" w:rsidRDefault="003F7A80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教学目的明确，课堂设计和组织分工较为合理，巡回指导基本到位，按时上下课，能强调课堂纪律。</w:t>
            </w:r>
          </w:p>
        </w:tc>
        <w:tc>
          <w:tcPr>
            <w:tcW w:w="1273" w:type="dxa"/>
            <w:vAlign w:val="center"/>
          </w:tcPr>
          <w:p w14:paraId="34F2DFB9" w14:textId="77777777" w:rsidR="006F3348" w:rsidRDefault="006F3348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6F3348" w14:paraId="34F2DFC2" w14:textId="77777777">
        <w:trPr>
          <w:trHeight w:val="140"/>
          <w:jc w:val="center"/>
        </w:trPr>
        <w:tc>
          <w:tcPr>
            <w:tcW w:w="851" w:type="dxa"/>
            <w:vMerge w:val="restart"/>
            <w:vAlign w:val="center"/>
          </w:tcPr>
          <w:p w14:paraId="34F2DFBB" w14:textId="77777777" w:rsidR="006F3348" w:rsidRDefault="003F7A8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学生</w:t>
            </w:r>
          </w:p>
          <w:p w14:paraId="34F2DFBC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学习</w:t>
            </w:r>
            <w:r>
              <w:rPr>
                <w:rFonts w:ascii="Times New Roman" w:eastAsia="黑体" w:hAnsi="Times New Roman" w:cs="Times New Roman"/>
                <w:b/>
                <w:bCs/>
                <w:szCs w:val="21"/>
              </w:rPr>
              <w:t>(20%)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14:paraId="34F2DFBD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学习</w:t>
            </w:r>
          </w:p>
          <w:p w14:paraId="34F2DFBE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态度</w:t>
            </w:r>
            <w:r>
              <w:rPr>
                <w:rFonts w:ascii="Times New Roman" w:eastAsia="仿宋" w:hAnsi="Times New Roman" w:cs="Times New Roman"/>
                <w:szCs w:val="21"/>
              </w:rPr>
              <w:t>(5%)</w:t>
            </w:r>
          </w:p>
        </w:tc>
        <w:tc>
          <w:tcPr>
            <w:tcW w:w="4478" w:type="dxa"/>
            <w:gridSpan w:val="3"/>
            <w:tcBorders>
              <w:left w:val="single" w:sz="4" w:space="0" w:color="auto"/>
            </w:tcBorders>
            <w:vAlign w:val="center"/>
          </w:tcPr>
          <w:p w14:paraId="34F2DFBF" w14:textId="77777777" w:rsidR="006F3348" w:rsidRDefault="003F7A80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注意力集中、课堂纪律良好、课堂气氛好，学生出勤率</w:t>
            </w:r>
            <w:r>
              <w:rPr>
                <w:rFonts w:ascii="Times New Roman" w:eastAsia="仿宋" w:hAnsi="Times New Roman" w:cs="Times New Roman"/>
                <w:szCs w:val="21"/>
              </w:rPr>
              <w:t>≥95%</w:t>
            </w:r>
            <w:r>
              <w:rPr>
                <w:rFonts w:ascii="Times New Roman" w:eastAsia="仿宋" w:hAnsi="Times New Roman" w:cs="Times New Roman"/>
                <w:szCs w:val="21"/>
              </w:rPr>
              <w:t>。</w:t>
            </w:r>
          </w:p>
        </w:tc>
        <w:tc>
          <w:tcPr>
            <w:tcW w:w="3295" w:type="dxa"/>
            <w:gridSpan w:val="2"/>
            <w:tcBorders>
              <w:left w:val="single" w:sz="4" w:space="0" w:color="auto"/>
            </w:tcBorders>
            <w:vAlign w:val="center"/>
          </w:tcPr>
          <w:p w14:paraId="34F2DFC0" w14:textId="77777777" w:rsidR="006F3348" w:rsidRDefault="003F7A80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学习积极性较高、课堂纪律较好、课堂气氛一般，学生出勤率</w:t>
            </w:r>
            <w:r>
              <w:rPr>
                <w:rFonts w:ascii="Times New Roman" w:eastAsia="仿宋" w:hAnsi="Times New Roman" w:cs="Times New Roman"/>
                <w:szCs w:val="21"/>
              </w:rPr>
              <w:t>≥85%</w:t>
            </w:r>
            <w:r>
              <w:rPr>
                <w:rFonts w:ascii="Times New Roman" w:eastAsia="仿宋" w:hAnsi="Times New Roman" w:cs="Times New Roman"/>
                <w:szCs w:val="21"/>
              </w:rPr>
              <w:t>且＜</w:t>
            </w:r>
            <w:r>
              <w:rPr>
                <w:rFonts w:ascii="Times New Roman" w:eastAsia="仿宋" w:hAnsi="Times New Roman" w:cs="Times New Roman"/>
                <w:szCs w:val="21"/>
              </w:rPr>
              <w:t>90%</w:t>
            </w:r>
            <w:r>
              <w:rPr>
                <w:rFonts w:ascii="Times New Roman" w:eastAsia="仿宋" w:hAnsi="Times New Roman" w:cs="Times New Roman"/>
                <w:szCs w:val="21"/>
              </w:rPr>
              <w:t>。</w:t>
            </w:r>
          </w:p>
        </w:tc>
        <w:tc>
          <w:tcPr>
            <w:tcW w:w="1273" w:type="dxa"/>
            <w:vAlign w:val="center"/>
          </w:tcPr>
          <w:p w14:paraId="34F2DFC1" w14:textId="77777777" w:rsidR="006F3348" w:rsidRDefault="006F3348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6F3348" w14:paraId="34F2DFC9" w14:textId="77777777">
        <w:trPr>
          <w:trHeight w:val="140"/>
          <w:jc w:val="center"/>
        </w:trPr>
        <w:tc>
          <w:tcPr>
            <w:tcW w:w="851" w:type="dxa"/>
            <w:vMerge/>
          </w:tcPr>
          <w:p w14:paraId="34F2DFC3" w14:textId="77777777" w:rsidR="006F3348" w:rsidRDefault="006F3348">
            <w:pPr>
              <w:spacing w:line="240" w:lineRule="exact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14:paraId="34F2DFC4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学习</w:t>
            </w:r>
          </w:p>
          <w:p w14:paraId="34F2DFC5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能力</w:t>
            </w:r>
            <w:r>
              <w:rPr>
                <w:rFonts w:ascii="Times New Roman" w:eastAsia="仿宋" w:hAnsi="Times New Roman" w:cs="Times New Roman"/>
                <w:szCs w:val="21"/>
              </w:rPr>
              <w:t>(15%)</w:t>
            </w:r>
          </w:p>
        </w:tc>
        <w:tc>
          <w:tcPr>
            <w:tcW w:w="4478" w:type="dxa"/>
            <w:gridSpan w:val="3"/>
            <w:tcBorders>
              <w:left w:val="single" w:sz="4" w:space="0" w:color="auto"/>
            </w:tcBorders>
            <w:vAlign w:val="center"/>
          </w:tcPr>
          <w:p w14:paraId="34F2DFC6" w14:textId="77777777" w:rsidR="006F3348" w:rsidRDefault="003F7A80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学生学习兴趣较浓、教学活动参与度高、有一定的自主练习</w:t>
            </w:r>
            <w:r>
              <w:rPr>
                <w:rFonts w:ascii="Times New Roman" w:eastAsia="仿宋" w:hAnsi="Times New Roman" w:cs="Times New Roman"/>
                <w:szCs w:val="21"/>
              </w:rPr>
              <w:t>/</w:t>
            </w:r>
            <w:r>
              <w:rPr>
                <w:rFonts w:ascii="Times New Roman" w:eastAsia="仿宋" w:hAnsi="Times New Roman" w:cs="Times New Roman"/>
                <w:szCs w:val="21"/>
              </w:rPr>
              <w:t>演示能力，有一定的分析问题和解决问题的能力、不同程度学生掌握的理论知识和运动技能得到应有发展、达到教学目标。操作规范、安全，教学效果达到目标要求。</w:t>
            </w:r>
          </w:p>
        </w:tc>
        <w:tc>
          <w:tcPr>
            <w:tcW w:w="3295" w:type="dxa"/>
            <w:gridSpan w:val="2"/>
            <w:tcBorders>
              <w:left w:val="single" w:sz="4" w:space="0" w:color="auto"/>
            </w:tcBorders>
            <w:vAlign w:val="center"/>
          </w:tcPr>
          <w:p w14:paraId="34F2DFC7" w14:textId="77777777" w:rsidR="006F3348" w:rsidRDefault="003F7A80">
            <w:pPr>
              <w:spacing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学生有一定的学习兴趣、课堂教学活动参与度尚可，具备一定的分析问题和解决问题的能力、基本达成教学目标，运用教学模式的教学效果一般。操作规范、安全，教学效果基本达到目标要求。</w:t>
            </w:r>
          </w:p>
        </w:tc>
        <w:tc>
          <w:tcPr>
            <w:tcW w:w="1273" w:type="dxa"/>
            <w:vAlign w:val="center"/>
          </w:tcPr>
          <w:p w14:paraId="34F2DFC8" w14:textId="77777777" w:rsidR="006F3348" w:rsidRDefault="006F3348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6F3348" w14:paraId="34F2DFCC" w14:textId="77777777">
        <w:trPr>
          <w:trHeight w:val="935"/>
          <w:jc w:val="center"/>
        </w:trPr>
        <w:tc>
          <w:tcPr>
            <w:tcW w:w="9480" w:type="dxa"/>
            <w:gridSpan w:val="7"/>
            <w:vAlign w:val="center"/>
          </w:tcPr>
          <w:p w14:paraId="34F2DFCA" w14:textId="77777777" w:rsidR="006F3348" w:rsidRDefault="003F7A80">
            <w:pPr>
              <w:spacing w:line="240" w:lineRule="exact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综合</w:t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得分（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优（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90~100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）、中（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60~75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），介于优、中之间的为良（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76~89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），低于中的为</w:t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差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（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60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以下）</w:t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；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综合评价值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=∑</w:t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二级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指标项权重</w:t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*</w:t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二级</w:t>
            </w:r>
            <w:r>
              <w:rPr>
                <w:rFonts w:ascii="Times New Roman" w:eastAsia="黑体" w:hAnsi="Times New Roman" w:cs="Times New Roman"/>
                <w:b/>
                <w:szCs w:val="21"/>
              </w:rPr>
              <w:t>指标得分。</w:t>
            </w: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）</w:t>
            </w:r>
          </w:p>
        </w:tc>
        <w:tc>
          <w:tcPr>
            <w:tcW w:w="1273" w:type="dxa"/>
            <w:vAlign w:val="center"/>
          </w:tcPr>
          <w:p w14:paraId="34F2DFCB" w14:textId="77777777" w:rsidR="006F3348" w:rsidRDefault="006F3348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</w:p>
        </w:tc>
      </w:tr>
      <w:tr w:rsidR="006F3348" w14:paraId="34F2DFD0" w14:textId="77777777">
        <w:trPr>
          <w:trHeight w:val="995"/>
          <w:jc w:val="center"/>
        </w:trPr>
        <w:tc>
          <w:tcPr>
            <w:tcW w:w="851" w:type="dxa"/>
            <w:vAlign w:val="center"/>
          </w:tcPr>
          <w:p w14:paraId="34F2DFCD" w14:textId="77777777" w:rsidR="006F3348" w:rsidRDefault="003F7A8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lastRenderedPageBreak/>
              <w:t>总体</w:t>
            </w:r>
          </w:p>
          <w:p w14:paraId="34F2DFCE" w14:textId="77777777" w:rsidR="006F3348" w:rsidRDefault="003F7A80">
            <w:pPr>
              <w:spacing w:line="240" w:lineRule="exact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评价</w:t>
            </w:r>
          </w:p>
        </w:tc>
        <w:tc>
          <w:tcPr>
            <w:tcW w:w="9902" w:type="dxa"/>
            <w:gridSpan w:val="7"/>
            <w:vAlign w:val="center"/>
          </w:tcPr>
          <w:p w14:paraId="34F2DFCF" w14:textId="77777777" w:rsidR="006F3348" w:rsidRDefault="006F3348">
            <w:pPr>
              <w:spacing w:line="240" w:lineRule="exact"/>
              <w:rPr>
                <w:rFonts w:ascii="Times New Roman" w:eastAsia="仿宋" w:hAnsi="Times New Roman" w:cs="Times New Roman"/>
              </w:rPr>
            </w:pPr>
          </w:p>
        </w:tc>
      </w:tr>
    </w:tbl>
    <w:p w14:paraId="34F2DFD1" w14:textId="0D6E03E3" w:rsidR="006F3348" w:rsidRDefault="003F7A80">
      <w:pPr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b/>
          <w:sz w:val="24"/>
        </w:rPr>
        <w:t xml:space="preserve">  </w:t>
      </w:r>
      <w:r>
        <w:rPr>
          <w:rFonts w:ascii="Times New Roman" w:eastAsia="仿宋" w:hAnsi="Times New Roman" w:cs="Times New Roman" w:hint="eastAsia"/>
          <w:b/>
          <w:sz w:val="24"/>
        </w:rPr>
        <w:t xml:space="preserve">                                </w:t>
      </w:r>
      <w:r>
        <w:rPr>
          <w:rFonts w:ascii="Times New Roman" w:eastAsia="仿宋" w:hAnsi="Times New Roman" w:cs="Times New Roman"/>
          <w:b/>
          <w:sz w:val="24"/>
        </w:rPr>
        <w:t>签名：</w:t>
      </w:r>
      <w:r>
        <w:rPr>
          <w:rFonts w:ascii="Times New Roman" w:eastAsia="仿宋" w:hAnsi="Times New Roman" w:cs="Times New Roman"/>
          <w:b/>
          <w:sz w:val="24"/>
        </w:rPr>
        <w:t>____________</w:t>
      </w:r>
    </w:p>
    <w:sectPr w:rsidR="006F3348">
      <w:type w:val="continuous"/>
      <w:pgSz w:w="11906" w:h="16838"/>
      <w:pgMar w:top="397" w:right="850" w:bottom="397" w:left="85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2FAF0" w14:textId="77777777" w:rsidR="003F7A80" w:rsidRDefault="003F7A80" w:rsidP="003F7A80">
      <w:r>
        <w:separator/>
      </w:r>
    </w:p>
  </w:endnote>
  <w:endnote w:type="continuationSeparator" w:id="0">
    <w:p w14:paraId="3D66D9D6" w14:textId="77777777" w:rsidR="003F7A80" w:rsidRDefault="003F7A80" w:rsidP="003F7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26465" w14:textId="77777777" w:rsidR="003F7A80" w:rsidRDefault="003F7A80" w:rsidP="003F7A80">
      <w:r>
        <w:separator/>
      </w:r>
    </w:p>
  </w:footnote>
  <w:footnote w:type="continuationSeparator" w:id="0">
    <w:p w14:paraId="74CE7EDB" w14:textId="77777777" w:rsidR="003F7A80" w:rsidRDefault="003F7A80" w:rsidP="003F7A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247"/>
    <w:rsid w:val="000143F1"/>
    <w:rsid w:val="00035345"/>
    <w:rsid w:val="00060DB4"/>
    <w:rsid w:val="00070674"/>
    <w:rsid w:val="00097FEE"/>
    <w:rsid w:val="00191100"/>
    <w:rsid w:val="00195C81"/>
    <w:rsid w:val="001A62FF"/>
    <w:rsid w:val="001C3F07"/>
    <w:rsid w:val="001D025C"/>
    <w:rsid w:val="00206A54"/>
    <w:rsid w:val="002108F6"/>
    <w:rsid w:val="00222AED"/>
    <w:rsid w:val="00253C87"/>
    <w:rsid w:val="00267482"/>
    <w:rsid w:val="00291FC7"/>
    <w:rsid w:val="003079E9"/>
    <w:rsid w:val="003402B2"/>
    <w:rsid w:val="003446BB"/>
    <w:rsid w:val="00356850"/>
    <w:rsid w:val="00361E1D"/>
    <w:rsid w:val="0038507B"/>
    <w:rsid w:val="00386C51"/>
    <w:rsid w:val="003B2744"/>
    <w:rsid w:val="003C33CB"/>
    <w:rsid w:val="003E104E"/>
    <w:rsid w:val="003F7A80"/>
    <w:rsid w:val="004137AD"/>
    <w:rsid w:val="004362A4"/>
    <w:rsid w:val="004475B4"/>
    <w:rsid w:val="00494D10"/>
    <w:rsid w:val="00495D51"/>
    <w:rsid w:val="004C02BC"/>
    <w:rsid w:val="004E106F"/>
    <w:rsid w:val="004E5B39"/>
    <w:rsid w:val="00505220"/>
    <w:rsid w:val="00513908"/>
    <w:rsid w:val="00526E7B"/>
    <w:rsid w:val="00551E6A"/>
    <w:rsid w:val="0057041C"/>
    <w:rsid w:val="005779A6"/>
    <w:rsid w:val="005B4815"/>
    <w:rsid w:val="005F29B1"/>
    <w:rsid w:val="00604CE9"/>
    <w:rsid w:val="00606924"/>
    <w:rsid w:val="00636022"/>
    <w:rsid w:val="006A4B0E"/>
    <w:rsid w:val="006D2C9B"/>
    <w:rsid w:val="006F12DB"/>
    <w:rsid w:val="006F3348"/>
    <w:rsid w:val="006F3AA3"/>
    <w:rsid w:val="007050BB"/>
    <w:rsid w:val="00750FFC"/>
    <w:rsid w:val="00762010"/>
    <w:rsid w:val="00796CE1"/>
    <w:rsid w:val="007E20C2"/>
    <w:rsid w:val="007F34F0"/>
    <w:rsid w:val="00812814"/>
    <w:rsid w:val="0087268C"/>
    <w:rsid w:val="00882C4C"/>
    <w:rsid w:val="008B102B"/>
    <w:rsid w:val="008B7874"/>
    <w:rsid w:val="008F1582"/>
    <w:rsid w:val="008F47B5"/>
    <w:rsid w:val="00940186"/>
    <w:rsid w:val="0094069E"/>
    <w:rsid w:val="009B64BB"/>
    <w:rsid w:val="009D6610"/>
    <w:rsid w:val="009F2247"/>
    <w:rsid w:val="00A25007"/>
    <w:rsid w:val="00A264FE"/>
    <w:rsid w:val="00A403EB"/>
    <w:rsid w:val="00A5367B"/>
    <w:rsid w:val="00A720D0"/>
    <w:rsid w:val="00AC6AA3"/>
    <w:rsid w:val="00AD2270"/>
    <w:rsid w:val="00AD5CC1"/>
    <w:rsid w:val="00AF129C"/>
    <w:rsid w:val="00AF35BD"/>
    <w:rsid w:val="00B23236"/>
    <w:rsid w:val="00BD22E5"/>
    <w:rsid w:val="00C24FFC"/>
    <w:rsid w:val="00C33951"/>
    <w:rsid w:val="00C43DDE"/>
    <w:rsid w:val="00CE22B5"/>
    <w:rsid w:val="00CE578E"/>
    <w:rsid w:val="00D20892"/>
    <w:rsid w:val="00D61E98"/>
    <w:rsid w:val="00D66148"/>
    <w:rsid w:val="00D76A14"/>
    <w:rsid w:val="00DA39AB"/>
    <w:rsid w:val="00DB5BE9"/>
    <w:rsid w:val="00DC4499"/>
    <w:rsid w:val="00DD1EB6"/>
    <w:rsid w:val="00DD43EE"/>
    <w:rsid w:val="00E15AE2"/>
    <w:rsid w:val="00E168DB"/>
    <w:rsid w:val="00E81974"/>
    <w:rsid w:val="00EB2BC6"/>
    <w:rsid w:val="00EC58DF"/>
    <w:rsid w:val="00EE316F"/>
    <w:rsid w:val="00FA7A3D"/>
    <w:rsid w:val="00FB5A55"/>
    <w:rsid w:val="00FE0F3F"/>
    <w:rsid w:val="00FE57BE"/>
    <w:rsid w:val="054F34F8"/>
    <w:rsid w:val="099A5666"/>
    <w:rsid w:val="0B545917"/>
    <w:rsid w:val="14A67E8D"/>
    <w:rsid w:val="1C855ACF"/>
    <w:rsid w:val="1CD25F07"/>
    <w:rsid w:val="1F8756D4"/>
    <w:rsid w:val="215F3137"/>
    <w:rsid w:val="21D23269"/>
    <w:rsid w:val="221467E5"/>
    <w:rsid w:val="22437A5B"/>
    <w:rsid w:val="23146E08"/>
    <w:rsid w:val="27E61418"/>
    <w:rsid w:val="29643D60"/>
    <w:rsid w:val="2DCB7050"/>
    <w:rsid w:val="345676EE"/>
    <w:rsid w:val="35BB5A78"/>
    <w:rsid w:val="36B34916"/>
    <w:rsid w:val="395F496C"/>
    <w:rsid w:val="46B028EA"/>
    <w:rsid w:val="479E12D6"/>
    <w:rsid w:val="482E20D9"/>
    <w:rsid w:val="54076111"/>
    <w:rsid w:val="55A94F13"/>
    <w:rsid w:val="595B2253"/>
    <w:rsid w:val="5F9A5083"/>
    <w:rsid w:val="636638F1"/>
    <w:rsid w:val="6743271B"/>
    <w:rsid w:val="6F657B47"/>
    <w:rsid w:val="78A6059D"/>
    <w:rsid w:val="7B2B6ED0"/>
    <w:rsid w:val="7CA868E8"/>
    <w:rsid w:val="7D3D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F2DF5E"/>
  <w15:docId w15:val="{036F1DB9-8078-4D69-9CB8-BBE2C96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Date"/>
    <w:basedOn w:val="a"/>
    <w:next w:val="a"/>
    <w:link w:val="a5"/>
    <w:uiPriority w:val="99"/>
    <w:semiHidden/>
    <w:unhideWhenUsed/>
    <w:qFormat/>
    <w:pPr>
      <w:ind w:leftChars="2500" w:left="100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页眉 字符"/>
    <w:basedOn w:val="a0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sz w:val="18"/>
      <w:szCs w:val="18"/>
    </w:rPr>
  </w:style>
  <w:style w:type="character" w:customStyle="1" w:styleId="a5">
    <w:name w:val="日期 字符"/>
    <w:basedOn w:val="a0"/>
    <w:link w:val="a4"/>
    <w:uiPriority w:val="99"/>
    <w:semiHidden/>
    <w:qFormat/>
  </w:style>
  <w:style w:type="paragraph" w:styleId="ad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1584</Characters>
  <Application>Microsoft Office Word</Application>
  <DocSecurity>0</DocSecurity>
  <Lines>13</Lines>
  <Paragraphs>3</Paragraphs>
  <ScaleCrop>false</ScaleCrop>
  <Company>Microsoft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舒敏萍</cp:lastModifiedBy>
  <cp:revision>11</cp:revision>
  <cp:lastPrinted>2021-12-24T08:16:00Z</cp:lastPrinted>
  <dcterms:created xsi:type="dcterms:W3CDTF">2021-03-01T07:19:00Z</dcterms:created>
  <dcterms:modified xsi:type="dcterms:W3CDTF">2025-03-06T00:58:00Z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FC04F370C0BF4F59BFBB8D8B704AC9F7</vt:lpwstr>
  </property>
</Properties>
</file>