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27" w:rsidRPr="00F00A81" w:rsidRDefault="00853327" w:rsidP="00853327">
      <w:pPr>
        <w:spacing w:line="360" w:lineRule="auto"/>
        <w:ind w:firstLineChars="100" w:firstLine="960"/>
        <w:rPr>
          <w:rFonts w:ascii="华文行楷" w:eastAsia="华文行楷" w:hAnsi="Wingdings 2" w:cs="Arial Unicode MS"/>
          <w:color w:val="FF0000"/>
          <w:sz w:val="96"/>
          <w:szCs w:val="96"/>
        </w:rPr>
      </w:pPr>
      <w:r w:rsidRPr="00F00A81">
        <w:rPr>
          <w:rFonts w:ascii="华文行楷" w:eastAsia="华文行楷" w:hAnsi="Wingdings 2" w:cs="Arial Unicode MS" w:hint="eastAsia"/>
          <w:color w:val="FF0000"/>
          <w:sz w:val="96"/>
          <w:szCs w:val="96"/>
        </w:rPr>
        <w:t>新视点 新概念</w:t>
      </w:r>
    </w:p>
    <w:p w:rsidR="00853327" w:rsidRPr="003107DC" w:rsidRDefault="00853327" w:rsidP="00853327">
      <w:pPr>
        <w:spacing w:line="360" w:lineRule="auto"/>
        <w:jc w:val="center"/>
        <w:rPr>
          <w:rFonts w:ascii="黑体" w:eastAsia="黑体"/>
          <w:b/>
          <w:color w:val="000000"/>
          <w:sz w:val="32"/>
          <w:szCs w:val="32"/>
        </w:rPr>
      </w:pPr>
      <w:r w:rsidRPr="003107DC">
        <w:rPr>
          <w:rFonts w:ascii="黑体" w:eastAsia="黑体" w:hint="eastAsia"/>
          <w:b/>
          <w:color w:val="000000"/>
          <w:sz w:val="32"/>
          <w:szCs w:val="32"/>
        </w:rPr>
        <w:t xml:space="preserve">  第</w:t>
      </w:r>
      <w:r>
        <w:rPr>
          <w:rFonts w:ascii="黑体" w:eastAsia="黑体" w:hint="eastAsia"/>
          <w:b/>
          <w:color w:val="000000"/>
          <w:sz w:val="32"/>
          <w:szCs w:val="32"/>
        </w:rPr>
        <w:t>5</w:t>
      </w:r>
      <w:r w:rsidRPr="003107DC">
        <w:rPr>
          <w:rFonts w:ascii="黑体" w:eastAsia="黑体" w:hint="eastAsia"/>
          <w:b/>
          <w:color w:val="000000"/>
          <w:sz w:val="32"/>
          <w:szCs w:val="32"/>
        </w:rPr>
        <w:t>期</w:t>
      </w:r>
    </w:p>
    <w:p w:rsidR="00853327" w:rsidRPr="003107DC" w:rsidRDefault="00853327" w:rsidP="00853327">
      <w:pPr>
        <w:pBdr>
          <w:bottom w:val="thickThinMediumGap" w:sz="24" w:space="0" w:color="FF0000"/>
        </w:pBdr>
        <w:spacing w:line="360" w:lineRule="auto"/>
        <w:rPr>
          <w:rFonts w:eastAsia="黑体"/>
          <w:bCs/>
          <w:color w:val="000000"/>
          <w:sz w:val="30"/>
          <w:szCs w:val="30"/>
        </w:rPr>
      </w:pPr>
      <w:r w:rsidRPr="003107DC">
        <w:rPr>
          <w:rFonts w:ascii="宋体" w:hAnsi="宋体" w:hint="eastAsia"/>
          <w:b/>
          <w:color w:val="000000"/>
          <w:sz w:val="30"/>
          <w:szCs w:val="30"/>
        </w:rPr>
        <w:t xml:space="preserve">三江学院党委宣传部  主办    </w:t>
      </w:r>
      <w:r>
        <w:rPr>
          <w:rFonts w:ascii="宋体" w:hAnsi="宋体" w:hint="eastAsia"/>
          <w:b/>
          <w:color w:val="000000"/>
          <w:sz w:val="30"/>
          <w:szCs w:val="30"/>
        </w:rPr>
        <w:t xml:space="preserve"> </w:t>
      </w:r>
      <w:r w:rsidR="00C65664">
        <w:rPr>
          <w:rFonts w:ascii="宋体" w:hAnsi="宋体" w:hint="eastAsia"/>
          <w:b/>
          <w:color w:val="000000"/>
          <w:sz w:val="30"/>
          <w:szCs w:val="30"/>
        </w:rPr>
        <w:t xml:space="preserve"> </w:t>
      </w:r>
      <w:r w:rsidR="00C65664">
        <w:rPr>
          <w:rFonts w:hint="eastAsia"/>
          <w:b/>
          <w:bCs/>
          <w:color w:val="000000"/>
          <w:sz w:val="30"/>
          <w:szCs w:val="30"/>
        </w:rPr>
        <w:t>2018</w:t>
      </w:r>
      <w:r w:rsidRPr="003107DC">
        <w:rPr>
          <w:rFonts w:hint="eastAsia"/>
          <w:b/>
          <w:bCs/>
          <w:color w:val="000000"/>
          <w:sz w:val="30"/>
          <w:szCs w:val="30"/>
        </w:rPr>
        <w:t>年</w:t>
      </w:r>
      <w:r w:rsidR="00C65664">
        <w:rPr>
          <w:rFonts w:hint="eastAsia"/>
          <w:b/>
          <w:bCs/>
          <w:color w:val="000000"/>
          <w:sz w:val="30"/>
          <w:szCs w:val="30"/>
        </w:rPr>
        <w:t>1</w:t>
      </w:r>
      <w:r w:rsidRPr="003107DC">
        <w:rPr>
          <w:rFonts w:hint="eastAsia"/>
          <w:b/>
          <w:bCs/>
          <w:color w:val="000000"/>
          <w:sz w:val="30"/>
          <w:szCs w:val="30"/>
        </w:rPr>
        <w:t>月</w:t>
      </w:r>
      <w:r w:rsidR="00C65664">
        <w:rPr>
          <w:rFonts w:hint="eastAsia"/>
          <w:b/>
          <w:bCs/>
          <w:color w:val="000000"/>
          <w:sz w:val="30"/>
          <w:szCs w:val="30"/>
        </w:rPr>
        <w:t>16</w:t>
      </w:r>
      <w:r w:rsidRPr="003107DC">
        <w:rPr>
          <w:rFonts w:hint="eastAsia"/>
          <w:b/>
          <w:bCs/>
          <w:color w:val="000000"/>
          <w:sz w:val="30"/>
          <w:szCs w:val="30"/>
        </w:rPr>
        <w:t>日</w:t>
      </w:r>
      <w:r w:rsidRPr="003107DC">
        <w:rPr>
          <w:rFonts w:ascii="黑体" w:eastAsia="黑体" w:hint="eastAsia"/>
          <w:color w:val="000000"/>
          <w:sz w:val="30"/>
          <w:szCs w:val="30"/>
        </w:rPr>
        <w:t>（总第</w:t>
      </w:r>
      <w:r>
        <w:rPr>
          <w:rFonts w:ascii="黑体" w:eastAsia="黑体" w:hint="eastAsia"/>
          <w:color w:val="000000"/>
          <w:sz w:val="30"/>
          <w:szCs w:val="30"/>
        </w:rPr>
        <w:t>5</w:t>
      </w:r>
      <w:r w:rsidRPr="003107DC">
        <w:rPr>
          <w:rFonts w:ascii="黑体" w:eastAsia="黑体" w:hint="eastAsia"/>
          <w:color w:val="000000"/>
          <w:sz w:val="30"/>
          <w:szCs w:val="30"/>
        </w:rPr>
        <w:t>期）</w:t>
      </w:r>
    </w:p>
    <w:p w:rsidR="00853327" w:rsidRPr="0013635A" w:rsidRDefault="00853327" w:rsidP="00853327">
      <w:pPr>
        <w:widowControl/>
        <w:ind w:firstLineChars="650" w:firstLine="3393"/>
        <w:outlineLvl w:val="1"/>
        <w:rPr>
          <w:b/>
          <w:bCs/>
          <w:color w:val="000000"/>
          <w:sz w:val="52"/>
          <w:szCs w:val="52"/>
        </w:rPr>
      </w:pPr>
      <w:r w:rsidRPr="0013635A">
        <w:rPr>
          <w:rFonts w:hint="eastAsia"/>
          <w:b/>
          <w:bCs/>
          <w:color w:val="000000"/>
          <w:sz w:val="52"/>
          <w:szCs w:val="52"/>
        </w:rPr>
        <w:t>目</w:t>
      </w:r>
      <w:r w:rsidRPr="0013635A">
        <w:rPr>
          <w:rFonts w:hint="eastAsia"/>
          <w:b/>
          <w:bCs/>
          <w:color w:val="000000"/>
          <w:sz w:val="52"/>
          <w:szCs w:val="52"/>
        </w:rPr>
        <w:t xml:space="preserve">  </w:t>
      </w:r>
      <w:r w:rsidRPr="0013635A">
        <w:rPr>
          <w:rFonts w:hint="eastAsia"/>
          <w:b/>
          <w:bCs/>
          <w:color w:val="000000"/>
          <w:sz w:val="52"/>
          <w:szCs w:val="52"/>
        </w:rPr>
        <w:t>录</w:t>
      </w:r>
    </w:p>
    <w:p w:rsidR="00EE65E5" w:rsidRDefault="00853327" w:rsidP="00831D98">
      <w:pPr>
        <w:widowControl/>
        <w:spacing w:line="480" w:lineRule="auto"/>
        <w:outlineLvl w:val="1"/>
        <w:rPr>
          <w:b/>
          <w:bCs/>
          <w:color w:val="000000"/>
          <w:sz w:val="28"/>
          <w:szCs w:val="28"/>
        </w:rPr>
      </w:pPr>
      <w:r w:rsidRPr="0013635A">
        <w:rPr>
          <w:rFonts w:hint="eastAsia"/>
          <w:b/>
          <w:bCs/>
          <w:color w:val="000000"/>
          <w:sz w:val="28"/>
          <w:szCs w:val="28"/>
        </w:rPr>
        <w:t>一、理论新概念</w:t>
      </w:r>
    </w:p>
    <w:p w:rsidR="00B355F7" w:rsidRPr="00AA4CD4" w:rsidRDefault="00853327" w:rsidP="00831D98">
      <w:pPr>
        <w:widowControl/>
        <w:spacing w:line="480" w:lineRule="auto"/>
        <w:outlineLvl w:val="1"/>
        <w:rPr>
          <w:rFonts w:asciiTheme="minorEastAsia" w:eastAsiaTheme="minorEastAsia" w:hAnsiTheme="minorEastAsia"/>
          <w:color w:val="000000"/>
          <w:kern w:val="36"/>
          <w:sz w:val="24"/>
        </w:rPr>
      </w:pPr>
      <w:r w:rsidRPr="00AA4CD4">
        <w:rPr>
          <w:rFonts w:asciiTheme="minorEastAsia" w:eastAsiaTheme="minorEastAsia" w:hAnsiTheme="minorEastAsia" w:hint="eastAsia"/>
          <w:color w:val="000000"/>
          <w:sz w:val="24"/>
        </w:rPr>
        <w:t>1、</w:t>
      </w:r>
      <w:r w:rsidR="00EE65E5" w:rsidRPr="00AA4CD4">
        <w:rPr>
          <w:rFonts w:asciiTheme="minorEastAsia" w:eastAsiaTheme="minorEastAsia" w:hAnsiTheme="minorEastAsia" w:hint="eastAsia"/>
          <w:color w:val="000000"/>
          <w:kern w:val="36"/>
          <w:sz w:val="24"/>
        </w:rPr>
        <w:t>习近平在中国共产党第十九次全国代表大会上的报告</w:t>
      </w:r>
    </w:p>
    <w:p w:rsidR="00B355F7" w:rsidRPr="00AA4CD4" w:rsidRDefault="00853327" w:rsidP="00831D98">
      <w:pPr>
        <w:widowControl/>
        <w:spacing w:line="480" w:lineRule="auto"/>
        <w:outlineLvl w:val="1"/>
        <w:rPr>
          <w:rFonts w:asciiTheme="minorEastAsia" w:eastAsiaTheme="minorEastAsia" w:hAnsiTheme="minorEastAsia"/>
          <w:color w:val="000000"/>
          <w:kern w:val="36"/>
          <w:sz w:val="24"/>
        </w:rPr>
      </w:pPr>
      <w:r w:rsidRPr="00AA4CD4">
        <w:rPr>
          <w:rFonts w:asciiTheme="minorEastAsia" w:eastAsiaTheme="minorEastAsia" w:hAnsiTheme="minorEastAsia" w:hint="eastAsia"/>
          <w:color w:val="000000"/>
          <w:sz w:val="24"/>
        </w:rPr>
        <w:t>2、</w:t>
      </w:r>
      <w:r w:rsidR="00B355F7" w:rsidRPr="00AA4CD4">
        <w:rPr>
          <w:rFonts w:asciiTheme="minorEastAsia" w:eastAsiaTheme="minorEastAsia" w:hAnsiTheme="minorEastAsia"/>
          <w:color w:val="000000"/>
          <w:sz w:val="24"/>
        </w:rPr>
        <w:t>十九大报告金句100条</w:t>
      </w:r>
    </w:p>
    <w:p w:rsidR="00853327" w:rsidRPr="00AA4CD4" w:rsidRDefault="00B355F7" w:rsidP="00831D98">
      <w:pPr>
        <w:spacing w:line="480" w:lineRule="auto"/>
        <w:rPr>
          <w:rStyle w:val="a4"/>
          <w:rFonts w:asciiTheme="minorEastAsia" w:eastAsiaTheme="minorEastAsia" w:hAnsiTheme="minorEastAsia"/>
          <w:color w:val="000000"/>
          <w:kern w:val="36"/>
          <w:sz w:val="24"/>
        </w:rPr>
      </w:pPr>
      <w:r w:rsidRPr="00AA4CD4">
        <w:rPr>
          <w:rFonts w:asciiTheme="minorEastAsia" w:eastAsiaTheme="minorEastAsia" w:hAnsiTheme="minorEastAsia" w:hint="eastAsia"/>
          <w:color w:val="000000"/>
          <w:kern w:val="28"/>
          <w:sz w:val="24"/>
        </w:rPr>
        <w:t>3</w:t>
      </w:r>
      <w:r w:rsidR="00853327" w:rsidRPr="00AA4CD4">
        <w:rPr>
          <w:rFonts w:asciiTheme="minorEastAsia" w:eastAsiaTheme="minorEastAsia" w:hAnsiTheme="minorEastAsia" w:hint="eastAsia"/>
          <w:color w:val="000000"/>
          <w:kern w:val="28"/>
          <w:sz w:val="24"/>
        </w:rPr>
        <w:t>、</w:t>
      </w:r>
      <w:r w:rsidR="006E062F" w:rsidRPr="00AA4CD4">
        <w:rPr>
          <w:rFonts w:asciiTheme="minorEastAsia" w:eastAsiaTheme="minorEastAsia" w:hAnsiTheme="minorEastAsia" w:hint="eastAsia"/>
          <w:bCs/>
          <w:color w:val="000000"/>
          <w:kern w:val="36"/>
          <w:sz w:val="24"/>
        </w:rPr>
        <w:t>数读十九大报告</w:t>
      </w:r>
    </w:p>
    <w:p w:rsidR="00853327" w:rsidRPr="00AA4CD4" w:rsidRDefault="00B355F7" w:rsidP="00831D98">
      <w:pPr>
        <w:spacing w:line="480" w:lineRule="auto"/>
        <w:rPr>
          <w:rFonts w:ascii="黑体" w:eastAsia="黑体" w:hAnsi="黑体"/>
          <w:b/>
          <w:bCs/>
          <w:color w:val="000000"/>
          <w:kern w:val="36"/>
          <w:sz w:val="24"/>
        </w:rPr>
      </w:pPr>
      <w:r w:rsidRPr="00AA4CD4">
        <w:rPr>
          <w:rFonts w:asciiTheme="minorEastAsia" w:eastAsiaTheme="minorEastAsia" w:hAnsiTheme="minorEastAsia" w:cs="Helvetica" w:hint="eastAsia"/>
          <w:bCs/>
          <w:color w:val="000000" w:themeColor="text1"/>
          <w:sz w:val="24"/>
          <w:shd w:val="clear" w:color="auto" w:fill="FFFFFF"/>
        </w:rPr>
        <w:t>4</w:t>
      </w:r>
      <w:r w:rsidR="00853327" w:rsidRPr="00AA4CD4">
        <w:rPr>
          <w:rFonts w:asciiTheme="minorEastAsia" w:eastAsiaTheme="minorEastAsia" w:hAnsiTheme="minorEastAsia" w:cs="Helvetica" w:hint="eastAsia"/>
          <w:bCs/>
          <w:color w:val="000000" w:themeColor="text1"/>
          <w:sz w:val="24"/>
          <w:shd w:val="clear" w:color="auto" w:fill="FFFFFF"/>
        </w:rPr>
        <w:t>、</w:t>
      </w:r>
      <w:r w:rsidR="006E062F" w:rsidRPr="00AA4CD4">
        <w:rPr>
          <w:rFonts w:asciiTheme="minorEastAsia" w:eastAsiaTheme="minorEastAsia" w:hAnsiTheme="minorEastAsia" w:hint="eastAsia"/>
          <w:bCs/>
          <w:color w:val="000000"/>
          <w:kern w:val="36"/>
          <w:sz w:val="24"/>
        </w:rPr>
        <w:t>关于十九大报告，你必须知道的“关键词”</w:t>
      </w:r>
      <w:r w:rsidR="00853327" w:rsidRPr="00AA4CD4">
        <w:rPr>
          <w:rFonts w:asciiTheme="minorEastAsia" w:eastAsiaTheme="minorEastAsia" w:hAnsiTheme="minorEastAsia" w:hint="eastAsia"/>
          <w:color w:val="000000"/>
          <w:sz w:val="24"/>
        </w:rPr>
        <w:t xml:space="preserve">  </w:t>
      </w:r>
      <w:r w:rsidR="00853327" w:rsidRPr="00AA4CD4">
        <w:rPr>
          <w:rFonts w:hint="eastAsia"/>
          <w:color w:val="000000"/>
          <w:sz w:val="24"/>
        </w:rPr>
        <w:t xml:space="preserve">   </w:t>
      </w:r>
    </w:p>
    <w:p w:rsidR="00853327" w:rsidRPr="0013635A" w:rsidRDefault="00853327" w:rsidP="00831D98">
      <w:pPr>
        <w:widowControl/>
        <w:spacing w:line="480" w:lineRule="auto"/>
        <w:outlineLvl w:val="1"/>
        <w:rPr>
          <w:b/>
          <w:bCs/>
          <w:color w:val="000000"/>
          <w:sz w:val="28"/>
          <w:szCs w:val="28"/>
        </w:rPr>
      </w:pPr>
      <w:r w:rsidRPr="0013635A">
        <w:rPr>
          <w:rFonts w:hint="eastAsia"/>
          <w:b/>
          <w:bCs/>
          <w:color w:val="000000"/>
          <w:sz w:val="28"/>
          <w:szCs w:val="28"/>
        </w:rPr>
        <w:t>二、时事政治热点</w:t>
      </w:r>
    </w:p>
    <w:p w:rsidR="00853327" w:rsidRPr="00AA4CD4" w:rsidRDefault="00853327" w:rsidP="00831D98">
      <w:pPr>
        <w:widowControl/>
        <w:spacing w:line="480" w:lineRule="auto"/>
        <w:outlineLvl w:val="1"/>
        <w:rPr>
          <w:bCs/>
          <w:color w:val="000000"/>
          <w:sz w:val="24"/>
        </w:rPr>
      </w:pPr>
      <w:r w:rsidRPr="00AA4CD4">
        <w:rPr>
          <w:rFonts w:hint="eastAsia"/>
          <w:bCs/>
          <w:color w:val="000000"/>
          <w:sz w:val="24"/>
        </w:rPr>
        <w:t>1</w:t>
      </w:r>
      <w:r w:rsidRPr="00AA4CD4">
        <w:rPr>
          <w:rFonts w:hint="eastAsia"/>
          <w:bCs/>
          <w:color w:val="000000"/>
          <w:sz w:val="24"/>
        </w:rPr>
        <w:t>、</w:t>
      </w:r>
      <w:r w:rsidR="00B355F7" w:rsidRPr="00AA4CD4">
        <w:rPr>
          <w:rFonts w:hint="eastAsia"/>
          <w:bCs/>
          <w:color w:val="000000"/>
          <w:sz w:val="24"/>
        </w:rPr>
        <w:t>2017</w:t>
      </w:r>
      <w:r w:rsidRPr="00AA4CD4">
        <w:rPr>
          <w:rFonts w:hint="eastAsia"/>
          <w:bCs/>
          <w:color w:val="000000"/>
          <w:sz w:val="24"/>
        </w:rPr>
        <w:t>年</w:t>
      </w:r>
      <w:r w:rsidR="00B355F7" w:rsidRPr="00AA4CD4">
        <w:rPr>
          <w:rFonts w:hint="eastAsia"/>
          <w:bCs/>
          <w:color w:val="000000"/>
          <w:sz w:val="24"/>
        </w:rPr>
        <w:t>10</w:t>
      </w:r>
      <w:r w:rsidR="00B355F7" w:rsidRPr="00AA4CD4">
        <w:rPr>
          <w:rFonts w:hint="eastAsia"/>
          <w:bCs/>
          <w:color w:val="000000"/>
          <w:sz w:val="24"/>
        </w:rPr>
        <w:t>月</w:t>
      </w:r>
      <w:r w:rsidRPr="00AA4CD4">
        <w:rPr>
          <w:rFonts w:hint="eastAsia"/>
          <w:bCs/>
          <w:color w:val="000000"/>
          <w:sz w:val="24"/>
        </w:rPr>
        <w:t>时事政治汇总</w:t>
      </w:r>
      <w:r w:rsidRPr="00AA4CD4">
        <w:rPr>
          <w:rFonts w:hint="eastAsia"/>
          <w:bCs/>
          <w:color w:val="000000"/>
          <w:sz w:val="24"/>
        </w:rPr>
        <w:t xml:space="preserve">                              </w:t>
      </w:r>
    </w:p>
    <w:p w:rsidR="00853327" w:rsidRPr="00AA4CD4" w:rsidRDefault="00853327" w:rsidP="00831D98">
      <w:pPr>
        <w:widowControl/>
        <w:spacing w:line="480" w:lineRule="auto"/>
        <w:outlineLvl w:val="1"/>
        <w:rPr>
          <w:bCs/>
          <w:color w:val="000000"/>
          <w:sz w:val="24"/>
        </w:rPr>
      </w:pPr>
      <w:r w:rsidRPr="00AA4CD4">
        <w:rPr>
          <w:rFonts w:hint="eastAsia"/>
          <w:bCs/>
          <w:color w:val="000000"/>
          <w:sz w:val="24"/>
        </w:rPr>
        <w:t>2</w:t>
      </w:r>
      <w:r w:rsidRPr="00AA4CD4">
        <w:rPr>
          <w:rFonts w:hint="eastAsia"/>
          <w:bCs/>
          <w:color w:val="000000"/>
          <w:sz w:val="24"/>
        </w:rPr>
        <w:t>、</w:t>
      </w:r>
      <w:r w:rsidR="00C65664">
        <w:rPr>
          <w:rFonts w:hint="eastAsia"/>
          <w:bCs/>
          <w:color w:val="000000"/>
          <w:sz w:val="24"/>
        </w:rPr>
        <w:t>2017</w:t>
      </w:r>
      <w:r w:rsidRPr="00AA4CD4">
        <w:rPr>
          <w:rFonts w:hint="eastAsia"/>
          <w:bCs/>
          <w:color w:val="000000"/>
          <w:sz w:val="24"/>
        </w:rPr>
        <w:t>年</w:t>
      </w:r>
      <w:r w:rsidR="00B355F7" w:rsidRPr="00AA4CD4">
        <w:rPr>
          <w:rFonts w:hint="eastAsia"/>
          <w:bCs/>
          <w:color w:val="000000"/>
          <w:sz w:val="24"/>
        </w:rPr>
        <w:t>11</w:t>
      </w:r>
      <w:r w:rsidRPr="00AA4CD4">
        <w:rPr>
          <w:rFonts w:hint="eastAsia"/>
          <w:bCs/>
          <w:color w:val="000000"/>
          <w:sz w:val="24"/>
        </w:rPr>
        <w:t>月时事政治汇总</w:t>
      </w:r>
    </w:p>
    <w:p w:rsidR="00853327" w:rsidRPr="00AA4CD4" w:rsidRDefault="00853327" w:rsidP="00831D98">
      <w:pPr>
        <w:widowControl/>
        <w:spacing w:line="480" w:lineRule="auto"/>
        <w:outlineLvl w:val="1"/>
        <w:rPr>
          <w:bCs/>
          <w:color w:val="000000"/>
          <w:sz w:val="24"/>
        </w:rPr>
      </w:pPr>
      <w:r w:rsidRPr="00AA4CD4">
        <w:rPr>
          <w:rFonts w:hint="eastAsia"/>
          <w:bCs/>
          <w:color w:val="000000"/>
          <w:sz w:val="24"/>
        </w:rPr>
        <w:t>3</w:t>
      </w:r>
      <w:r w:rsidRPr="00AA4CD4">
        <w:rPr>
          <w:rFonts w:hint="eastAsia"/>
          <w:bCs/>
          <w:color w:val="000000"/>
          <w:sz w:val="24"/>
        </w:rPr>
        <w:t>、</w:t>
      </w:r>
      <w:r w:rsidR="00C65664">
        <w:rPr>
          <w:rFonts w:hint="eastAsia"/>
          <w:bCs/>
          <w:color w:val="000000"/>
          <w:sz w:val="24"/>
        </w:rPr>
        <w:t>2017</w:t>
      </w:r>
      <w:r w:rsidRPr="00AA4CD4">
        <w:rPr>
          <w:rFonts w:hint="eastAsia"/>
          <w:bCs/>
          <w:color w:val="000000"/>
          <w:sz w:val="24"/>
        </w:rPr>
        <w:t>年</w:t>
      </w:r>
      <w:r w:rsidR="00B355F7" w:rsidRPr="00AA4CD4">
        <w:rPr>
          <w:rFonts w:hint="eastAsia"/>
          <w:bCs/>
          <w:color w:val="000000"/>
          <w:sz w:val="24"/>
        </w:rPr>
        <w:t>12</w:t>
      </w:r>
      <w:r w:rsidRPr="00AA4CD4">
        <w:rPr>
          <w:rFonts w:hint="eastAsia"/>
          <w:bCs/>
          <w:color w:val="000000"/>
          <w:sz w:val="24"/>
        </w:rPr>
        <w:t>月时事政治汇总</w:t>
      </w:r>
    </w:p>
    <w:p w:rsidR="00853327" w:rsidRPr="0013635A" w:rsidRDefault="008A511D" w:rsidP="00831D98">
      <w:pPr>
        <w:widowControl/>
        <w:spacing w:line="480" w:lineRule="auto"/>
        <w:outlineLvl w:val="1"/>
        <w:rPr>
          <w:b/>
          <w:bCs/>
          <w:color w:val="000000"/>
          <w:sz w:val="28"/>
          <w:szCs w:val="28"/>
        </w:rPr>
      </w:pPr>
      <w:r>
        <w:rPr>
          <w:rFonts w:hint="eastAsia"/>
          <w:b/>
          <w:bCs/>
          <w:color w:val="000000"/>
          <w:sz w:val="28"/>
          <w:szCs w:val="28"/>
        </w:rPr>
        <w:t>三、</w:t>
      </w:r>
      <w:r w:rsidR="00853327" w:rsidRPr="0013635A">
        <w:rPr>
          <w:rFonts w:hint="eastAsia"/>
          <w:b/>
          <w:bCs/>
          <w:color w:val="000000"/>
          <w:sz w:val="28"/>
          <w:szCs w:val="28"/>
        </w:rPr>
        <w:t>热词</w:t>
      </w:r>
    </w:p>
    <w:p w:rsidR="00853327" w:rsidRPr="00BD3EB9" w:rsidRDefault="00853327" w:rsidP="00831D98">
      <w:pPr>
        <w:pStyle w:val="1"/>
        <w:shd w:val="clear" w:color="auto" w:fill="FFFFFF"/>
        <w:spacing w:before="0" w:beforeAutospacing="0" w:after="0" w:afterAutospacing="0" w:line="480" w:lineRule="auto"/>
        <w:rPr>
          <w:rFonts w:asciiTheme="minorEastAsia" w:eastAsiaTheme="minorEastAsia" w:hAnsiTheme="minorEastAsia" w:cs="Arial"/>
          <w:b w:val="0"/>
          <w:color w:val="191919"/>
          <w:sz w:val="24"/>
          <w:szCs w:val="24"/>
        </w:rPr>
      </w:pPr>
      <w:r w:rsidRPr="00BD3EB9">
        <w:rPr>
          <w:rFonts w:asciiTheme="minorEastAsia" w:eastAsiaTheme="minorEastAsia" w:hAnsiTheme="minorEastAsia" w:hint="eastAsia"/>
          <w:b w:val="0"/>
          <w:bCs w:val="0"/>
          <w:color w:val="000000"/>
          <w:sz w:val="24"/>
          <w:szCs w:val="24"/>
        </w:rPr>
        <w:t>1、</w:t>
      </w:r>
      <w:r w:rsidR="000E76C8" w:rsidRPr="00BD3EB9">
        <w:rPr>
          <w:rFonts w:asciiTheme="minorEastAsia" w:eastAsiaTheme="minorEastAsia" w:hAnsiTheme="minorEastAsia" w:cs="Arial"/>
          <w:b w:val="0"/>
          <w:color w:val="191919"/>
          <w:sz w:val="24"/>
          <w:szCs w:val="24"/>
        </w:rPr>
        <w:t>Get 2017年经济热词，让你瞬间变身财经达人！</w:t>
      </w:r>
    </w:p>
    <w:p w:rsidR="00AA4CD4" w:rsidRPr="00BD3EB9" w:rsidRDefault="00853327" w:rsidP="00831D98">
      <w:pPr>
        <w:widowControl/>
        <w:shd w:val="clear" w:color="auto" w:fill="FFFFFF"/>
        <w:spacing w:line="480" w:lineRule="auto"/>
        <w:jc w:val="left"/>
        <w:outlineLvl w:val="0"/>
        <w:rPr>
          <w:rFonts w:asciiTheme="minorEastAsia" w:eastAsiaTheme="minorEastAsia" w:hAnsiTheme="minorEastAsia" w:cs="Arial"/>
          <w:bCs/>
          <w:color w:val="191919"/>
          <w:kern w:val="36"/>
          <w:sz w:val="24"/>
        </w:rPr>
      </w:pPr>
      <w:r w:rsidRPr="00BD3EB9">
        <w:rPr>
          <w:rFonts w:asciiTheme="minorEastAsia" w:eastAsiaTheme="minorEastAsia" w:hAnsiTheme="minorEastAsia" w:hint="eastAsia"/>
          <w:bCs/>
          <w:color w:val="000000"/>
          <w:sz w:val="24"/>
        </w:rPr>
        <w:t>2、</w:t>
      </w:r>
      <w:r w:rsidR="00AA4CD4" w:rsidRPr="00BD3EB9">
        <w:rPr>
          <w:rFonts w:asciiTheme="minorEastAsia" w:eastAsiaTheme="minorEastAsia" w:hAnsiTheme="minorEastAsia" w:cs="Arial"/>
          <w:bCs/>
          <w:color w:val="191919"/>
          <w:kern w:val="36"/>
          <w:sz w:val="24"/>
        </w:rPr>
        <w:t>2017年10大高教关键词重磅出炉！</w:t>
      </w:r>
    </w:p>
    <w:p w:rsidR="00853327" w:rsidRDefault="00382902" w:rsidP="00831D98">
      <w:pPr>
        <w:widowControl/>
        <w:shd w:val="clear" w:color="auto" w:fill="FFFFFF"/>
        <w:spacing w:line="480" w:lineRule="auto"/>
        <w:jc w:val="left"/>
        <w:outlineLvl w:val="0"/>
        <w:rPr>
          <w:rFonts w:asciiTheme="minorEastAsia" w:eastAsiaTheme="minorEastAsia" w:hAnsiTheme="minorEastAsia" w:cs="宋体"/>
          <w:bCs/>
          <w:color w:val="2B2B2B"/>
          <w:spacing w:val="-23"/>
          <w:kern w:val="36"/>
          <w:sz w:val="24"/>
        </w:rPr>
      </w:pPr>
      <w:r w:rsidRPr="00BD3EB9">
        <w:rPr>
          <w:rFonts w:asciiTheme="minorEastAsia" w:eastAsiaTheme="minorEastAsia" w:hAnsiTheme="minorEastAsia" w:hint="eastAsia"/>
          <w:color w:val="000000" w:themeColor="text1"/>
          <w:kern w:val="0"/>
          <w:sz w:val="24"/>
        </w:rPr>
        <w:t>3、</w:t>
      </w:r>
      <w:r w:rsidR="00BD3EB9" w:rsidRPr="00BD3EB9">
        <w:rPr>
          <w:rFonts w:asciiTheme="minorEastAsia" w:eastAsiaTheme="minorEastAsia" w:hAnsiTheme="minorEastAsia" w:cs="宋体" w:hint="eastAsia"/>
          <w:bCs/>
          <w:color w:val="2B2B2B"/>
          <w:spacing w:val="-23"/>
          <w:kern w:val="36"/>
          <w:sz w:val="24"/>
        </w:rPr>
        <w:t>2017年国内最热词是“初心”</w:t>
      </w:r>
    </w:p>
    <w:p w:rsidR="00F7728F" w:rsidRDefault="00F7728F" w:rsidP="00BD3EB9">
      <w:pPr>
        <w:widowControl/>
        <w:shd w:val="clear" w:color="auto" w:fill="FFFFFF"/>
        <w:spacing w:line="520" w:lineRule="exact"/>
        <w:jc w:val="left"/>
        <w:outlineLvl w:val="0"/>
        <w:rPr>
          <w:rFonts w:asciiTheme="minorEastAsia" w:eastAsiaTheme="minorEastAsia" w:hAnsiTheme="minorEastAsia" w:cs="宋体"/>
          <w:bCs/>
          <w:color w:val="2B2B2B"/>
          <w:spacing w:val="-23"/>
          <w:kern w:val="36"/>
          <w:sz w:val="24"/>
        </w:rPr>
      </w:pPr>
    </w:p>
    <w:p w:rsidR="00F7728F" w:rsidRDefault="00F7728F" w:rsidP="002B5F63">
      <w:pPr>
        <w:pBdr>
          <w:top w:val="dashSmallGap" w:sz="4" w:space="0" w:color="auto"/>
        </w:pBdr>
        <w:spacing w:line="480" w:lineRule="exact"/>
        <w:ind w:firstLineChars="150" w:firstLine="422"/>
        <w:rPr>
          <w:rFonts w:ascii="华文行楷" w:eastAsia="华文行楷"/>
          <w:b/>
          <w:color w:val="000000"/>
          <w:sz w:val="28"/>
          <w:szCs w:val="96"/>
        </w:rPr>
      </w:pPr>
    </w:p>
    <w:p w:rsidR="00F7728F" w:rsidRPr="00F7728F" w:rsidRDefault="00853327" w:rsidP="002B5F63">
      <w:pPr>
        <w:pBdr>
          <w:top w:val="dashSmallGap" w:sz="4" w:space="0" w:color="auto"/>
        </w:pBdr>
        <w:spacing w:line="480" w:lineRule="exact"/>
        <w:ind w:firstLineChars="150" w:firstLine="422"/>
        <w:rPr>
          <w:rFonts w:ascii="华文行楷" w:eastAsia="华文行楷"/>
          <w:b/>
          <w:color w:val="000000"/>
          <w:sz w:val="28"/>
          <w:szCs w:val="96"/>
        </w:rPr>
      </w:pPr>
      <w:r w:rsidRPr="00F7728F">
        <w:rPr>
          <w:rFonts w:ascii="华文行楷" w:eastAsia="华文行楷" w:hint="eastAsia"/>
          <w:b/>
          <w:color w:val="000000"/>
          <w:sz w:val="28"/>
          <w:szCs w:val="96"/>
        </w:rPr>
        <w:t>（汇编理论、时政、经济热点，提供便捷、快速、高效阅读</w:t>
      </w:r>
      <w:r w:rsidR="00F7728F" w:rsidRPr="00F7728F">
        <w:rPr>
          <w:rFonts w:ascii="华文行楷" w:eastAsia="华文行楷" w:hint="eastAsia"/>
          <w:b/>
          <w:color w:val="000000"/>
          <w:sz w:val="28"/>
          <w:szCs w:val="96"/>
        </w:rPr>
        <w:t>）</w:t>
      </w:r>
      <w:r w:rsidR="00EE65E5" w:rsidRPr="00F7728F">
        <w:rPr>
          <w:rFonts w:ascii="华文行楷" w:eastAsia="华文行楷" w:hint="eastAsia"/>
          <w:b/>
          <w:color w:val="000000"/>
          <w:sz w:val="28"/>
          <w:szCs w:val="96"/>
        </w:rPr>
        <w:t xml:space="preserve">    </w:t>
      </w:r>
    </w:p>
    <w:p w:rsidR="002B5F63" w:rsidRDefault="002B5F63" w:rsidP="00B355F7">
      <w:pPr>
        <w:pBdr>
          <w:top w:val="dashSmallGap" w:sz="4" w:space="0" w:color="auto"/>
        </w:pBdr>
        <w:spacing w:line="480" w:lineRule="exact"/>
        <w:ind w:firstLineChars="100" w:firstLine="321"/>
        <w:rPr>
          <w:rFonts w:ascii="黑体" w:eastAsia="黑体" w:hAnsi="黑体"/>
          <w:b/>
          <w:color w:val="000000"/>
          <w:kern w:val="36"/>
          <w:sz w:val="32"/>
          <w:szCs w:val="32"/>
        </w:rPr>
      </w:pPr>
    </w:p>
    <w:p w:rsidR="00D218D9" w:rsidRPr="00EE65E5" w:rsidRDefault="00D218D9" w:rsidP="00B355F7">
      <w:pPr>
        <w:pBdr>
          <w:top w:val="dashSmallGap" w:sz="4" w:space="0" w:color="auto"/>
        </w:pBdr>
        <w:spacing w:line="480" w:lineRule="exact"/>
        <w:ind w:firstLineChars="100" w:firstLine="321"/>
        <w:rPr>
          <w:rFonts w:ascii="华文行楷" w:eastAsia="华文行楷"/>
          <w:color w:val="000000"/>
          <w:sz w:val="28"/>
          <w:szCs w:val="96"/>
        </w:rPr>
      </w:pPr>
      <w:r w:rsidRPr="00EE65E5">
        <w:rPr>
          <w:rFonts w:ascii="黑体" w:eastAsia="黑体" w:hAnsi="黑体" w:hint="eastAsia"/>
          <w:b/>
          <w:color w:val="000000"/>
          <w:kern w:val="36"/>
          <w:sz w:val="32"/>
          <w:szCs w:val="32"/>
        </w:rPr>
        <w:lastRenderedPageBreak/>
        <w:t>习近平在中国共产党第十九次全国代表大会上的报告</w:t>
      </w:r>
    </w:p>
    <w:p w:rsidR="00D218D9" w:rsidRPr="00EE65E5" w:rsidRDefault="00D218D9" w:rsidP="00D218D9">
      <w:pPr>
        <w:widowControl/>
        <w:spacing w:after="150" w:line="480" w:lineRule="auto"/>
        <w:jc w:val="center"/>
        <w:rPr>
          <w:rFonts w:ascii="黑体" w:eastAsia="黑体" w:hAnsi="黑体" w:cs="宋体"/>
          <w:color w:val="000000"/>
          <w:kern w:val="0"/>
          <w:sz w:val="32"/>
          <w:szCs w:val="32"/>
        </w:rPr>
      </w:pPr>
      <w:r w:rsidRPr="00EE65E5">
        <w:rPr>
          <w:rFonts w:ascii="黑体" w:eastAsia="黑体" w:hAnsi="黑体" w:cs="宋体" w:hint="eastAsia"/>
          <w:b/>
          <w:bCs/>
          <w:color w:val="000000"/>
          <w:kern w:val="0"/>
          <w:sz w:val="32"/>
          <w:szCs w:val="32"/>
        </w:rPr>
        <w:t>决胜全面建成小康社会 夺取新时代中国特色社会主义伟大胜利</w:t>
      </w:r>
    </w:p>
    <w:p w:rsidR="00D218D9" w:rsidRPr="00B355F7" w:rsidRDefault="00D218D9" w:rsidP="00B355F7">
      <w:pPr>
        <w:widowControl/>
        <w:spacing w:line="520" w:lineRule="exact"/>
        <w:jc w:val="center"/>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——在中国共产党第十九次全国代表大会上的报告</w:t>
      </w:r>
    </w:p>
    <w:p w:rsidR="00D218D9" w:rsidRPr="00B355F7" w:rsidRDefault="00D218D9" w:rsidP="00B355F7">
      <w:pPr>
        <w:widowControl/>
        <w:spacing w:line="520" w:lineRule="exact"/>
        <w:jc w:val="center"/>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（2017年10月18日）</w:t>
      </w:r>
    </w:p>
    <w:p w:rsidR="00D218D9" w:rsidRPr="00B355F7" w:rsidRDefault="00D218D9" w:rsidP="00B355F7">
      <w:pPr>
        <w:widowControl/>
        <w:spacing w:line="520" w:lineRule="exact"/>
        <w:jc w:val="center"/>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习近平</w:t>
      </w:r>
    </w:p>
    <w:p w:rsidR="00D218D9" w:rsidRPr="00B355F7" w:rsidRDefault="00D218D9" w:rsidP="00B355F7">
      <w:pPr>
        <w:widowControl/>
        <w:spacing w:line="520" w:lineRule="exact"/>
        <w:ind w:firstLine="480"/>
        <w:jc w:val="left"/>
        <w:rPr>
          <w:rFonts w:ascii="黑体" w:eastAsia="黑体" w:hAnsi="黑体" w:cs="宋体"/>
          <w:color w:val="000000"/>
          <w:kern w:val="0"/>
          <w:sz w:val="30"/>
          <w:szCs w:val="30"/>
        </w:rPr>
      </w:pPr>
      <w:r w:rsidRPr="00B355F7">
        <w:rPr>
          <w:rFonts w:ascii="黑体" w:eastAsia="黑体" w:hAnsi="黑体" w:cs="宋体" w:hint="eastAsia"/>
          <w:color w:val="000000"/>
          <w:kern w:val="0"/>
          <w:sz w:val="30"/>
          <w:szCs w:val="30"/>
        </w:rPr>
        <w:t>同志们：</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现在，我代表第十八届中央委员会向大会作报告。</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中国共产党第十九次全国代表大会，是在全面建成小康社会决胜阶段、中国特色社会主义进入新时代的关键时期召开的一次十分重要的大会。</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大会的主题是：不忘初心，牢记使命，高举中国特色社会主义伟大旗帜，决胜全面建成小康社会，夺取新时代中国特色社会主义伟大胜利，为实现中华民族伟大复兴的中国梦不懈奋斗。</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D218D9" w:rsidRPr="00B355F7" w:rsidRDefault="00D218D9" w:rsidP="00B355F7">
      <w:pPr>
        <w:widowControl/>
        <w:spacing w:line="520" w:lineRule="exact"/>
        <w:ind w:firstLine="480"/>
        <w:jc w:val="left"/>
        <w:rPr>
          <w:rFonts w:ascii="黑体" w:eastAsia="黑体" w:hAnsi="黑体" w:cs="宋体"/>
          <w:color w:val="000000"/>
          <w:kern w:val="0"/>
          <w:sz w:val="30"/>
          <w:szCs w:val="30"/>
        </w:rPr>
      </w:pPr>
      <w:r w:rsidRPr="00B355F7">
        <w:rPr>
          <w:rFonts w:ascii="黑体" w:eastAsia="黑体" w:hAnsi="黑体" w:cs="宋体" w:hint="eastAsia"/>
          <w:b/>
          <w:bCs/>
          <w:color w:val="000000"/>
          <w:kern w:val="0"/>
          <w:sz w:val="30"/>
          <w:szCs w:val="30"/>
        </w:rPr>
        <w:t>一、过去五年的工作和历史性变革</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lastRenderedPageBreak/>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全面深化改革取得重大突破。蹄疾步稳推进全面深化改革，坚决破除各方面体制机制弊端。改革全面发力、多点突破、纵深推进，着</w:t>
      </w:r>
      <w:r w:rsidRPr="00B355F7">
        <w:rPr>
          <w:rFonts w:ascii="仿宋" w:eastAsia="仿宋" w:hAnsi="仿宋" w:cs="宋体" w:hint="eastAsia"/>
          <w:color w:val="000000"/>
          <w:kern w:val="0"/>
          <w:sz w:val="28"/>
          <w:szCs w:val="28"/>
        </w:rPr>
        <w:lastRenderedPageBreak/>
        <w:t>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人民生活不断改善。深入贯彻以人民为中心的发展思想，一大批惠民举措落地实施，人民获得感显著增强。脱贫攻坚战取得决定性进展，六千多万贫困人口稳定脱贫，贫困发生率从百分之十点二下降到</w:t>
      </w:r>
      <w:r w:rsidRPr="00B355F7">
        <w:rPr>
          <w:rFonts w:ascii="仿宋" w:eastAsia="仿宋" w:hAnsi="仿宋" w:cs="宋体" w:hint="eastAsia"/>
          <w:color w:val="000000"/>
          <w:kern w:val="0"/>
          <w:sz w:val="28"/>
          <w:szCs w:val="28"/>
        </w:rPr>
        <w:lastRenderedPageBreak/>
        <w:t>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w:t>
      </w:r>
      <w:r w:rsidRPr="00B355F7">
        <w:rPr>
          <w:rFonts w:ascii="仿宋" w:eastAsia="仿宋" w:hAnsi="仿宋" w:cs="宋体" w:hint="eastAsia"/>
          <w:color w:val="000000"/>
          <w:kern w:val="0"/>
          <w:sz w:val="28"/>
          <w:szCs w:val="28"/>
        </w:rPr>
        <w:lastRenderedPageBreak/>
        <w:t>实现两岸领导人历史性会晤。妥善应对台湾局势变化，坚决反对和遏制“台独”分裂势力，有力维护台海和平稳定。</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lastRenderedPageBreak/>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五年来的成就，是党中央坚强领导的结果，更是全党全国各族人民共同奋斗的结果。我代表中共中央，向全国各族人民，向各民主党派、各人民团体和各界爱国人士，向香港特别行政区同胞、澳门特别</w:t>
      </w:r>
      <w:r w:rsidRPr="00B355F7">
        <w:rPr>
          <w:rFonts w:ascii="仿宋" w:eastAsia="仿宋" w:hAnsi="仿宋" w:cs="宋体" w:hint="eastAsia"/>
          <w:color w:val="000000"/>
          <w:kern w:val="0"/>
          <w:sz w:val="28"/>
          <w:szCs w:val="28"/>
        </w:rPr>
        <w:lastRenderedPageBreak/>
        <w:t>行政区同胞和台湾同胞以及广大侨胞，向关心和支持中国现代化建设的各国朋友，表示衷心的感谢！</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经过长期努力，中国特色社会主义进入了新时代，这是我国发展新的历史方位。</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中国特色社会主义进入新时代，我国社会主要矛盾已经转化为人民日益增长的美好生活需要和不平衡不充分的发展之间的矛盾。我国</w:t>
      </w:r>
      <w:r w:rsidRPr="00B355F7">
        <w:rPr>
          <w:rFonts w:ascii="仿宋" w:eastAsia="仿宋" w:hAnsi="仿宋" w:cs="宋体" w:hint="eastAsia"/>
          <w:color w:val="000000"/>
          <w:kern w:val="0"/>
          <w:sz w:val="28"/>
          <w:szCs w:val="28"/>
        </w:rPr>
        <w:lastRenderedPageBreak/>
        <w:t>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D218D9" w:rsidRPr="00B355F7" w:rsidRDefault="00D218D9" w:rsidP="00B355F7">
      <w:pPr>
        <w:widowControl/>
        <w:spacing w:line="520" w:lineRule="exact"/>
        <w:ind w:firstLine="480"/>
        <w:jc w:val="left"/>
        <w:rPr>
          <w:rFonts w:ascii="黑体" w:eastAsia="黑体" w:hAnsi="黑体" w:cs="宋体"/>
          <w:color w:val="000000"/>
          <w:kern w:val="0"/>
          <w:sz w:val="30"/>
          <w:szCs w:val="30"/>
        </w:rPr>
      </w:pPr>
      <w:r w:rsidRPr="00B355F7">
        <w:rPr>
          <w:rFonts w:ascii="黑体" w:eastAsia="黑体" w:hAnsi="黑体" w:cs="宋体" w:hint="eastAsia"/>
          <w:b/>
          <w:bCs/>
          <w:color w:val="000000"/>
          <w:kern w:val="0"/>
          <w:sz w:val="30"/>
          <w:szCs w:val="30"/>
        </w:rPr>
        <w:t>二、新时代中国共产党的历史使命</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一百年前，十月革命一声炮响，给中国送来了马克思列宁主义。中国先进分子从马克思列宁主义的科学真理中看到了解决中国问题</w:t>
      </w:r>
      <w:r w:rsidRPr="00B355F7">
        <w:rPr>
          <w:rFonts w:ascii="仿宋" w:eastAsia="仿宋" w:hAnsi="仿宋" w:cs="宋体" w:hint="eastAsia"/>
          <w:color w:val="000000"/>
          <w:kern w:val="0"/>
          <w:sz w:val="28"/>
          <w:szCs w:val="28"/>
        </w:rPr>
        <w:lastRenderedPageBreak/>
        <w:t>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w:t>
      </w:r>
      <w:r w:rsidRPr="00B355F7">
        <w:rPr>
          <w:rFonts w:ascii="仿宋" w:eastAsia="仿宋" w:hAnsi="仿宋" w:cs="宋体" w:hint="eastAsia"/>
          <w:color w:val="000000"/>
          <w:kern w:val="0"/>
          <w:sz w:val="28"/>
          <w:szCs w:val="28"/>
        </w:rPr>
        <w:lastRenderedPageBreak/>
        <w:t>前提和制度基础，实现了中华民族由近代不断衰落到根本扭转命运、持续走向繁荣富强的伟大飞跃。</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同志们！今天，我们比历史上任何时期都更接近、更有信心和能力实现中华民族伟大复兴的目标。</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行百里者半九十。中华民族伟大复兴，绝不是轻轻松松、敲锣打鼓就能实现的。全党必须准备付出更为艰巨、更为艰苦的努力。</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w:t>
      </w:r>
      <w:r w:rsidRPr="00B355F7">
        <w:rPr>
          <w:rFonts w:ascii="仿宋" w:eastAsia="仿宋" w:hAnsi="仿宋" w:cs="宋体" w:hint="eastAsia"/>
          <w:color w:val="000000"/>
          <w:kern w:val="0"/>
          <w:sz w:val="28"/>
          <w:szCs w:val="28"/>
        </w:rPr>
        <w:lastRenderedPageBreak/>
        <w:t>决战胜一切在政治、经济、文化、社会等领域和自然界出现的困难和挑战。全党要充分认识这场伟大斗争的长期性、复杂性、艰巨性，发扬斗争精神，提高斗争本领，不断夺取伟大斗争新胜利。</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w:t>
      </w:r>
      <w:r w:rsidRPr="00B355F7">
        <w:rPr>
          <w:rFonts w:ascii="仿宋" w:eastAsia="仿宋" w:hAnsi="仿宋" w:cs="宋体" w:hint="eastAsia"/>
          <w:color w:val="000000"/>
          <w:kern w:val="0"/>
          <w:sz w:val="28"/>
          <w:szCs w:val="28"/>
        </w:rPr>
        <w:lastRenderedPageBreak/>
        <w:t>内外各种风险和考验的历史进程中始终成为全国人民的主心骨，在坚持和发展中国特色社会主义的历史进程中始终成为坚强领导核心。</w:t>
      </w:r>
    </w:p>
    <w:p w:rsidR="00B355F7" w:rsidRDefault="00D218D9" w:rsidP="00B355F7">
      <w:pPr>
        <w:spacing w:line="520" w:lineRule="exact"/>
        <w:ind w:firstLine="480"/>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D218D9" w:rsidRPr="00B355F7" w:rsidRDefault="00D218D9" w:rsidP="00B355F7">
      <w:pPr>
        <w:spacing w:line="520" w:lineRule="exact"/>
        <w:ind w:firstLine="480"/>
        <w:rPr>
          <w:rFonts w:ascii="黑体" w:eastAsia="黑体" w:hAnsi="黑体" w:cs="宋体"/>
          <w:color w:val="000000"/>
          <w:kern w:val="0"/>
          <w:sz w:val="30"/>
          <w:szCs w:val="30"/>
        </w:rPr>
      </w:pPr>
      <w:r w:rsidRPr="00B355F7">
        <w:rPr>
          <w:rFonts w:ascii="黑体" w:eastAsia="黑体" w:hAnsi="黑体" w:cs="宋体" w:hint="eastAsia"/>
          <w:b/>
          <w:bCs/>
          <w:color w:val="000000"/>
          <w:kern w:val="0"/>
          <w:sz w:val="30"/>
          <w:szCs w:val="30"/>
        </w:rPr>
        <w:t>三、新时代中国特色社会主义思想和基本方略</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新时代中国特色社会主义思想，明确坚持和发展中国特色社会主义，总任务是实现社会主义现代化和中华民族伟大复兴，在全面建成</w:t>
      </w:r>
      <w:r w:rsidRPr="00B355F7">
        <w:rPr>
          <w:rFonts w:ascii="仿宋" w:eastAsia="仿宋" w:hAnsi="仿宋" w:cs="宋体" w:hint="eastAsia"/>
          <w:color w:val="000000"/>
          <w:kern w:val="0"/>
          <w:sz w:val="28"/>
          <w:szCs w:val="28"/>
        </w:rPr>
        <w:lastRenderedPageBreak/>
        <w:t>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全党要深刻领会新时代中国特色社会主义思想的精神实质和丰富内涵，在各项工作中全面准确贯彻落实。</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（一）坚持党对一切工作的领导。党政军民学，东西南北中，党是领导一切的。必须增强政治意识、大局意识、核心意识、看齐意识，自觉维护党中央权威和集中统一领导，自觉在思想上政治上行动上同</w:t>
      </w:r>
      <w:r w:rsidRPr="00B355F7">
        <w:rPr>
          <w:rFonts w:ascii="仿宋" w:eastAsia="仿宋" w:hAnsi="仿宋" w:cs="宋体" w:hint="eastAsia"/>
          <w:color w:val="000000"/>
          <w:kern w:val="0"/>
          <w:sz w:val="28"/>
          <w:szCs w:val="28"/>
        </w:rPr>
        <w:lastRenderedPageBreak/>
        <w:t>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（五）坚持人民当家作主。坚持党的领导、人民当家作主、依法治国有机统一是社会主义政治发展的必然要求。必须坚持中国特色社会主义政治发展道路，坚持和完善人民代表大会制度、中国共产党领</w:t>
      </w:r>
      <w:r w:rsidRPr="00B355F7">
        <w:rPr>
          <w:rFonts w:ascii="仿宋" w:eastAsia="仿宋" w:hAnsi="仿宋" w:cs="宋体" w:hint="eastAsia"/>
          <w:color w:val="000000"/>
          <w:kern w:val="0"/>
          <w:sz w:val="28"/>
          <w:szCs w:val="28"/>
        </w:rPr>
        <w:lastRenderedPageBreak/>
        <w:t>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lastRenderedPageBreak/>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w:t>
      </w:r>
      <w:r w:rsidRPr="00B355F7">
        <w:rPr>
          <w:rFonts w:ascii="仿宋" w:eastAsia="仿宋" w:hAnsi="仿宋" w:cs="宋体" w:hint="eastAsia"/>
          <w:color w:val="000000"/>
          <w:kern w:val="0"/>
          <w:sz w:val="28"/>
          <w:szCs w:val="28"/>
        </w:rPr>
        <w:lastRenderedPageBreak/>
        <w:t>和文化往来，推动两岸同胞共同反对一切分裂国家的活动，共同为实现中华民族伟大复兴而奋斗。</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以上十四条，构成新时代坚持和发展中国特色社会主义的基本方略。全党同志必须全面贯彻党的基本理论、基本路线、基本方略，更好引领党和人民事业发展。</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lastRenderedPageBreak/>
        <w:t>同志们！时代是思想之母，实践是理论之源。只要我们善于聆听时代声音，勇于坚持真理、修正错误，二十一世纪中国的马克思主义一定能够展现出更强大、更有说服力的真理力量！</w:t>
      </w:r>
    </w:p>
    <w:p w:rsidR="00D218D9" w:rsidRPr="00B355F7" w:rsidRDefault="00D218D9" w:rsidP="00B355F7">
      <w:pPr>
        <w:widowControl/>
        <w:spacing w:line="520" w:lineRule="exact"/>
        <w:ind w:firstLine="480"/>
        <w:jc w:val="left"/>
        <w:rPr>
          <w:rFonts w:ascii="黑体" w:eastAsia="黑体" w:hAnsi="黑体" w:cs="宋体"/>
          <w:color w:val="000000"/>
          <w:kern w:val="0"/>
          <w:sz w:val="30"/>
          <w:szCs w:val="30"/>
        </w:rPr>
      </w:pPr>
      <w:r w:rsidRPr="00B355F7">
        <w:rPr>
          <w:rFonts w:ascii="黑体" w:eastAsia="黑体" w:hAnsi="黑体" w:cs="宋体" w:hint="eastAsia"/>
          <w:b/>
          <w:bCs/>
          <w:color w:val="000000"/>
          <w:kern w:val="0"/>
          <w:sz w:val="30"/>
          <w:szCs w:val="30"/>
        </w:rPr>
        <w:t>四、决胜全面建成小康社会，开启全面建设社会主义现代化国家新征程</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从十九大到二十大，是“两个一百年”奋斗目标的历史交汇期。我们既要全面建成小康社会、实现第一个百年奋斗目标，又要乘势而上开启全面建设社会主义现代化国家新征程，向第二个百年奋斗目标进军。</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综合分析国际国内形势和我国发展条件，从二○二○年到本世纪中叶可以分两个阶段来安排。</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lastRenderedPageBreak/>
        <w:t>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D218D9" w:rsidRPr="00B355F7" w:rsidRDefault="00D218D9"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EA4406" w:rsidRPr="00B355F7" w:rsidRDefault="00EA4406" w:rsidP="00B355F7">
      <w:pPr>
        <w:widowControl/>
        <w:spacing w:line="520" w:lineRule="exact"/>
        <w:ind w:firstLine="480"/>
        <w:jc w:val="left"/>
        <w:rPr>
          <w:rFonts w:ascii="黑体" w:eastAsia="黑体" w:hAnsi="黑体" w:cs="宋体"/>
          <w:color w:val="000000"/>
          <w:kern w:val="0"/>
          <w:sz w:val="30"/>
          <w:szCs w:val="30"/>
        </w:rPr>
      </w:pPr>
      <w:r w:rsidRPr="00B355F7">
        <w:rPr>
          <w:rFonts w:ascii="黑体" w:eastAsia="黑体" w:hAnsi="黑体" w:cs="宋体" w:hint="eastAsia"/>
          <w:b/>
          <w:bCs/>
          <w:color w:val="000000"/>
          <w:kern w:val="0"/>
          <w:sz w:val="30"/>
          <w:szCs w:val="30"/>
        </w:rPr>
        <w:t>五、贯彻新发展理念，建设现代化经济体系</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实现“两个一百年”奋斗目标、实现中华民族伟大复兴的中国梦，不断提高人民生活水平，必须坚定不移把发展作为党执政兴国的第一</w:t>
      </w:r>
      <w:r w:rsidRPr="00B355F7">
        <w:rPr>
          <w:rFonts w:ascii="仿宋" w:eastAsia="仿宋" w:hAnsi="仿宋" w:cs="宋体" w:hint="eastAsia"/>
          <w:color w:val="000000"/>
          <w:kern w:val="0"/>
          <w:sz w:val="28"/>
          <w:szCs w:val="28"/>
        </w:rPr>
        <w:lastRenderedPageBreak/>
        <w:t>要务，坚持解放和发展社会生产力，坚持社会主义市场经济改革方向，推动经济持续健康发展。</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（二）加快建设创新型国家。创新是引领发展的第一动力，是建设现代化经济体系的战略支撑。要瞄准世界科技前沿，强化基础研究，</w:t>
      </w:r>
      <w:r w:rsidRPr="00B355F7">
        <w:rPr>
          <w:rFonts w:ascii="仿宋" w:eastAsia="仿宋" w:hAnsi="仿宋" w:cs="宋体" w:hint="eastAsia"/>
          <w:color w:val="000000"/>
          <w:kern w:val="0"/>
          <w:sz w:val="28"/>
          <w:szCs w:val="28"/>
        </w:rPr>
        <w:lastRenderedPageBreak/>
        <w:t>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（四）实施区域协调发展战略。加大力度支持革命老区、民族地区、边疆地区、贫困地区加快发展，强化举措推进西部大开发形成新</w:t>
      </w:r>
      <w:r w:rsidRPr="00B355F7">
        <w:rPr>
          <w:rFonts w:ascii="仿宋" w:eastAsia="仿宋" w:hAnsi="仿宋" w:cs="宋体" w:hint="eastAsia"/>
          <w:color w:val="000000"/>
          <w:kern w:val="0"/>
          <w:sz w:val="28"/>
          <w:szCs w:val="28"/>
        </w:rPr>
        <w:lastRenderedPageBreak/>
        <w:t>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w:t>
      </w:r>
      <w:r w:rsidRPr="00B355F7">
        <w:rPr>
          <w:rFonts w:ascii="仿宋" w:eastAsia="仿宋" w:hAnsi="仿宋" w:cs="宋体" w:hint="eastAsia"/>
          <w:color w:val="000000"/>
          <w:kern w:val="0"/>
          <w:sz w:val="28"/>
          <w:szCs w:val="28"/>
        </w:rPr>
        <w:lastRenderedPageBreak/>
        <w:t>促进多层次资本市场健康发展。健全货币政策和宏观审慎政策双支柱调控框架，深化利率和汇率市场化改革。健全金融监管体系，守住不发生系统性金融风险的底线。</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同志们！解放和发展社会生产力，是社会主义的本质要求。我们要激发全社会创造力和发展活力，努力实现更高质量、更有效率、更加公平、更可持续的发展！</w:t>
      </w:r>
    </w:p>
    <w:p w:rsidR="00EA4406" w:rsidRPr="00B355F7" w:rsidRDefault="00EA4406" w:rsidP="00B355F7">
      <w:pPr>
        <w:widowControl/>
        <w:spacing w:line="520" w:lineRule="exact"/>
        <w:ind w:firstLine="480"/>
        <w:jc w:val="left"/>
        <w:rPr>
          <w:rFonts w:ascii="黑体" w:eastAsia="黑体" w:hAnsi="黑体" w:cs="宋体"/>
          <w:color w:val="000000"/>
          <w:kern w:val="0"/>
          <w:sz w:val="30"/>
          <w:szCs w:val="30"/>
        </w:rPr>
      </w:pPr>
      <w:r w:rsidRPr="00B355F7">
        <w:rPr>
          <w:rFonts w:ascii="黑体" w:eastAsia="黑体" w:hAnsi="黑体" w:cs="宋体" w:hint="eastAsia"/>
          <w:b/>
          <w:bCs/>
          <w:color w:val="000000"/>
          <w:kern w:val="0"/>
          <w:sz w:val="30"/>
          <w:szCs w:val="30"/>
        </w:rPr>
        <w:t>六、健全人民当家作主制度体系，发展社会主义民主政治</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中国特色社会主义政治发展道路，是近代以来中国人民长期奋斗历史逻辑、理论逻辑、实践逻辑的必然结果，是坚持党的本质属性、</w:t>
      </w:r>
      <w:r w:rsidRPr="00B355F7">
        <w:rPr>
          <w:rFonts w:ascii="仿宋" w:eastAsia="仿宋" w:hAnsi="仿宋" w:cs="宋体" w:hint="eastAsia"/>
          <w:color w:val="000000"/>
          <w:kern w:val="0"/>
          <w:sz w:val="28"/>
          <w:szCs w:val="28"/>
        </w:rPr>
        <w:lastRenderedPageBreak/>
        <w:t>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w:t>
      </w:r>
      <w:r w:rsidRPr="00B355F7">
        <w:rPr>
          <w:rFonts w:ascii="仿宋" w:eastAsia="仿宋" w:hAnsi="仿宋" w:cs="宋体" w:hint="eastAsia"/>
          <w:color w:val="000000"/>
          <w:kern w:val="0"/>
          <w:sz w:val="28"/>
          <w:szCs w:val="28"/>
        </w:rPr>
        <w:lastRenderedPageBreak/>
        <w:t>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w:t>
      </w:r>
      <w:r w:rsidRPr="00B355F7">
        <w:rPr>
          <w:rFonts w:ascii="仿宋" w:eastAsia="仿宋" w:hAnsi="仿宋" w:cs="宋体" w:hint="eastAsia"/>
          <w:color w:val="000000"/>
          <w:kern w:val="0"/>
          <w:sz w:val="28"/>
          <w:szCs w:val="28"/>
        </w:rPr>
        <w:lastRenderedPageBreak/>
        <w:t>和全体党员要带头尊法学法守法用法，任何组织和个人都不得有超越宪法法律的特权，绝不允许以言代法、以权压法、逐利违法、徇私枉法。</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同志们！中国特色社会主义政治制度是中国共产党和中国人民的伟大创造。我们完全有信心、有能力把我国社会主义民主政治的优势和特点充分发挥出来，为人类政治文明进步作出充满中国智慧的贡献！</w:t>
      </w:r>
    </w:p>
    <w:p w:rsidR="00EA4406" w:rsidRPr="00B355F7" w:rsidRDefault="00EA4406" w:rsidP="00B355F7">
      <w:pPr>
        <w:widowControl/>
        <w:spacing w:line="520" w:lineRule="exact"/>
        <w:ind w:firstLine="480"/>
        <w:jc w:val="left"/>
        <w:rPr>
          <w:rFonts w:ascii="黑体" w:eastAsia="黑体" w:hAnsi="黑体" w:cs="宋体"/>
          <w:color w:val="000000"/>
          <w:kern w:val="0"/>
          <w:sz w:val="30"/>
          <w:szCs w:val="30"/>
        </w:rPr>
      </w:pPr>
      <w:r w:rsidRPr="00B355F7">
        <w:rPr>
          <w:rFonts w:ascii="黑体" w:eastAsia="黑体" w:hAnsi="黑体" w:cs="宋体" w:hint="eastAsia"/>
          <w:b/>
          <w:bCs/>
          <w:color w:val="000000"/>
          <w:kern w:val="0"/>
          <w:sz w:val="30"/>
          <w:szCs w:val="30"/>
        </w:rPr>
        <w:lastRenderedPageBreak/>
        <w:t>七、坚定文化自信，推动社会主义文化繁荣兴盛</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lastRenderedPageBreak/>
        <w:t>（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w:t>
      </w:r>
      <w:r w:rsidRPr="00B355F7">
        <w:rPr>
          <w:rFonts w:ascii="仿宋" w:eastAsia="仿宋" w:hAnsi="仿宋" w:cs="宋体" w:hint="eastAsia"/>
          <w:color w:val="000000"/>
          <w:kern w:val="0"/>
          <w:sz w:val="28"/>
          <w:szCs w:val="28"/>
        </w:rPr>
        <w:lastRenderedPageBreak/>
        <w:t>庸俗、媚俗。加强文艺队伍建设，造就一大批德艺双馨名家大师，培育一大批高水平创作人才。</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EA4406" w:rsidRPr="00B355F7" w:rsidRDefault="00EA4406" w:rsidP="00B355F7">
      <w:pPr>
        <w:widowControl/>
        <w:spacing w:line="520" w:lineRule="exact"/>
        <w:ind w:firstLine="480"/>
        <w:jc w:val="left"/>
        <w:rPr>
          <w:rFonts w:ascii="黑体" w:eastAsia="黑体" w:hAnsi="黑体" w:cs="宋体"/>
          <w:color w:val="000000"/>
          <w:kern w:val="0"/>
          <w:sz w:val="30"/>
          <w:szCs w:val="30"/>
        </w:rPr>
      </w:pPr>
      <w:r w:rsidRPr="00B355F7">
        <w:rPr>
          <w:rFonts w:ascii="黑体" w:eastAsia="黑体" w:hAnsi="黑体" w:cs="宋体" w:hint="eastAsia"/>
          <w:b/>
          <w:bCs/>
          <w:color w:val="000000"/>
          <w:kern w:val="0"/>
          <w:sz w:val="30"/>
          <w:szCs w:val="30"/>
        </w:rPr>
        <w:t>八、提高保障和改善民生水平，加强和创新社会治理</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w:t>
      </w:r>
      <w:r w:rsidRPr="00B355F7">
        <w:rPr>
          <w:rFonts w:ascii="仿宋" w:eastAsia="仿宋" w:hAnsi="仿宋" w:cs="宋体" w:hint="eastAsia"/>
          <w:color w:val="000000"/>
          <w:kern w:val="0"/>
          <w:sz w:val="28"/>
          <w:szCs w:val="28"/>
        </w:rPr>
        <w:lastRenderedPageBreak/>
        <w:t>好的社会秩序，使人民获得感、幸福感、安全感更加充实、更有保障、更可持续。</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w:t>
      </w:r>
      <w:r w:rsidRPr="00B355F7">
        <w:rPr>
          <w:rFonts w:ascii="仿宋" w:eastAsia="仿宋" w:hAnsi="仿宋" w:cs="宋体" w:hint="eastAsia"/>
          <w:color w:val="000000"/>
          <w:kern w:val="0"/>
          <w:sz w:val="28"/>
          <w:szCs w:val="28"/>
        </w:rPr>
        <w:lastRenderedPageBreak/>
        <w:t>产性收入渠道。履行好政府再分配调节职能，加快推进基本公共服务均等化，缩小收入分配差距。</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做到脱真贫、真脱贫。</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w:t>
      </w:r>
      <w:r w:rsidRPr="00B355F7">
        <w:rPr>
          <w:rFonts w:ascii="仿宋" w:eastAsia="仿宋" w:hAnsi="仿宋" w:cs="宋体" w:hint="eastAsia"/>
          <w:color w:val="000000"/>
          <w:kern w:val="0"/>
          <w:sz w:val="28"/>
          <w:szCs w:val="28"/>
        </w:rPr>
        <w:lastRenderedPageBreak/>
        <w:t>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lastRenderedPageBreak/>
        <w:t>同志们！党的一切工作必须以最广大人民根本利益为最高标准。我们要坚持把人民群众的小事当作自己的大事，从人民群众关心的事情做起，从让人民群众满意的事情做起，带领人民不断创造美好生活！</w:t>
      </w:r>
    </w:p>
    <w:p w:rsidR="00EA4406" w:rsidRPr="00B355F7" w:rsidRDefault="00EA4406" w:rsidP="00B355F7">
      <w:pPr>
        <w:widowControl/>
        <w:spacing w:line="520" w:lineRule="exact"/>
        <w:ind w:firstLine="480"/>
        <w:jc w:val="left"/>
        <w:rPr>
          <w:rFonts w:ascii="黑体" w:eastAsia="黑体" w:hAnsi="黑体" w:cs="宋体"/>
          <w:color w:val="000000"/>
          <w:kern w:val="0"/>
          <w:sz w:val="30"/>
          <w:szCs w:val="30"/>
        </w:rPr>
      </w:pPr>
      <w:r w:rsidRPr="00B355F7">
        <w:rPr>
          <w:rFonts w:ascii="黑体" w:eastAsia="黑体" w:hAnsi="黑体" w:cs="宋体" w:hint="eastAsia"/>
          <w:b/>
          <w:bCs/>
          <w:color w:val="000000"/>
          <w:kern w:val="0"/>
          <w:sz w:val="30"/>
          <w:szCs w:val="30"/>
        </w:rPr>
        <w:t>九、加快生态文明体制改革，建设美丽中国</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人与自然是生命共同体，人类必须尊重自然、顺应自然、保护自然。人类只有遵循自然规律才能有效防止在开发利用自然上走弯路，人类对大自然的伤害最终会伤及人类自身，这是无法抗拒的规律。</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w:t>
      </w:r>
      <w:r w:rsidRPr="00B355F7">
        <w:rPr>
          <w:rFonts w:ascii="仿宋" w:eastAsia="仿宋" w:hAnsi="仿宋" w:cs="宋体" w:hint="eastAsia"/>
          <w:color w:val="000000"/>
          <w:kern w:val="0"/>
          <w:sz w:val="28"/>
          <w:szCs w:val="28"/>
        </w:rPr>
        <w:lastRenderedPageBreak/>
        <w:t>强制性披露、严惩重罚等制度。构建政府为主导、企业为主体、社会组织和公众共同参与的环境治理体系。积极参与全球环境治理，落实减排承诺。</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同志们！生态文明建设功在当代、利在千秋。我们要牢固树立社会主义生态文明观，推动形成人与自然和谐发展现代化建设新格局，为保护生态环境作出我们这代人的努力！</w:t>
      </w:r>
    </w:p>
    <w:p w:rsidR="00EA4406" w:rsidRPr="00B355F7" w:rsidRDefault="00EA4406" w:rsidP="00B355F7">
      <w:pPr>
        <w:widowControl/>
        <w:spacing w:line="520" w:lineRule="exact"/>
        <w:ind w:firstLine="480"/>
        <w:jc w:val="left"/>
        <w:rPr>
          <w:rFonts w:ascii="黑体" w:eastAsia="黑体" w:hAnsi="黑体" w:cs="宋体"/>
          <w:color w:val="000000"/>
          <w:kern w:val="0"/>
          <w:sz w:val="30"/>
          <w:szCs w:val="30"/>
        </w:rPr>
      </w:pPr>
      <w:r w:rsidRPr="00B355F7">
        <w:rPr>
          <w:rFonts w:ascii="黑体" w:eastAsia="黑体" w:hAnsi="黑体" w:cs="宋体" w:hint="eastAsia"/>
          <w:b/>
          <w:bCs/>
          <w:color w:val="000000"/>
          <w:kern w:val="0"/>
          <w:sz w:val="30"/>
          <w:szCs w:val="30"/>
        </w:rPr>
        <w:t>十、坚持走中国特色强军之路，全面推进国防和军队现代化</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国防和军队建设正站在新的历史起点上。面对国家安全环境的深刻变化，面对强国强军的时代要求，必须全面贯彻新时代党的强军思想，贯彻新形势下军事战略方针，建设强大的现代化陆军、海军、空</w:t>
      </w:r>
      <w:r w:rsidRPr="00B355F7">
        <w:rPr>
          <w:rFonts w:ascii="仿宋" w:eastAsia="仿宋" w:hAnsi="仿宋" w:cs="宋体" w:hint="eastAsia"/>
          <w:color w:val="000000"/>
          <w:kern w:val="0"/>
          <w:sz w:val="28"/>
          <w:szCs w:val="28"/>
        </w:rPr>
        <w:lastRenderedPageBreak/>
        <w:t>军、火箭军和战略支援部队，打造坚强高效的战区联合作战指挥机构，构建中国特色现代作战体系，担当起党和人民赋予的新时代使命任务。</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w:t>
      </w:r>
      <w:r w:rsidRPr="00B355F7">
        <w:rPr>
          <w:rFonts w:ascii="仿宋" w:eastAsia="仿宋" w:hAnsi="仿宋" w:cs="宋体" w:hint="eastAsia"/>
          <w:color w:val="000000"/>
          <w:kern w:val="0"/>
          <w:sz w:val="28"/>
          <w:szCs w:val="28"/>
        </w:rPr>
        <w:lastRenderedPageBreak/>
        <w:t>权益，让军人成为全社会尊崇的职业。深化武警部队改革，建设现代化武装警察部队。</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同志们！我们的军队是人民军队，我们的国防是全民国防。我们要加强全民国防教育，巩固军政军民团结，为实现中国梦强军梦凝聚强大力量！</w:t>
      </w:r>
    </w:p>
    <w:p w:rsidR="00EA4406" w:rsidRPr="00B355F7" w:rsidRDefault="00EA4406" w:rsidP="00B355F7">
      <w:pPr>
        <w:widowControl/>
        <w:spacing w:line="520" w:lineRule="exact"/>
        <w:ind w:firstLine="480"/>
        <w:jc w:val="left"/>
        <w:rPr>
          <w:rFonts w:ascii="黑体" w:eastAsia="黑体" w:hAnsi="黑体" w:cs="宋体"/>
          <w:color w:val="000000"/>
          <w:kern w:val="0"/>
          <w:sz w:val="30"/>
          <w:szCs w:val="30"/>
        </w:rPr>
      </w:pPr>
      <w:r w:rsidRPr="00B355F7">
        <w:rPr>
          <w:rFonts w:ascii="黑体" w:eastAsia="黑体" w:hAnsi="黑体" w:cs="宋体" w:hint="eastAsia"/>
          <w:b/>
          <w:bCs/>
          <w:color w:val="000000"/>
          <w:kern w:val="0"/>
          <w:sz w:val="30"/>
          <w:szCs w:val="30"/>
        </w:rPr>
        <w:t>十一、坚持“一国两制”，推进祖国统一</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香港、澳门回归祖国以来，“一国两制”实践取得举世公认的成功。事实证明，“一国两制”是解决历史遗留的香港、澳门问题的最佳方案，也是香港、澳门回归后保持长期繁荣稳定的最佳制度。</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解决台湾问题、实现祖国完全统一，是全体中华儿女共同愿望，是中华民族根本利益所在。必须继续坚持“和平统一、一国两制”方针，推动两岸关系和平发展，推进祖国和平统一进程。</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lastRenderedPageBreak/>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EA4406" w:rsidRPr="00B355F7" w:rsidRDefault="00EA4406" w:rsidP="00B355F7">
      <w:pPr>
        <w:widowControl/>
        <w:spacing w:line="520" w:lineRule="exact"/>
        <w:ind w:firstLine="480"/>
        <w:jc w:val="left"/>
        <w:rPr>
          <w:rFonts w:ascii="黑体" w:eastAsia="黑体" w:hAnsi="黑体" w:cs="宋体"/>
          <w:color w:val="000000"/>
          <w:kern w:val="0"/>
          <w:sz w:val="30"/>
          <w:szCs w:val="30"/>
        </w:rPr>
      </w:pPr>
      <w:r w:rsidRPr="00B355F7">
        <w:rPr>
          <w:rFonts w:ascii="黑体" w:eastAsia="黑体" w:hAnsi="黑体" w:cs="宋体" w:hint="eastAsia"/>
          <w:b/>
          <w:bCs/>
          <w:color w:val="000000"/>
          <w:kern w:val="0"/>
          <w:sz w:val="30"/>
          <w:szCs w:val="30"/>
        </w:rPr>
        <w:t>十二、坚持和平发展道路，推动构建人类命运共同体</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中国共产党是为中国人民谋幸福的政党，也是为人类进步事业而奋斗的政党。中国共产党始终把为人类作出新的更大的贡献作为自己的使命。</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中国将高举和平、发展、合作、共赢的旗帜，恪守维护世界和平、促进共同发展的外交政策宗旨，坚定不移在和平共处五项原则基础上</w:t>
      </w:r>
      <w:r w:rsidRPr="00B355F7">
        <w:rPr>
          <w:rFonts w:ascii="仿宋" w:eastAsia="仿宋" w:hAnsi="仿宋" w:cs="宋体" w:hint="eastAsia"/>
          <w:color w:val="000000"/>
          <w:kern w:val="0"/>
          <w:sz w:val="28"/>
          <w:szCs w:val="28"/>
        </w:rPr>
        <w:lastRenderedPageBreak/>
        <w:t>发展同各国的友好合作，推动建设相互尊重、公平正义、合作共赢的新型国际关系。</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我们生活的世界充满希望，也充满挑战。我们不能因现实复杂而放弃梦想，不能因理想遥远而放弃追求。没有哪个国家能够独自应对人类面临的各种挑战，也没有哪个国家能够退回到自我封闭的孤岛。</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w:t>
      </w:r>
      <w:r w:rsidRPr="00B355F7">
        <w:rPr>
          <w:rFonts w:ascii="仿宋" w:eastAsia="仿宋" w:hAnsi="仿宋" w:cs="宋体" w:hint="eastAsia"/>
          <w:color w:val="000000"/>
          <w:kern w:val="0"/>
          <w:sz w:val="28"/>
          <w:szCs w:val="28"/>
        </w:rPr>
        <w:lastRenderedPageBreak/>
        <w:t>吞下损害自身利益的苦果。中国奉行防御性的国防政策。中国发展不对任何国家构成威胁。中国无论发展到什么程度，永远不称霸，永远不搞扩张。</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同志们！世界命运握在各国人民手中，人类前途系于各国人民的抉择。中国人民愿同各国人民一道，推动人类命运共同体建设，共同创造人类的美好未来！</w:t>
      </w:r>
    </w:p>
    <w:p w:rsidR="00EA4406" w:rsidRPr="00B355F7" w:rsidRDefault="00EA4406" w:rsidP="00B355F7">
      <w:pPr>
        <w:widowControl/>
        <w:spacing w:line="520" w:lineRule="exact"/>
        <w:ind w:firstLine="480"/>
        <w:jc w:val="left"/>
        <w:rPr>
          <w:rFonts w:ascii="黑体" w:eastAsia="黑体" w:hAnsi="黑体" w:cs="宋体"/>
          <w:color w:val="000000"/>
          <w:kern w:val="0"/>
          <w:sz w:val="30"/>
          <w:szCs w:val="30"/>
        </w:rPr>
      </w:pPr>
      <w:r w:rsidRPr="00B355F7">
        <w:rPr>
          <w:rFonts w:ascii="黑体" w:eastAsia="黑体" w:hAnsi="黑体" w:cs="宋体" w:hint="eastAsia"/>
          <w:b/>
          <w:bCs/>
          <w:color w:val="000000"/>
          <w:kern w:val="0"/>
          <w:sz w:val="30"/>
          <w:szCs w:val="30"/>
        </w:rPr>
        <w:t>十三、坚定不移全面从严治党，不断提高党的执政能力和领导水平</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lastRenderedPageBreak/>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w:t>
      </w:r>
      <w:r w:rsidRPr="00B355F7">
        <w:rPr>
          <w:rFonts w:ascii="仿宋" w:eastAsia="仿宋" w:hAnsi="仿宋" w:cs="宋体" w:hint="eastAsia"/>
          <w:color w:val="000000"/>
          <w:kern w:val="0"/>
          <w:sz w:val="28"/>
          <w:szCs w:val="28"/>
        </w:rPr>
        <w:lastRenderedPageBreak/>
        <w:t>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w:t>
      </w:r>
      <w:r w:rsidRPr="00B355F7">
        <w:rPr>
          <w:rFonts w:ascii="仿宋" w:eastAsia="仿宋" w:hAnsi="仿宋" w:cs="宋体" w:hint="eastAsia"/>
          <w:color w:val="000000"/>
          <w:kern w:val="0"/>
          <w:sz w:val="28"/>
          <w:szCs w:val="28"/>
        </w:rPr>
        <w:lastRenderedPageBreak/>
        <w:t>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w:t>
      </w:r>
      <w:r w:rsidRPr="00B355F7">
        <w:rPr>
          <w:rFonts w:ascii="仿宋" w:eastAsia="仿宋" w:hAnsi="仿宋" w:cs="宋体" w:hint="eastAsia"/>
          <w:color w:val="000000"/>
          <w:kern w:val="0"/>
          <w:sz w:val="28"/>
          <w:szCs w:val="28"/>
        </w:rPr>
        <w:lastRenderedPageBreak/>
        <w:t>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w:t>
      </w:r>
      <w:r w:rsidRPr="00B355F7">
        <w:rPr>
          <w:rFonts w:ascii="仿宋" w:eastAsia="仿宋" w:hAnsi="仿宋" w:cs="宋体" w:hint="eastAsia"/>
          <w:color w:val="000000"/>
          <w:kern w:val="0"/>
          <w:sz w:val="28"/>
          <w:szCs w:val="28"/>
        </w:rPr>
        <w:lastRenderedPageBreak/>
        <w:t>要缉拿归案、绳之以法。推进反腐败国家立法，建设覆盖纪检监察系统的检举举报平台。强化不敢腐的震慑，扎牢不能腐的笼子，增强不想腐的自觉，通过不懈努力换来海晏河清、朗朗乾坤。</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w:t>
      </w:r>
      <w:r w:rsidRPr="00B355F7">
        <w:rPr>
          <w:rFonts w:ascii="仿宋" w:eastAsia="仿宋" w:hAnsi="仿宋" w:cs="宋体" w:hint="eastAsia"/>
          <w:color w:val="000000"/>
          <w:kern w:val="0"/>
          <w:sz w:val="28"/>
          <w:szCs w:val="28"/>
        </w:rPr>
        <w:lastRenderedPageBreak/>
        <w:t>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同志们！伟大的事业必须有坚强的党来领导。只要我们党把自身建设好、建设强，确保党始终同人民想在一起、干在一起，就一定能够引领承载着中国人民伟大梦想的航船破浪前进，胜利驶向光辉的彼岸！</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EA4406" w:rsidRPr="00B355F7" w:rsidRDefault="00EA4406" w:rsidP="00B355F7">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w:t>
      </w:r>
      <w:r w:rsidRPr="00B355F7">
        <w:rPr>
          <w:rFonts w:ascii="仿宋" w:eastAsia="仿宋" w:hAnsi="仿宋" w:cs="宋体" w:hint="eastAsia"/>
          <w:color w:val="000000"/>
          <w:kern w:val="0"/>
          <w:sz w:val="28"/>
          <w:szCs w:val="28"/>
        </w:rPr>
        <w:lastRenderedPageBreak/>
        <w:t>志存高远，脚踏实地，勇做时代的弄潮儿，在实现中国梦的生动实践中放飞青春梦想，在为人民利益的不懈奋斗中书写人生华章！</w:t>
      </w:r>
    </w:p>
    <w:p w:rsidR="0074354F" w:rsidRDefault="00EA4406" w:rsidP="0074354F">
      <w:pPr>
        <w:widowControl/>
        <w:spacing w:line="520" w:lineRule="exact"/>
        <w:ind w:firstLine="480"/>
        <w:jc w:val="left"/>
        <w:rPr>
          <w:rFonts w:ascii="仿宋" w:eastAsia="仿宋" w:hAnsi="仿宋" w:cs="宋体"/>
          <w:color w:val="000000"/>
          <w:kern w:val="0"/>
          <w:sz w:val="28"/>
          <w:szCs w:val="28"/>
        </w:rPr>
      </w:pPr>
      <w:r w:rsidRPr="00B355F7">
        <w:rPr>
          <w:rFonts w:ascii="仿宋" w:eastAsia="仿宋" w:hAnsi="仿宋" w:cs="宋体" w:hint="eastAsia"/>
          <w:color w:val="000000"/>
          <w:kern w:val="0"/>
          <w:sz w:val="28"/>
          <w:szCs w:val="28"/>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F7728F" w:rsidRDefault="00F7728F" w:rsidP="00FA62DA">
      <w:pPr>
        <w:widowControl/>
        <w:spacing w:line="520" w:lineRule="exact"/>
        <w:ind w:firstLineChars="750" w:firstLine="2409"/>
        <w:jc w:val="left"/>
        <w:rPr>
          <w:rFonts w:ascii="黑体" w:eastAsia="黑体" w:hAnsi="黑体"/>
          <w:b/>
          <w:color w:val="000000"/>
          <w:sz w:val="32"/>
          <w:szCs w:val="32"/>
        </w:rPr>
      </w:pPr>
    </w:p>
    <w:p w:rsidR="00F7728F" w:rsidRDefault="00F7728F" w:rsidP="00FA62DA">
      <w:pPr>
        <w:widowControl/>
        <w:spacing w:line="520" w:lineRule="exact"/>
        <w:ind w:firstLineChars="750" w:firstLine="2409"/>
        <w:jc w:val="left"/>
        <w:rPr>
          <w:rFonts w:ascii="黑体" w:eastAsia="黑体" w:hAnsi="黑体"/>
          <w:b/>
          <w:color w:val="000000"/>
          <w:sz w:val="32"/>
          <w:szCs w:val="32"/>
        </w:rPr>
      </w:pPr>
    </w:p>
    <w:p w:rsidR="00F7728F" w:rsidRDefault="00F7728F" w:rsidP="00FA62DA">
      <w:pPr>
        <w:widowControl/>
        <w:spacing w:line="520" w:lineRule="exact"/>
        <w:ind w:firstLineChars="750" w:firstLine="2409"/>
        <w:jc w:val="left"/>
        <w:rPr>
          <w:rFonts w:ascii="黑体" w:eastAsia="黑体" w:hAnsi="黑体"/>
          <w:b/>
          <w:color w:val="000000"/>
          <w:sz w:val="32"/>
          <w:szCs w:val="32"/>
        </w:rPr>
      </w:pPr>
    </w:p>
    <w:p w:rsidR="00F7728F" w:rsidRDefault="00F7728F" w:rsidP="00FA62DA">
      <w:pPr>
        <w:widowControl/>
        <w:spacing w:line="520" w:lineRule="exact"/>
        <w:ind w:firstLineChars="750" w:firstLine="2409"/>
        <w:jc w:val="left"/>
        <w:rPr>
          <w:rFonts w:ascii="黑体" w:eastAsia="黑体" w:hAnsi="黑体"/>
          <w:b/>
          <w:color w:val="000000"/>
          <w:sz w:val="32"/>
          <w:szCs w:val="32"/>
        </w:rPr>
      </w:pPr>
    </w:p>
    <w:p w:rsidR="00F7728F" w:rsidRDefault="00F7728F" w:rsidP="00FA62DA">
      <w:pPr>
        <w:widowControl/>
        <w:spacing w:line="520" w:lineRule="exact"/>
        <w:ind w:firstLineChars="750" w:firstLine="2409"/>
        <w:jc w:val="left"/>
        <w:rPr>
          <w:rFonts w:ascii="黑体" w:eastAsia="黑体" w:hAnsi="黑体"/>
          <w:b/>
          <w:color w:val="000000"/>
          <w:sz w:val="32"/>
          <w:szCs w:val="32"/>
        </w:rPr>
      </w:pPr>
    </w:p>
    <w:p w:rsidR="00F7728F" w:rsidRDefault="00F7728F" w:rsidP="00FA62DA">
      <w:pPr>
        <w:widowControl/>
        <w:spacing w:line="520" w:lineRule="exact"/>
        <w:ind w:firstLineChars="750" w:firstLine="2409"/>
        <w:jc w:val="left"/>
        <w:rPr>
          <w:rFonts w:ascii="黑体" w:eastAsia="黑体" w:hAnsi="黑体"/>
          <w:b/>
          <w:color w:val="000000"/>
          <w:sz w:val="32"/>
          <w:szCs w:val="32"/>
        </w:rPr>
      </w:pPr>
    </w:p>
    <w:p w:rsidR="00F7728F" w:rsidRDefault="00F7728F" w:rsidP="00FA62DA">
      <w:pPr>
        <w:widowControl/>
        <w:spacing w:line="520" w:lineRule="exact"/>
        <w:ind w:firstLineChars="750" w:firstLine="2409"/>
        <w:jc w:val="left"/>
        <w:rPr>
          <w:rFonts w:ascii="黑体" w:eastAsia="黑体" w:hAnsi="黑体"/>
          <w:b/>
          <w:color w:val="000000"/>
          <w:sz w:val="32"/>
          <w:szCs w:val="32"/>
        </w:rPr>
      </w:pPr>
    </w:p>
    <w:p w:rsidR="00F7728F" w:rsidRDefault="00F7728F" w:rsidP="00FA62DA">
      <w:pPr>
        <w:widowControl/>
        <w:spacing w:line="520" w:lineRule="exact"/>
        <w:ind w:firstLineChars="750" w:firstLine="2409"/>
        <w:jc w:val="left"/>
        <w:rPr>
          <w:rFonts w:ascii="黑体" w:eastAsia="黑体" w:hAnsi="黑体"/>
          <w:b/>
          <w:color w:val="000000"/>
          <w:sz w:val="32"/>
          <w:szCs w:val="32"/>
        </w:rPr>
      </w:pPr>
    </w:p>
    <w:p w:rsidR="00F7728F" w:rsidRDefault="00F7728F" w:rsidP="00FA62DA">
      <w:pPr>
        <w:widowControl/>
        <w:spacing w:line="520" w:lineRule="exact"/>
        <w:ind w:firstLineChars="750" w:firstLine="2409"/>
        <w:jc w:val="left"/>
        <w:rPr>
          <w:rFonts w:ascii="黑体" w:eastAsia="黑体" w:hAnsi="黑体"/>
          <w:b/>
          <w:color w:val="000000"/>
          <w:sz w:val="32"/>
          <w:szCs w:val="32"/>
        </w:rPr>
      </w:pPr>
    </w:p>
    <w:p w:rsidR="00F7728F" w:rsidRDefault="00F7728F" w:rsidP="00FA62DA">
      <w:pPr>
        <w:widowControl/>
        <w:spacing w:line="520" w:lineRule="exact"/>
        <w:ind w:firstLineChars="750" w:firstLine="2409"/>
        <w:jc w:val="left"/>
        <w:rPr>
          <w:rFonts w:ascii="黑体" w:eastAsia="黑体" w:hAnsi="黑体"/>
          <w:b/>
          <w:color w:val="000000"/>
          <w:sz w:val="32"/>
          <w:szCs w:val="32"/>
        </w:rPr>
      </w:pPr>
    </w:p>
    <w:p w:rsidR="00F7728F" w:rsidRDefault="00F7728F" w:rsidP="00FA62DA">
      <w:pPr>
        <w:widowControl/>
        <w:spacing w:line="520" w:lineRule="exact"/>
        <w:ind w:firstLineChars="750" w:firstLine="2409"/>
        <w:jc w:val="left"/>
        <w:rPr>
          <w:rFonts w:ascii="黑体" w:eastAsia="黑体" w:hAnsi="黑体"/>
          <w:b/>
          <w:color w:val="000000"/>
          <w:sz w:val="32"/>
          <w:szCs w:val="32"/>
        </w:rPr>
      </w:pPr>
    </w:p>
    <w:p w:rsidR="00F7728F" w:rsidRDefault="00F7728F" w:rsidP="00FA62DA">
      <w:pPr>
        <w:widowControl/>
        <w:spacing w:line="520" w:lineRule="exact"/>
        <w:ind w:firstLineChars="750" w:firstLine="2409"/>
        <w:jc w:val="left"/>
        <w:rPr>
          <w:rFonts w:ascii="黑体" w:eastAsia="黑体" w:hAnsi="黑体"/>
          <w:b/>
          <w:color w:val="000000"/>
          <w:sz w:val="32"/>
          <w:szCs w:val="32"/>
        </w:rPr>
      </w:pPr>
    </w:p>
    <w:p w:rsidR="00F7728F" w:rsidRDefault="00F7728F" w:rsidP="00FA62DA">
      <w:pPr>
        <w:widowControl/>
        <w:spacing w:line="520" w:lineRule="exact"/>
        <w:ind w:firstLineChars="750" w:firstLine="2409"/>
        <w:jc w:val="left"/>
        <w:rPr>
          <w:rFonts w:ascii="黑体" w:eastAsia="黑体" w:hAnsi="黑体"/>
          <w:b/>
          <w:color w:val="000000"/>
          <w:sz w:val="32"/>
          <w:szCs w:val="32"/>
        </w:rPr>
      </w:pPr>
    </w:p>
    <w:p w:rsidR="00F7728F" w:rsidRDefault="00F7728F" w:rsidP="00FA62DA">
      <w:pPr>
        <w:widowControl/>
        <w:spacing w:line="520" w:lineRule="exact"/>
        <w:ind w:firstLineChars="750" w:firstLine="2409"/>
        <w:jc w:val="left"/>
        <w:rPr>
          <w:rFonts w:ascii="黑体" w:eastAsia="黑体" w:hAnsi="黑体"/>
          <w:b/>
          <w:color w:val="000000"/>
          <w:sz w:val="32"/>
          <w:szCs w:val="32"/>
        </w:rPr>
      </w:pPr>
    </w:p>
    <w:p w:rsidR="00F7728F" w:rsidRDefault="00F7728F" w:rsidP="00FA62DA">
      <w:pPr>
        <w:widowControl/>
        <w:spacing w:line="520" w:lineRule="exact"/>
        <w:ind w:firstLineChars="750" w:firstLine="2409"/>
        <w:jc w:val="left"/>
        <w:rPr>
          <w:rFonts w:ascii="黑体" w:eastAsia="黑体" w:hAnsi="黑体"/>
          <w:b/>
          <w:color w:val="000000"/>
          <w:sz w:val="32"/>
          <w:szCs w:val="32"/>
        </w:rPr>
      </w:pPr>
    </w:p>
    <w:p w:rsidR="00EC4772" w:rsidRPr="00FA62DA" w:rsidRDefault="00EC4772" w:rsidP="00FA62DA">
      <w:pPr>
        <w:widowControl/>
        <w:spacing w:line="520" w:lineRule="exact"/>
        <w:ind w:firstLineChars="750" w:firstLine="2409"/>
        <w:jc w:val="left"/>
        <w:rPr>
          <w:rFonts w:ascii="黑体" w:eastAsia="黑体" w:hAnsi="黑体" w:cs="宋体"/>
          <w:b/>
          <w:color w:val="000000"/>
          <w:kern w:val="0"/>
          <w:sz w:val="32"/>
          <w:szCs w:val="32"/>
        </w:rPr>
      </w:pPr>
      <w:r w:rsidRPr="00FA62DA">
        <w:rPr>
          <w:rFonts w:ascii="黑体" w:eastAsia="黑体" w:hAnsi="黑体"/>
          <w:b/>
          <w:color w:val="000000"/>
          <w:sz w:val="32"/>
          <w:szCs w:val="32"/>
        </w:rPr>
        <w:lastRenderedPageBreak/>
        <w:t>十九大报告金句100条</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1、</w:t>
      </w:r>
      <w:r w:rsidRPr="0074354F">
        <w:rPr>
          <w:rFonts w:ascii="仿宋" w:eastAsia="仿宋" w:hAnsi="仿宋" w:cs="宋体"/>
          <w:b/>
          <w:bCs/>
          <w:color w:val="000000"/>
          <w:kern w:val="0"/>
          <w:sz w:val="28"/>
          <w:szCs w:val="28"/>
        </w:rPr>
        <w:t>不忘初心，方得始终。</w:t>
      </w:r>
      <w:r w:rsidRPr="0074354F">
        <w:rPr>
          <w:rFonts w:ascii="仿宋" w:eastAsia="仿宋" w:hAnsi="仿宋" w:cs="宋体"/>
          <w:color w:val="000000"/>
          <w:kern w:val="0"/>
          <w:sz w:val="28"/>
          <w:szCs w:val="28"/>
        </w:rPr>
        <w:t>中国共产党人的初心和使命，就是</w:t>
      </w:r>
      <w:r w:rsidRPr="0074354F">
        <w:rPr>
          <w:rFonts w:ascii="仿宋" w:eastAsia="仿宋" w:hAnsi="仿宋" w:cs="宋体"/>
          <w:b/>
          <w:bCs/>
          <w:color w:val="000000"/>
          <w:kern w:val="0"/>
          <w:sz w:val="28"/>
          <w:szCs w:val="28"/>
        </w:rPr>
        <w:t>为中国人民谋幸福，为中华民族谋复兴。</w:t>
      </w:r>
      <w:r w:rsidRPr="0074354F">
        <w:rPr>
          <w:rFonts w:ascii="仿宋" w:eastAsia="仿宋" w:hAnsi="仿宋" w:cs="宋体"/>
          <w:kern w:val="0"/>
          <w:sz w:val="28"/>
          <w:szCs w:val="28"/>
        </w:rPr>
        <w:br/>
      </w:r>
      <w:r w:rsidRPr="0074354F">
        <w:rPr>
          <w:rFonts w:ascii="仿宋" w:eastAsia="仿宋" w:hAnsi="仿宋" w:cs="宋体"/>
          <w:color w:val="000000"/>
          <w:kern w:val="0"/>
          <w:sz w:val="28"/>
          <w:szCs w:val="28"/>
        </w:rPr>
        <w:t>2、我国发展仍处于重要战略机遇期，</w:t>
      </w:r>
      <w:r w:rsidRPr="0074354F">
        <w:rPr>
          <w:rFonts w:ascii="仿宋" w:eastAsia="仿宋" w:hAnsi="仿宋" w:cs="宋体"/>
          <w:b/>
          <w:bCs/>
          <w:color w:val="000000"/>
          <w:kern w:val="0"/>
          <w:sz w:val="28"/>
          <w:szCs w:val="28"/>
        </w:rPr>
        <w:t>前景十分光明，挑战也十分严峻。</w:t>
      </w:r>
      <w:r w:rsidRPr="0074354F">
        <w:rPr>
          <w:rFonts w:ascii="仿宋" w:eastAsia="仿宋" w:hAnsi="仿宋" w:cs="宋体"/>
          <w:color w:val="000000"/>
          <w:kern w:val="0"/>
          <w:sz w:val="28"/>
          <w:szCs w:val="28"/>
        </w:rPr>
        <w:br/>
        <w:t>3、坚定不移贯彻新发展理念，坚决</w:t>
      </w:r>
      <w:r w:rsidRPr="0074354F">
        <w:rPr>
          <w:rFonts w:ascii="仿宋" w:eastAsia="仿宋" w:hAnsi="仿宋" w:cs="宋体"/>
          <w:b/>
          <w:bCs/>
          <w:color w:val="000000"/>
          <w:kern w:val="0"/>
          <w:sz w:val="28"/>
          <w:szCs w:val="28"/>
        </w:rPr>
        <w:t>端正发展观念、转变发展方式，发展质量和效益不断提升。</w:t>
      </w:r>
      <w:r w:rsidRPr="0074354F">
        <w:rPr>
          <w:rFonts w:ascii="仿宋" w:eastAsia="仿宋" w:hAnsi="仿宋" w:cs="宋体"/>
          <w:color w:val="000000"/>
          <w:kern w:val="0"/>
          <w:sz w:val="28"/>
          <w:szCs w:val="28"/>
        </w:rPr>
        <w:br/>
        <w:t>4、蹄疾步稳推进全面深化改革，坚决破除各方面体制机制弊端。</w:t>
      </w:r>
      <w:r w:rsidRPr="0074354F">
        <w:rPr>
          <w:rFonts w:ascii="仿宋" w:eastAsia="仿宋" w:hAnsi="仿宋" w:cs="宋体"/>
          <w:b/>
          <w:bCs/>
          <w:color w:val="000000"/>
          <w:kern w:val="0"/>
          <w:sz w:val="28"/>
          <w:szCs w:val="28"/>
        </w:rPr>
        <w:t>改革全面发力、多点突破、纵深推进，着力增强改革系统性、整体性、协同性</w:t>
      </w:r>
      <w:r w:rsidRPr="0074354F">
        <w:rPr>
          <w:rFonts w:ascii="仿宋" w:eastAsia="仿宋" w:hAnsi="仿宋" w:cs="宋体"/>
          <w:color w:val="000000"/>
          <w:kern w:val="0"/>
          <w:sz w:val="28"/>
          <w:szCs w:val="28"/>
        </w:rPr>
        <w:t>，压茬拓展改革广度和深度，推出一千五百多项改革举措。</w:t>
      </w:r>
      <w:r w:rsidRPr="0074354F">
        <w:rPr>
          <w:rFonts w:ascii="仿宋" w:eastAsia="仿宋" w:hAnsi="仿宋" w:cs="宋体"/>
          <w:color w:val="000000"/>
          <w:kern w:val="0"/>
          <w:sz w:val="28"/>
          <w:szCs w:val="28"/>
        </w:rPr>
        <w:br/>
        <w:t>5、中国特色社会主义和中国梦深入人心，社会主义核心价值观和中华优秀传统文化广泛弘扬，群众性精神文明创建活动扎实开展。</w:t>
      </w:r>
      <w:r w:rsidRPr="0074354F">
        <w:rPr>
          <w:rFonts w:ascii="仿宋" w:eastAsia="仿宋" w:hAnsi="仿宋" w:cs="宋体"/>
          <w:color w:val="000000"/>
          <w:kern w:val="0"/>
          <w:sz w:val="28"/>
          <w:szCs w:val="28"/>
        </w:rPr>
        <w:br/>
        <w:t>6、人民生活不断改善。深入贯彻</w:t>
      </w:r>
      <w:r w:rsidRPr="0074354F">
        <w:rPr>
          <w:rFonts w:ascii="仿宋" w:eastAsia="仿宋" w:hAnsi="仿宋" w:cs="宋体"/>
          <w:b/>
          <w:bCs/>
          <w:color w:val="000000"/>
          <w:kern w:val="0"/>
          <w:sz w:val="28"/>
          <w:szCs w:val="28"/>
        </w:rPr>
        <w:t>以人民为中心</w:t>
      </w:r>
      <w:r w:rsidRPr="0074354F">
        <w:rPr>
          <w:rFonts w:ascii="仿宋" w:eastAsia="仿宋" w:hAnsi="仿宋" w:cs="宋体"/>
          <w:color w:val="000000"/>
          <w:kern w:val="0"/>
          <w:sz w:val="28"/>
          <w:szCs w:val="28"/>
        </w:rPr>
        <w:t>的发展思想，一大批惠民举措落地实施，人民获得感显著增强。</w:t>
      </w:r>
      <w:r w:rsidRPr="0074354F">
        <w:rPr>
          <w:rFonts w:ascii="仿宋" w:eastAsia="仿宋" w:hAnsi="仿宋" w:cs="宋体"/>
          <w:color w:val="000000"/>
          <w:kern w:val="0"/>
          <w:sz w:val="28"/>
          <w:szCs w:val="28"/>
        </w:rPr>
        <w:br/>
        <w:t>7、建设生态文明是</w:t>
      </w:r>
      <w:r w:rsidRPr="0074354F">
        <w:rPr>
          <w:rFonts w:ascii="仿宋" w:eastAsia="仿宋" w:hAnsi="仿宋" w:cs="宋体"/>
          <w:b/>
          <w:bCs/>
          <w:color w:val="000000"/>
          <w:kern w:val="0"/>
          <w:sz w:val="28"/>
          <w:szCs w:val="28"/>
        </w:rPr>
        <w:t>中华民族永续发展</w:t>
      </w:r>
      <w:r w:rsidRPr="0074354F">
        <w:rPr>
          <w:rFonts w:ascii="仿宋" w:eastAsia="仿宋" w:hAnsi="仿宋" w:cs="宋体"/>
          <w:color w:val="000000"/>
          <w:kern w:val="0"/>
          <w:sz w:val="28"/>
          <w:szCs w:val="28"/>
        </w:rPr>
        <w:t>的千年大计。</w:t>
      </w:r>
      <w:r w:rsidRPr="0074354F">
        <w:rPr>
          <w:rFonts w:ascii="仿宋" w:eastAsia="仿宋" w:hAnsi="仿宋" w:cs="宋体"/>
          <w:color w:val="000000"/>
          <w:kern w:val="0"/>
          <w:sz w:val="28"/>
          <w:szCs w:val="28"/>
        </w:rPr>
        <w:br/>
        <w:t>8、严厉整治形式主义、官僚主义、享乐主义和奢靡之风，坚决反对特权。</w:t>
      </w:r>
      <w:r w:rsidRPr="0074354F">
        <w:rPr>
          <w:rFonts w:ascii="仿宋" w:eastAsia="仿宋" w:hAnsi="仿宋" w:cs="宋体"/>
          <w:color w:val="000000"/>
          <w:kern w:val="0"/>
          <w:sz w:val="28"/>
          <w:szCs w:val="28"/>
        </w:rPr>
        <w:br/>
        <w:t>9、坚持反腐败</w:t>
      </w:r>
      <w:r w:rsidRPr="0074354F">
        <w:rPr>
          <w:rFonts w:ascii="仿宋" w:eastAsia="仿宋" w:hAnsi="仿宋" w:cs="宋体"/>
          <w:b/>
          <w:bCs/>
          <w:color w:val="000000"/>
          <w:kern w:val="0"/>
          <w:sz w:val="28"/>
          <w:szCs w:val="28"/>
        </w:rPr>
        <w:t>无禁区、全覆盖、零容忍</w:t>
      </w:r>
      <w:r w:rsidRPr="0074354F">
        <w:rPr>
          <w:rFonts w:ascii="仿宋" w:eastAsia="仿宋" w:hAnsi="仿宋" w:cs="宋体"/>
          <w:color w:val="000000"/>
          <w:kern w:val="0"/>
          <w:sz w:val="28"/>
          <w:szCs w:val="28"/>
        </w:rPr>
        <w:t>，坚定不移“打虎”、“拍蝇”、“猎狐”，</w:t>
      </w:r>
      <w:r w:rsidRPr="0074354F">
        <w:rPr>
          <w:rFonts w:ascii="仿宋" w:eastAsia="仿宋" w:hAnsi="仿宋" w:cs="宋体"/>
          <w:b/>
          <w:bCs/>
          <w:color w:val="000000"/>
          <w:kern w:val="0"/>
          <w:sz w:val="28"/>
          <w:szCs w:val="28"/>
        </w:rPr>
        <w:t>不敢腐的目标初步实现，不能腐的笼子越扎越牢，不想腐的堤坝正在构筑。</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10、我们党以巨大的政治勇气和强烈的责任担当，提出一系列新理念新思想新战略，出台一系列重大方针政策，推出一系列重大举措，推进一系列重大工作，</w:t>
      </w:r>
      <w:r w:rsidRPr="0074354F">
        <w:rPr>
          <w:rFonts w:ascii="仿宋" w:eastAsia="仿宋" w:hAnsi="仿宋" w:cs="宋体"/>
          <w:b/>
          <w:bCs/>
          <w:color w:val="000000"/>
          <w:kern w:val="0"/>
          <w:sz w:val="28"/>
          <w:szCs w:val="28"/>
        </w:rPr>
        <w:t>解决了许多长期想解决而没有解决的难题，办成了许多过去想办而没有办成的大事</w:t>
      </w:r>
      <w:r w:rsidRPr="0074354F">
        <w:rPr>
          <w:rFonts w:ascii="仿宋" w:eastAsia="仿宋" w:hAnsi="仿宋" w:cs="宋体"/>
          <w:color w:val="000000"/>
          <w:kern w:val="0"/>
          <w:sz w:val="28"/>
          <w:szCs w:val="28"/>
        </w:rPr>
        <w:t>，推动党和国家事业发生历史性变革。</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lastRenderedPageBreak/>
        <w:t>11、</w:t>
      </w:r>
      <w:r w:rsidRPr="0074354F">
        <w:rPr>
          <w:rFonts w:ascii="仿宋" w:eastAsia="仿宋" w:hAnsi="仿宋" w:cs="宋体"/>
          <w:b/>
          <w:bCs/>
          <w:color w:val="000000"/>
          <w:kern w:val="0"/>
          <w:sz w:val="28"/>
          <w:szCs w:val="28"/>
        </w:rPr>
        <w:t>党的面貌、国家的面貌、人民的面貌、军队的面貌、中华民族的面貌</w:t>
      </w:r>
      <w:r w:rsidRPr="0074354F">
        <w:rPr>
          <w:rFonts w:ascii="仿宋" w:eastAsia="仿宋" w:hAnsi="仿宋" w:cs="宋体"/>
          <w:color w:val="000000"/>
          <w:kern w:val="0"/>
          <w:sz w:val="28"/>
          <w:szCs w:val="28"/>
        </w:rPr>
        <w:t>发生了前所未有的变化，中华民族正以崭新姿态屹立于世界的东方。</w:t>
      </w:r>
      <w:r w:rsidRPr="0074354F">
        <w:rPr>
          <w:rFonts w:ascii="仿宋" w:eastAsia="仿宋" w:hAnsi="仿宋" w:cs="宋体"/>
          <w:color w:val="000000"/>
          <w:kern w:val="0"/>
          <w:sz w:val="28"/>
          <w:szCs w:val="28"/>
        </w:rPr>
        <w:br/>
        <w:t>12、经过长期努力，中国特色社会主义进入了新时代，这是我国发展新的历史方位。中国特色社会主义进入新时代，</w:t>
      </w:r>
      <w:r w:rsidRPr="0074354F">
        <w:rPr>
          <w:rFonts w:ascii="仿宋" w:eastAsia="仿宋" w:hAnsi="仿宋" w:cs="宋体"/>
          <w:b/>
          <w:bCs/>
          <w:color w:val="000000"/>
          <w:kern w:val="0"/>
          <w:sz w:val="28"/>
          <w:szCs w:val="28"/>
        </w:rPr>
        <w:t>意味着</w:t>
      </w:r>
      <w:r w:rsidRPr="0074354F">
        <w:rPr>
          <w:rFonts w:ascii="仿宋" w:eastAsia="仿宋" w:hAnsi="仿宋" w:cs="宋体"/>
          <w:color w:val="000000"/>
          <w:kern w:val="0"/>
          <w:sz w:val="28"/>
          <w:szCs w:val="28"/>
        </w:rPr>
        <w:t>近代以来久经磨难的中华民族迎来了从站起来、富起来到强起来的伟大飞跃，迎来了实现中华民族伟大复兴的光明前景；</w:t>
      </w:r>
      <w:r w:rsidRPr="0074354F">
        <w:rPr>
          <w:rFonts w:ascii="仿宋" w:eastAsia="仿宋" w:hAnsi="仿宋" w:cs="宋体"/>
          <w:b/>
          <w:bCs/>
          <w:color w:val="000000"/>
          <w:kern w:val="0"/>
          <w:sz w:val="28"/>
          <w:szCs w:val="28"/>
        </w:rPr>
        <w:t>意味着</w:t>
      </w:r>
      <w:r w:rsidRPr="0074354F">
        <w:rPr>
          <w:rFonts w:ascii="仿宋" w:eastAsia="仿宋" w:hAnsi="仿宋" w:cs="宋体"/>
          <w:color w:val="000000"/>
          <w:kern w:val="0"/>
          <w:sz w:val="28"/>
          <w:szCs w:val="28"/>
        </w:rPr>
        <w:t>科学社会主义在二十一世纪的中国焕发出强大生机活力，在世界上高高举起了中国特色社会主义伟大旗帜；</w:t>
      </w:r>
      <w:r w:rsidRPr="0074354F">
        <w:rPr>
          <w:rFonts w:ascii="仿宋" w:eastAsia="仿宋" w:hAnsi="仿宋" w:cs="宋体"/>
          <w:b/>
          <w:bCs/>
          <w:color w:val="000000"/>
          <w:kern w:val="0"/>
          <w:sz w:val="28"/>
          <w:szCs w:val="28"/>
        </w:rPr>
        <w:t>意味着</w:t>
      </w:r>
      <w:r w:rsidRPr="0074354F">
        <w:rPr>
          <w:rFonts w:ascii="仿宋" w:eastAsia="仿宋" w:hAnsi="仿宋" w:cs="宋体"/>
          <w:color w:val="000000"/>
          <w:kern w:val="0"/>
          <w:sz w:val="28"/>
          <w:szCs w:val="28"/>
        </w:rPr>
        <w:t>中国特色社会主义道路、理论、制度、文化不断发展，拓展了发展中国家走向现代化的途径，给世界上那些既希望加快发展又希望保持自身独立性的国家和民族提供了全新选择，为解决人类问题贡献了</w:t>
      </w:r>
      <w:r w:rsidRPr="0074354F">
        <w:rPr>
          <w:rFonts w:ascii="仿宋" w:eastAsia="仿宋" w:hAnsi="仿宋" w:cs="宋体"/>
          <w:b/>
          <w:bCs/>
          <w:color w:val="000000"/>
          <w:kern w:val="0"/>
          <w:sz w:val="28"/>
          <w:szCs w:val="28"/>
        </w:rPr>
        <w:t>中国智慧和中国方案。</w:t>
      </w:r>
      <w:r w:rsidRPr="0074354F">
        <w:rPr>
          <w:rFonts w:ascii="仿宋" w:eastAsia="仿宋" w:hAnsi="仿宋" w:cs="宋体"/>
          <w:color w:val="000000"/>
          <w:kern w:val="0"/>
          <w:sz w:val="28"/>
          <w:szCs w:val="28"/>
        </w:rPr>
        <w:br/>
        <w:t>13、我国社会主要矛盾已经转化为</w:t>
      </w:r>
      <w:r w:rsidRPr="0074354F">
        <w:rPr>
          <w:rFonts w:ascii="仿宋" w:eastAsia="仿宋" w:hAnsi="仿宋" w:cs="宋体"/>
          <w:b/>
          <w:bCs/>
          <w:color w:val="000000"/>
          <w:kern w:val="0"/>
          <w:sz w:val="28"/>
          <w:szCs w:val="28"/>
        </w:rPr>
        <w:t>人民日益增长的美好生活需要和不平衡不充分的发展之间的矛盾。</w:t>
      </w:r>
      <w:r w:rsidRPr="0074354F">
        <w:rPr>
          <w:rFonts w:ascii="仿宋" w:eastAsia="仿宋" w:hAnsi="仿宋" w:cs="宋体"/>
          <w:color w:val="000000"/>
          <w:kern w:val="0"/>
          <w:sz w:val="28"/>
          <w:szCs w:val="28"/>
        </w:rPr>
        <w:br/>
        <w:t>14、更加突出的问题是发展不平衡不充分，这已经成为满足人民日益增长的美好生活需要的主要制约因素。</w:t>
      </w:r>
      <w:r w:rsidRPr="0074354F">
        <w:rPr>
          <w:rFonts w:ascii="仿宋" w:eastAsia="仿宋" w:hAnsi="仿宋" w:cs="宋体"/>
          <w:color w:val="000000"/>
          <w:kern w:val="0"/>
          <w:sz w:val="28"/>
          <w:szCs w:val="28"/>
        </w:rPr>
        <w:br/>
        <w:t>15、我们党都初心不改、矢志不渝，团结带领人民历经千难万险，付出巨大牺牲，敢于面对曲折，勇于修正错误，</w:t>
      </w:r>
      <w:r w:rsidRPr="0074354F">
        <w:rPr>
          <w:rFonts w:ascii="仿宋" w:eastAsia="仿宋" w:hAnsi="仿宋" w:cs="宋体"/>
          <w:b/>
          <w:bCs/>
          <w:color w:val="000000"/>
          <w:kern w:val="0"/>
          <w:sz w:val="28"/>
          <w:szCs w:val="28"/>
        </w:rPr>
        <w:t>攻克了一个又一个看似不可攻克的难关，创造了一个又一个彪炳史册的人间奇迹。</w:t>
      </w:r>
      <w:r w:rsidRPr="0074354F">
        <w:rPr>
          <w:rFonts w:ascii="仿宋" w:eastAsia="仿宋" w:hAnsi="仿宋" w:cs="宋体"/>
          <w:color w:val="000000"/>
          <w:kern w:val="0"/>
          <w:sz w:val="28"/>
          <w:szCs w:val="28"/>
        </w:rPr>
        <w:br/>
        <w:t>16、行百里者半九十。中华民族伟大复兴，</w:t>
      </w:r>
      <w:r w:rsidRPr="0074354F">
        <w:rPr>
          <w:rFonts w:ascii="仿宋" w:eastAsia="仿宋" w:hAnsi="仿宋" w:cs="宋体"/>
          <w:b/>
          <w:bCs/>
          <w:color w:val="000000"/>
          <w:kern w:val="0"/>
          <w:sz w:val="28"/>
          <w:szCs w:val="28"/>
        </w:rPr>
        <w:t>绝不是轻轻松松、敲锣打鼓就能实现的。</w:t>
      </w:r>
      <w:r w:rsidRPr="0074354F">
        <w:rPr>
          <w:rFonts w:ascii="仿宋" w:eastAsia="仿宋" w:hAnsi="仿宋" w:cs="宋体"/>
          <w:color w:val="000000"/>
          <w:kern w:val="0"/>
          <w:sz w:val="28"/>
          <w:szCs w:val="28"/>
        </w:rPr>
        <w:t>全党必须准备付出更为艰巨、更为艰苦的努力。</w:t>
      </w:r>
      <w:r w:rsidRPr="0074354F">
        <w:rPr>
          <w:rFonts w:ascii="仿宋" w:eastAsia="仿宋" w:hAnsi="仿宋" w:cs="宋体"/>
          <w:color w:val="000000"/>
          <w:kern w:val="0"/>
          <w:sz w:val="28"/>
          <w:szCs w:val="28"/>
        </w:rPr>
        <w:br/>
        <w:t>17、实现伟大梦想，必须进行伟大斗争。实现伟大梦想，必须建设伟大工程。实现伟大梦想，必须推进伟大事业。</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18、伟大斗争，伟大工程，伟大事业，伟大梦想，紧密联系、相互贯通、相互作用，其中</w:t>
      </w:r>
      <w:r w:rsidRPr="0074354F">
        <w:rPr>
          <w:rFonts w:ascii="仿宋" w:eastAsia="仿宋" w:hAnsi="仿宋" w:cs="宋体"/>
          <w:b/>
          <w:bCs/>
          <w:color w:val="000000"/>
          <w:kern w:val="0"/>
          <w:sz w:val="28"/>
          <w:szCs w:val="28"/>
        </w:rPr>
        <w:t>起决定性作用的是党的建设新的伟大工程。</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lastRenderedPageBreak/>
        <w:t>19、</w:t>
      </w:r>
      <w:r w:rsidRPr="0074354F">
        <w:rPr>
          <w:rFonts w:ascii="仿宋" w:eastAsia="仿宋" w:hAnsi="仿宋" w:cs="宋体"/>
          <w:b/>
          <w:bCs/>
          <w:color w:val="000000"/>
          <w:kern w:val="0"/>
          <w:sz w:val="28"/>
          <w:szCs w:val="28"/>
        </w:rPr>
        <w:t>新时代中国特色社会主义思想</w:t>
      </w:r>
      <w:r w:rsidRPr="0074354F">
        <w:rPr>
          <w:rFonts w:ascii="仿宋" w:eastAsia="仿宋" w:hAnsi="仿宋" w:cs="宋体"/>
          <w:color w:val="000000"/>
          <w:kern w:val="0"/>
          <w:sz w:val="28"/>
          <w:szCs w:val="28"/>
        </w:rPr>
        <w:t>，明确坚持和发展中国特色社会主义，总任务是实现社会主义现代化和中华民族伟大复兴。</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20、</w:t>
      </w:r>
      <w:r w:rsidRPr="0074354F">
        <w:rPr>
          <w:rFonts w:ascii="仿宋" w:eastAsia="仿宋" w:hAnsi="仿宋" w:cs="宋体"/>
          <w:b/>
          <w:bCs/>
          <w:color w:val="000000"/>
          <w:kern w:val="0"/>
          <w:sz w:val="28"/>
          <w:szCs w:val="28"/>
        </w:rPr>
        <w:t>发展是解决我国一切问题的基础和关键</w:t>
      </w:r>
      <w:r w:rsidRPr="0074354F">
        <w:rPr>
          <w:rFonts w:ascii="仿宋" w:eastAsia="仿宋" w:hAnsi="仿宋" w:cs="宋体"/>
          <w:color w:val="000000"/>
          <w:kern w:val="0"/>
          <w:sz w:val="28"/>
          <w:szCs w:val="28"/>
        </w:rPr>
        <w:t>，发展必须是科学发展，必须坚定不移贯彻创新、协调、绿色、开放、共享的发展理念。</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21、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22、党政军民学，东西南北中，党是领导一切的。</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23、把人民对美好生活的向往作为奋斗目标，</w:t>
      </w:r>
      <w:r w:rsidRPr="0074354F">
        <w:rPr>
          <w:rFonts w:ascii="仿宋" w:eastAsia="仿宋" w:hAnsi="仿宋" w:cs="宋体"/>
          <w:b/>
          <w:bCs/>
          <w:color w:val="000000"/>
          <w:kern w:val="0"/>
          <w:sz w:val="28"/>
          <w:szCs w:val="28"/>
        </w:rPr>
        <w:t>依靠人民创造历史伟业。</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24、坚决破除一切不合时宜的思想观念和体制机制弊端，</w:t>
      </w:r>
      <w:r w:rsidRPr="0074354F">
        <w:rPr>
          <w:rFonts w:ascii="仿宋" w:eastAsia="仿宋" w:hAnsi="仿宋" w:cs="宋体"/>
          <w:b/>
          <w:bCs/>
          <w:color w:val="000000"/>
          <w:kern w:val="0"/>
          <w:sz w:val="28"/>
          <w:szCs w:val="28"/>
        </w:rPr>
        <w:t>突破利益固化的藩篱，吸收人类文明有益成果</w:t>
      </w:r>
      <w:r w:rsidRPr="0074354F">
        <w:rPr>
          <w:rFonts w:ascii="仿宋" w:eastAsia="仿宋" w:hAnsi="仿宋" w:cs="宋体"/>
          <w:color w:val="000000"/>
          <w:kern w:val="0"/>
          <w:sz w:val="28"/>
          <w:szCs w:val="28"/>
        </w:rPr>
        <w:t>，构建系统完备、科学规范、运行有效的制度体系，充分发挥我国社会主义制度优越性。</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25、坚持法治国家、法治政府、法治社会一体建设，</w:t>
      </w:r>
      <w:r w:rsidRPr="0074354F">
        <w:rPr>
          <w:rFonts w:ascii="仿宋" w:eastAsia="仿宋" w:hAnsi="仿宋" w:cs="宋体"/>
          <w:b/>
          <w:bCs/>
          <w:color w:val="000000"/>
          <w:kern w:val="0"/>
          <w:sz w:val="28"/>
          <w:szCs w:val="28"/>
        </w:rPr>
        <w:t>坚持依法治国和以德治国相结合，依法治国和依规治党有机统一</w:t>
      </w:r>
      <w:r w:rsidRPr="0074354F">
        <w:rPr>
          <w:rFonts w:ascii="仿宋" w:eastAsia="仿宋" w:hAnsi="仿宋" w:cs="宋体"/>
          <w:color w:val="000000"/>
          <w:kern w:val="0"/>
          <w:sz w:val="28"/>
          <w:szCs w:val="28"/>
        </w:rPr>
        <w:t>，深化司法体制改革，提高全民族法治素养和道德素质。</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26、继承革命文化，发展社会主义先进文化，</w:t>
      </w:r>
      <w:r w:rsidRPr="0074354F">
        <w:rPr>
          <w:rFonts w:ascii="仿宋" w:eastAsia="仿宋" w:hAnsi="仿宋" w:cs="宋体"/>
          <w:b/>
          <w:bCs/>
          <w:color w:val="000000"/>
          <w:kern w:val="0"/>
          <w:sz w:val="28"/>
          <w:szCs w:val="28"/>
        </w:rPr>
        <w:t>不忘本来、吸收外来、面向未来，更好构筑中国精神、中国价值、中国力量</w:t>
      </w:r>
      <w:r w:rsidRPr="0074354F">
        <w:rPr>
          <w:rFonts w:ascii="仿宋" w:eastAsia="仿宋" w:hAnsi="仿宋" w:cs="宋体"/>
          <w:color w:val="000000"/>
          <w:kern w:val="0"/>
          <w:sz w:val="28"/>
          <w:szCs w:val="28"/>
        </w:rPr>
        <w:t>，为人民提供精神指引。</w:t>
      </w:r>
      <w:r w:rsidRPr="0074354F">
        <w:rPr>
          <w:rFonts w:ascii="宋体" w:eastAsia="仿宋" w:hAnsi="宋体" w:cs="宋体"/>
          <w:color w:val="000000"/>
          <w:kern w:val="0"/>
          <w:sz w:val="28"/>
          <w:szCs w:val="28"/>
        </w:rPr>
        <w:t> </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27、在</w:t>
      </w:r>
      <w:r w:rsidRPr="0074354F">
        <w:rPr>
          <w:rFonts w:ascii="仿宋" w:eastAsia="仿宋" w:hAnsi="仿宋" w:cs="宋体"/>
          <w:b/>
          <w:bCs/>
          <w:color w:val="000000"/>
          <w:kern w:val="0"/>
          <w:sz w:val="28"/>
          <w:szCs w:val="28"/>
        </w:rPr>
        <w:t>幼有所育、学有所教、劳有所得、病有所医、老有所养、住有所居、弱有所扶</w:t>
      </w:r>
      <w:r w:rsidRPr="0074354F">
        <w:rPr>
          <w:rFonts w:ascii="仿宋" w:eastAsia="仿宋" w:hAnsi="仿宋" w:cs="宋体"/>
          <w:color w:val="000000"/>
          <w:kern w:val="0"/>
          <w:sz w:val="28"/>
          <w:szCs w:val="28"/>
        </w:rPr>
        <w:t>上不断取得新进展。</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28、必须树立和践行</w:t>
      </w:r>
      <w:r w:rsidRPr="0074354F">
        <w:rPr>
          <w:rFonts w:ascii="仿宋" w:eastAsia="仿宋" w:hAnsi="仿宋" w:cs="宋体"/>
          <w:b/>
          <w:bCs/>
          <w:color w:val="000000"/>
          <w:kern w:val="0"/>
          <w:sz w:val="28"/>
          <w:szCs w:val="28"/>
        </w:rPr>
        <w:t>绿水青山就是金山银山</w:t>
      </w:r>
      <w:r w:rsidRPr="0074354F">
        <w:rPr>
          <w:rFonts w:ascii="仿宋" w:eastAsia="仿宋" w:hAnsi="仿宋" w:cs="宋体"/>
          <w:color w:val="000000"/>
          <w:kern w:val="0"/>
          <w:sz w:val="28"/>
          <w:szCs w:val="28"/>
        </w:rPr>
        <w:t>的理念，坚持节约资源和保护环境的基本国策，像对待生命一样对待生态环境。</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29、统筹发展和安全，增强忧患意识，做到居安思危。</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lastRenderedPageBreak/>
        <w:t>30、</w:t>
      </w:r>
      <w:r w:rsidRPr="0074354F">
        <w:rPr>
          <w:rFonts w:ascii="仿宋" w:eastAsia="仿宋" w:hAnsi="仿宋" w:cs="宋体"/>
          <w:b/>
          <w:bCs/>
          <w:color w:val="000000"/>
          <w:kern w:val="0"/>
          <w:sz w:val="28"/>
          <w:szCs w:val="28"/>
        </w:rPr>
        <w:t>更加注重聚焦实战，更加注重创新驱动，更加注重体系建设，更加注重集约高效，更加注重军民融合</w:t>
      </w:r>
      <w:r w:rsidRPr="0074354F">
        <w:rPr>
          <w:rFonts w:ascii="仿宋" w:eastAsia="仿宋" w:hAnsi="仿宋" w:cs="宋体"/>
          <w:color w:val="000000"/>
          <w:kern w:val="0"/>
          <w:sz w:val="28"/>
          <w:szCs w:val="28"/>
        </w:rPr>
        <w:t>，实现党在新时代的强军目标。</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31、谋求</w:t>
      </w:r>
      <w:r w:rsidRPr="0074354F">
        <w:rPr>
          <w:rFonts w:ascii="仿宋" w:eastAsia="仿宋" w:hAnsi="仿宋" w:cs="宋体"/>
          <w:b/>
          <w:bCs/>
          <w:color w:val="000000"/>
          <w:kern w:val="0"/>
          <w:sz w:val="28"/>
          <w:szCs w:val="28"/>
        </w:rPr>
        <w:t>开放创新</w:t>
      </w:r>
      <w:r w:rsidRPr="0074354F">
        <w:rPr>
          <w:rFonts w:ascii="仿宋" w:eastAsia="仿宋" w:hAnsi="仿宋" w:cs="宋体"/>
          <w:color w:val="000000"/>
          <w:kern w:val="0"/>
          <w:sz w:val="28"/>
          <w:szCs w:val="28"/>
        </w:rPr>
        <w:t>、</w:t>
      </w:r>
      <w:r w:rsidRPr="0074354F">
        <w:rPr>
          <w:rFonts w:ascii="仿宋" w:eastAsia="仿宋" w:hAnsi="仿宋" w:cs="宋体"/>
          <w:b/>
          <w:bCs/>
          <w:color w:val="000000"/>
          <w:kern w:val="0"/>
          <w:sz w:val="28"/>
          <w:szCs w:val="28"/>
        </w:rPr>
        <w:t>包容互惠</w:t>
      </w:r>
      <w:r w:rsidRPr="0074354F">
        <w:rPr>
          <w:rFonts w:ascii="仿宋" w:eastAsia="仿宋" w:hAnsi="仿宋" w:cs="宋体"/>
          <w:color w:val="000000"/>
          <w:kern w:val="0"/>
          <w:sz w:val="28"/>
          <w:szCs w:val="28"/>
        </w:rPr>
        <w:t>的发展前景，促进和而不同、</w:t>
      </w:r>
      <w:r w:rsidRPr="0074354F">
        <w:rPr>
          <w:rFonts w:ascii="仿宋" w:eastAsia="仿宋" w:hAnsi="仿宋" w:cs="宋体"/>
          <w:b/>
          <w:bCs/>
          <w:color w:val="000000"/>
          <w:kern w:val="0"/>
          <w:sz w:val="28"/>
          <w:szCs w:val="28"/>
        </w:rPr>
        <w:t>兼收并蓄</w:t>
      </w:r>
      <w:r w:rsidRPr="0074354F">
        <w:rPr>
          <w:rFonts w:ascii="仿宋" w:eastAsia="仿宋" w:hAnsi="仿宋" w:cs="宋体"/>
          <w:color w:val="000000"/>
          <w:kern w:val="0"/>
          <w:sz w:val="28"/>
          <w:szCs w:val="28"/>
        </w:rPr>
        <w:t>的文明交流，构筑</w:t>
      </w:r>
      <w:r w:rsidRPr="0074354F">
        <w:rPr>
          <w:rFonts w:ascii="仿宋" w:eastAsia="仿宋" w:hAnsi="仿宋" w:cs="宋体"/>
          <w:b/>
          <w:bCs/>
          <w:color w:val="000000"/>
          <w:kern w:val="0"/>
          <w:sz w:val="28"/>
          <w:szCs w:val="28"/>
        </w:rPr>
        <w:t>尊崇自然、绿色发展</w:t>
      </w:r>
      <w:r w:rsidRPr="0074354F">
        <w:rPr>
          <w:rFonts w:ascii="仿宋" w:eastAsia="仿宋" w:hAnsi="仿宋" w:cs="宋体"/>
          <w:color w:val="000000"/>
          <w:kern w:val="0"/>
          <w:sz w:val="28"/>
          <w:szCs w:val="28"/>
        </w:rPr>
        <w:t>的生态体系。</w:t>
      </w:r>
      <w:r w:rsidRPr="0074354F">
        <w:rPr>
          <w:rFonts w:ascii="宋体" w:eastAsia="仿宋" w:hAnsi="宋体" w:cs="宋体"/>
          <w:color w:val="000000"/>
          <w:kern w:val="0"/>
          <w:sz w:val="28"/>
          <w:szCs w:val="28"/>
        </w:rPr>
        <w:t> </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32、全面净化党内政治生态，坚决纠正各种不正之风，以零容忍态度惩治腐败，不断增强党</w:t>
      </w:r>
      <w:r w:rsidRPr="0074354F">
        <w:rPr>
          <w:rFonts w:ascii="仿宋" w:eastAsia="仿宋" w:hAnsi="仿宋" w:cs="宋体"/>
          <w:b/>
          <w:bCs/>
          <w:color w:val="000000"/>
          <w:kern w:val="0"/>
          <w:sz w:val="28"/>
          <w:szCs w:val="28"/>
        </w:rPr>
        <w:t>自我净化、自我完善、自我革新、自我提高的能力。</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33、实践没有止境，理论创新也没有止境。</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34、时代是思想之母，实践是理论之源。</w:t>
      </w:r>
      <w:r w:rsidRPr="0074354F">
        <w:rPr>
          <w:rFonts w:ascii="宋体" w:eastAsia="仿宋" w:hAnsi="宋体" w:cs="宋体"/>
          <w:color w:val="000000"/>
          <w:kern w:val="0"/>
          <w:sz w:val="28"/>
          <w:szCs w:val="28"/>
        </w:rPr>
        <w:t> </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35、决胜全面建成小康社会，开启全面建设社会主义现代化国家新征程。</w:t>
      </w:r>
      <w:r w:rsidRPr="0074354F">
        <w:rPr>
          <w:rFonts w:ascii="宋体" w:eastAsia="仿宋" w:hAnsi="宋体" w:cs="宋体"/>
          <w:color w:val="000000"/>
          <w:kern w:val="0"/>
          <w:sz w:val="28"/>
          <w:szCs w:val="28"/>
        </w:rPr>
        <w:t> </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36、完善党委领导、政府负责、社会协同、公众参与、法治保障的社会治理体制，提高社会治理</w:t>
      </w:r>
      <w:r w:rsidRPr="0074354F">
        <w:rPr>
          <w:rFonts w:ascii="仿宋" w:eastAsia="仿宋" w:hAnsi="仿宋" w:cs="宋体"/>
          <w:b/>
          <w:bCs/>
          <w:color w:val="000000"/>
          <w:kern w:val="0"/>
          <w:sz w:val="28"/>
          <w:szCs w:val="28"/>
        </w:rPr>
        <w:t>社会化、法治化、智能化、专业化水平。</w:t>
      </w:r>
      <w:r w:rsidRPr="0074354F">
        <w:rPr>
          <w:rFonts w:ascii="宋体" w:eastAsia="仿宋" w:hAnsi="宋体" w:cs="宋体"/>
          <w:b/>
          <w:bCs/>
          <w:color w:val="000000"/>
          <w:kern w:val="0"/>
          <w:sz w:val="28"/>
          <w:szCs w:val="28"/>
        </w:rPr>
        <w:t> </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37、突出</w:t>
      </w:r>
      <w:r w:rsidRPr="0074354F">
        <w:rPr>
          <w:rFonts w:ascii="仿宋" w:eastAsia="仿宋" w:hAnsi="仿宋" w:cs="宋体"/>
          <w:b/>
          <w:bCs/>
          <w:color w:val="000000"/>
          <w:kern w:val="0"/>
          <w:sz w:val="28"/>
          <w:szCs w:val="28"/>
        </w:rPr>
        <w:t>抓重点、补短板、强弱项</w:t>
      </w:r>
      <w:r w:rsidRPr="0074354F">
        <w:rPr>
          <w:rFonts w:ascii="仿宋" w:eastAsia="仿宋" w:hAnsi="仿宋" w:cs="宋体"/>
          <w:color w:val="000000"/>
          <w:kern w:val="0"/>
          <w:sz w:val="28"/>
          <w:szCs w:val="28"/>
        </w:rPr>
        <w:t>，特别是要坚决打好防范化解重大风险、精准脱贫、污染防治的攻坚战，使全面建成小康社会得到人民认可、经得起历史检验。</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38、</w:t>
      </w:r>
      <w:r w:rsidRPr="0074354F">
        <w:rPr>
          <w:rFonts w:ascii="仿宋" w:eastAsia="仿宋" w:hAnsi="仿宋" w:cs="宋体"/>
          <w:b/>
          <w:bCs/>
          <w:color w:val="000000"/>
          <w:kern w:val="0"/>
          <w:sz w:val="28"/>
          <w:szCs w:val="28"/>
        </w:rPr>
        <w:t>第一个阶段</w:t>
      </w:r>
      <w:r w:rsidRPr="0074354F">
        <w:rPr>
          <w:rFonts w:ascii="仿宋" w:eastAsia="仿宋" w:hAnsi="仿宋" w:cs="宋体"/>
          <w:color w:val="000000"/>
          <w:kern w:val="0"/>
          <w:sz w:val="28"/>
          <w:szCs w:val="28"/>
        </w:rPr>
        <w:t>，从二〇二〇年到二〇三五年，在全面建成小康社会的基础上，再奋斗十五年，基本实现社会主义现代化。</w:t>
      </w:r>
      <w:r w:rsidRPr="0074354F">
        <w:rPr>
          <w:rFonts w:ascii="仿宋" w:eastAsia="仿宋" w:hAnsi="仿宋" w:cs="宋体"/>
          <w:b/>
          <w:bCs/>
          <w:color w:val="000000"/>
          <w:kern w:val="0"/>
          <w:sz w:val="28"/>
          <w:szCs w:val="28"/>
        </w:rPr>
        <w:t>第二个阶段</w:t>
      </w:r>
      <w:r w:rsidRPr="0074354F">
        <w:rPr>
          <w:rFonts w:ascii="仿宋" w:eastAsia="仿宋" w:hAnsi="仿宋" w:cs="宋体"/>
          <w:color w:val="000000"/>
          <w:kern w:val="0"/>
          <w:sz w:val="28"/>
          <w:szCs w:val="28"/>
        </w:rPr>
        <w:t>，从二〇三五年到本世纪中叶，在基本实现现代化的基础上，再奋斗十五年，把我国建成富强民主文明和谐美丽的社会主义现代化强国。</w:t>
      </w:r>
    </w:p>
    <w:p w:rsidR="00EC4772" w:rsidRPr="0074354F" w:rsidRDefault="00EC4772" w:rsidP="0074354F">
      <w:pPr>
        <w:widowControl/>
        <w:spacing w:line="520" w:lineRule="exact"/>
        <w:jc w:val="left"/>
        <w:rPr>
          <w:rFonts w:ascii="仿宋" w:eastAsia="仿宋" w:hAnsi="仿宋" w:cs="宋体"/>
          <w:kern w:val="0"/>
          <w:sz w:val="28"/>
          <w:szCs w:val="28"/>
        </w:rPr>
      </w:pP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39、我国经济已由高速增长阶段转向高质量发展阶段，正处在</w:t>
      </w:r>
      <w:r w:rsidRPr="0074354F">
        <w:rPr>
          <w:rFonts w:ascii="仿宋" w:eastAsia="仿宋" w:hAnsi="仿宋" w:cs="宋体"/>
          <w:b/>
          <w:bCs/>
          <w:color w:val="000000"/>
          <w:kern w:val="0"/>
          <w:sz w:val="28"/>
          <w:szCs w:val="28"/>
        </w:rPr>
        <w:t>转变发展方式、优化经济结构、转换增长动力的攻关期</w:t>
      </w:r>
      <w:r w:rsidRPr="0074354F">
        <w:rPr>
          <w:rFonts w:ascii="仿宋" w:eastAsia="仿宋" w:hAnsi="仿宋" w:cs="宋体"/>
          <w:color w:val="000000"/>
          <w:kern w:val="0"/>
          <w:sz w:val="28"/>
          <w:szCs w:val="28"/>
        </w:rPr>
        <w:t>，建设现代化经济体系是跨越关口的迫切要求和我国发展的战略目标。</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40、必须坚持</w:t>
      </w:r>
      <w:r w:rsidRPr="0074354F">
        <w:rPr>
          <w:rFonts w:ascii="仿宋" w:eastAsia="仿宋" w:hAnsi="仿宋" w:cs="宋体"/>
          <w:b/>
          <w:bCs/>
          <w:color w:val="000000"/>
          <w:kern w:val="0"/>
          <w:sz w:val="28"/>
          <w:szCs w:val="28"/>
        </w:rPr>
        <w:t>质量第一、效益优先</w:t>
      </w:r>
      <w:r w:rsidRPr="0074354F">
        <w:rPr>
          <w:rFonts w:ascii="仿宋" w:eastAsia="仿宋" w:hAnsi="仿宋" w:cs="宋体"/>
          <w:color w:val="000000"/>
          <w:kern w:val="0"/>
          <w:sz w:val="28"/>
          <w:szCs w:val="28"/>
        </w:rPr>
        <w:t>，以供给侧结构性改革为主线，推动经济发展质量变革、效率变革、动力变革，提高全要素生产率。</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lastRenderedPageBreak/>
        <w:t>41、着力构建</w:t>
      </w:r>
      <w:r w:rsidRPr="0074354F">
        <w:rPr>
          <w:rFonts w:ascii="仿宋" w:eastAsia="仿宋" w:hAnsi="仿宋" w:cs="宋体"/>
          <w:b/>
          <w:bCs/>
          <w:color w:val="000000"/>
          <w:kern w:val="0"/>
          <w:sz w:val="28"/>
          <w:szCs w:val="28"/>
        </w:rPr>
        <w:t>市场机制有效、微观主体有活力、宏观调控有度</w:t>
      </w:r>
      <w:r w:rsidRPr="0074354F">
        <w:rPr>
          <w:rFonts w:ascii="仿宋" w:eastAsia="仿宋" w:hAnsi="仿宋" w:cs="宋体"/>
          <w:color w:val="000000"/>
          <w:kern w:val="0"/>
          <w:sz w:val="28"/>
          <w:szCs w:val="28"/>
        </w:rPr>
        <w:t>的经济体制。</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42、建设</w:t>
      </w:r>
      <w:r w:rsidRPr="0074354F">
        <w:rPr>
          <w:rFonts w:ascii="仿宋" w:eastAsia="仿宋" w:hAnsi="仿宋" w:cs="宋体"/>
          <w:b/>
          <w:bCs/>
          <w:color w:val="000000"/>
          <w:kern w:val="0"/>
          <w:sz w:val="28"/>
          <w:szCs w:val="28"/>
        </w:rPr>
        <w:t>知识型、技能型、创新型</w:t>
      </w:r>
      <w:r w:rsidRPr="0074354F">
        <w:rPr>
          <w:rFonts w:ascii="仿宋" w:eastAsia="仿宋" w:hAnsi="仿宋" w:cs="宋体"/>
          <w:color w:val="000000"/>
          <w:kern w:val="0"/>
          <w:sz w:val="28"/>
          <w:szCs w:val="28"/>
        </w:rPr>
        <w:t>劳动者大军，弘扬劳模精神和工匠精神，营造劳动光荣的社会风尚和精益求精的敬业风气。</w:t>
      </w:r>
      <w:r w:rsidRPr="0074354F">
        <w:rPr>
          <w:rFonts w:ascii="宋体" w:eastAsia="仿宋" w:hAnsi="宋体" w:cs="宋体"/>
          <w:color w:val="000000"/>
          <w:kern w:val="0"/>
          <w:sz w:val="28"/>
          <w:szCs w:val="28"/>
        </w:rPr>
        <w:t> </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43、</w:t>
      </w:r>
      <w:r w:rsidRPr="0074354F">
        <w:rPr>
          <w:rFonts w:ascii="仿宋" w:eastAsia="仿宋" w:hAnsi="仿宋" w:cs="宋体"/>
          <w:b/>
          <w:bCs/>
          <w:color w:val="000000"/>
          <w:kern w:val="0"/>
          <w:sz w:val="28"/>
          <w:szCs w:val="28"/>
        </w:rPr>
        <w:t>创新是引领发展的第一动力</w:t>
      </w:r>
      <w:r w:rsidRPr="0074354F">
        <w:rPr>
          <w:rFonts w:ascii="仿宋" w:eastAsia="仿宋" w:hAnsi="仿宋" w:cs="宋体"/>
          <w:color w:val="000000"/>
          <w:kern w:val="0"/>
          <w:sz w:val="28"/>
          <w:szCs w:val="28"/>
        </w:rPr>
        <w:t>，是建设现代化经济体系的战略支撑。要瞄准世界科技前沿，强化基础研究，实现前瞻性基础研究、引领性原创成果重大突破。</w:t>
      </w:r>
      <w:r w:rsidRPr="0074354F">
        <w:rPr>
          <w:rFonts w:ascii="宋体" w:eastAsia="仿宋" w:hAnsi="宋体" w:cs="宋体"/>
          <w:color w:val="000000"/>
          <w:kern w:val="0"/>
          <w:sz w:val="28"/>
          <w:szCs w:val="28"/>
        </w:rPr>
        <w:t> </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44、要坚持农业农村优先发展，按照</w:t>
      </w:r>
      <w:r w:rsidRPr="0074354F">
        <w:rPr>
          <w:rFonts w:ascii="仿宋" w:eastAsia="仿宋" w:hAnsi="仿宋" w:cs="宋体"/>
          <w:b/>
          <w:bCs/>
          <w:color w:val="000000"/>
          <w:kern w:val="0"/>
          <w:sz w:val="28"/>
          <w:szCs w:val="28"/>
        </w:rPr>
        <w:t>产业兴旺、生态宜居、乡风文明、治理有效、生活富裕</w:t>
      </w:r>
      <w:r w:rsidRPr="0074354F">
        <w:rPr>
          <w:rFonts w:ascii="仿宋" w:eastAsia="仿宋" w:hAnsi="仿宋" w:cs="宋体"/>
          <w:color w:val="000000"/>
          <w:kern w:val="0"/>
          <w:sz w:val="28"/>
          <w:szCs w:val="28"/>
        </w:rPr>
        <w:t>的总要求，建立健全城乡融合发展体制机制和政策体系，加快推进农业农村现代化。</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45、加强农村基层基础工作，健全</w:t>
      </w:r>
      <w:r w:rsidRPr="0074354F">
        <w:rPr>
          <w:rFonts w:ascii="仿宋" w:eastAsia="仿宋" w:hAnsi="仿宋" w:cs="宋体"/>
          <w:b/>
          <w:bCs/>
          <w:color w:val="000000"/>
          <w:kern w:val="0"/>
          <w:sz w:val="28"/>
          <w:szCs w:val="28"/>
        </w:rPr>
        <w:t>自治、法治、德治相结合</w:t>
      </w:r>
      <w:r w:rsidRPr="0074354F">
        <w:rPr>
          <w:rFonts w:ascii="仿宋" w:eastAsia="仿宋" w:hAnsi="仿宋" w:cs="宋体"/>
          <w:color w:val="000000"/>
          <w:kern w:val="0"/>
          <w:sz w:val="28"/>
          <w:szCs w:val="28"/>
        </w:rPr>
        <w:t>的乡村治理体系。培养造就一支</w:t>
      </w:r>
      <w:r w:rsidRPr="0074354F">
        <w:rPr>
          <w:rFonts w:ascii="仿宋" w:eastAsia="仿宋" w:hAnsi="仿宋" w:cs="宋体"/>
          <w:b/>
          <w:bCs/>
          <w:color w:val="000000"/>
          <w:kern w:val="0"/>
          <w:sz w:val="28"/>
          <w:szCs w:val="28"/>
        </w:rPr>
        <w:t>懂农业、爱农村、爱农民</w:t>
      </w:r>
      <w:r w:rsidRPr="0074354F">
        <w:rPr>
          <w:rFonts w:ascii="仿宋" w:eastAsia="仿宋" w:hAnsi="仿宋" w:cs="宋体"/>
          <w:color w:val="000000"/>
          <w:kern w:val="0"/>
          <w:sz w:val="28"/>
          <w:szCs w:val="28"/>
        </w:rPr>
        <w:t>的“三农”工作队伍。</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46、全面实施市场准入负面清单制度，清理废除妨碍统一市场和公平竞争的各种规定和做法。</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47、中国开放的大门不会关闭，只会越开越大。</w:t>
      </w:r>
      <w:r w:rsidRPr="0074354F">
        <w:rPr>
          <w:rFonts w:ascii="宋体" w:eastAsia="仿宋" w:hAnsi="宋体" w:cs="宋体"/>
          <w:color w:val="000000"/>
          <w:kern w:val="0"/>
          <w:sz w:val="28"/>
          <w:szCs w:val="28"/>
        </w:rPr>
        <w:t> </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48、我国社会主义民主是维护人民根本利益的</w:t>
      </w:r>
      <w:r w:rsidRPr="0074354F">
        <w:rPr>
          <w:rFonts w:ascii="仿宋" w:eastAsia="仿宋" w:hAnsi="仿宋" w:cs="宋体"/>
          <w:b/>
          <w:bCs/>
          <w:color w:val="000000"/>
          <w:kern w:val="0"/>
          <w:sz w:val="28"/>
          <w:szCs w:val="28"/>
        </w:rPr>
        <w:t>最广泛、最真实、最管用</w:t>
      </w:r>
      <w:r w:rsidRPr="0074354F">
        <w:rPr>
          <w:rFonts w:ascii="仿宋" w:eastAsia="仿宋" w:hAnsi="仿宋" w:cs="宋体"/>
          <w:color w:val="000000"/>
          <w:kern w:val="0"/>
          <w:sz w:val="28"/>
          <w:szCs w:val="28"/>
        </w:rPr>
        <w:t>的民主。</w:t>
      </w:r>
      <w:r w:rsidRPr="0074354F">
        <w:rPr>
          <w:rFonts w:ascii="宋体" w:eastAsia="仿宋" w:hAnsi="宋体" w:cs="宋体"/>
          <w:color w:val="000000"/>
          <w:kern w:val="0"/>
          <w:sz w:val="28"/>
          <w:szCs w:val="28"/>
        </w:rPr>
        <w:t> </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49、任何组织和个人都不得有超越宪法法律的特权，</w:t>
      </w:r>
      <w:r w:rsidRPr="0074354F">
        <w:rPr>
          <w:rFonts w:ascii="仿宋" w:eastAsia="仿宋" w:hAnsi="仿宋" w:cs="宋体"/>
          <w:b/>
          <w:bCs/>
          <w:color w:val="000000"/>
          <w:kern w:val="0"/>
          <w:sz w:val="28"/>
          <w:szCs w:val="28"/>
        </w:rPr>
        <w:t>绝不允许以言代法、以权压法、逐利违法、徇私枉法。</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50、牢牢把握大团结大联合的主题，</w:t>
      </w:r>
      <w:r w:rsidRPr="0074354F">
        <w:rPr>
          <w:rFonts w:ascii="仿宋" w:eastAsia="仿宋" w:hAnsi="仿宋" w:cs="宋体"/>
          <w:b/>
          <w:bCs/>
          <w:color w:val="000000"/>
          <w:kern w:val="0"/>
          <w:sz w:val="28"/>
          <w:szCs w:val="28"/>
        </w:rPr>
        <w:t>坚持一致性和多样性统一，找到最大公约数，画出最大同心圆。</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51、文化是一个国家、一个民族的灵魂。</w:t>
      </w:r>
      <w:r w:rsidRPr="0074354F">
        <w:rPr>
          <w:rFonts w:ascii="仿宋" w:eastAsia="仿宋" w:hAnsi="仿宋" w:cs="宋体"/>
          <w:b/>
          <w:bCs/>
          <w:color w:val="000000"/>
          <w:kern w:val="0"/>
          <w:sz w:val="28"/>
          <w:szCs w:val="28"/>
        </w:rPr>
        <w:t>文化兴国运兴，文化强民族强</w:t>
      </w:r>
      <w:r w:rsidRPr="0074354F">
        <w:rPr>
          <w:rFonts w:ascii="仿宋" w:eastAsia="仿宋" w:hAnsi="仿宋" w:cs="宋体"/>
          <w:color w:val="000000"/>
          <w:kern w:val="0"/>
          <w:sz w:val="28"/>
          <w:szCs w:val="28"/>
        </w:rPr>
        <w:t>。</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52、中国特色社会主义文化，</w:t>
      </w:r>
      <w:r w:rsidRPr="0074354F">
        <w:rPr>
          <w:rFonts w:ascii="仿宋" w:eastAsia="仿宋" w:hAnsi="仿宋" w:cs="宋体"/>
          <w:b/>
          <w:bCs/>
          <w:color w:val="000000"/>
          <w:kern w:val="0"/>
          <w:sz w:val="28"/>
          <w:szCs w:val="28"/>
        </w:rPr>
        <w:t>源自于</w:t>
      </w:r>
      <w:r w:rsidRPr="0074354F">
        <w:rPr>
          <w:rFonts w:ascii="仿宋" w:eastAsia="仿宋" w:hAnsi="仿宋" w:cs="宋体"/>
          <w:color w:val="000000"/>
          <w:kern w:val="0"/>
          <w:sz w:val="28"/>
          <w:szCs w:val="28"/>
        </w:rPr>
        <w:t>中华民族五千多年文明历史所孕育的中华优秀传统文化，</w:t>
      </w:r>
      <w:r w:rsidRPr="0074354F">
        <w:rPr>
          <w:rFonts w:ascii="仿宋" w:eastAsia="仿宋" w:hAnsi="仿宋" w:cs="宋体"/>
          <w:b/>
          <w:bCs/>
          <w:color w:val="000000"/>
          <w:kern w:val="0"/>
          <w:sz w:val="28"/>
          <w:szCs w:val="28"/>
        </w:rPr>
        <w:t>熔铸于</w:t>
      </w:r>
      <w:r w:rsidRPr="0074354F">
        <w:rPr>
          <w:rFonts w:ascii="仿宋" w:eastAsia="仿宋" w:hAnsi="仿宋" w:cs="宋体"/>
          <w:color w:val="000000"/>
          <w:kern w:val="0"/>
          <w:sz w:val="28"/>
          <w:szCs w:val="28"/>
        </w:rPr>
        <w:t>党领导人民在革命、建设、改革中创</w:t>
      </w:r>
      <w:r w:rsidRPr="0074354F">
        <w:rPr>
          <w:rFonts w:ascii="仿宋" w:eastAsia="仿宋" w:hAnsi="仿宋" w:cs="宋体"/>
          <w:color w:val="000000"/>
          <w:kern w:val="0"/>
          <w:sz w:val="28"/>
          <w:szCs w:val="28"/>
        </w:rPr>
        <w:lastRenderedPageBreak/>
        <w:t>造的革命文化和社会主义先进文化，</w:t>
      </w:r>
      <w:r w:rsidRPr="0074354F">
        <w:rPr>
          <w:rFonts w:ascii="仿宋" w:eastAsia="仿宋" w:hAnsi="仿宋" w:cs="宋体"/>
          <w:b/>
          <w:bCs/>
          <w:color w:val="000000"/>
          <w:kern w:val="0"/>
          <w:sz w:val="28"/>
          <w:szCs w:val="28"/>
        </w:rPr>
        <w:t>植根于</w:t>
      </w:r>
      <w:r w:rsidRPr="0074354F">
        <w:rPr>
          <w:rFonts w:ascii="仿宋" w:eastAsia="仿宋" w:hAnsi="仿宋" w:cs="宋体"/>
          <w:color w:val="000000"/>
          <w:kern w:val="0"/>
          <w:sz w:val="28"/>
          <w:szCs w:val="28"/>
        </w:rPr>
        <w:t>中国特色社会主义伟大实践。</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53、要坚持为人民服务、为社会主义服务，坚持百花齐放、百家争鸣，坚持创造性转化、创新性发展，不断铸就中华文化新辉煌。</w:t>
      </w:r>
      <w:r w:rsidRPr="0074354F">
        <w:rPr>
          <w:rFonts w:ascii="宋体" w:eastAsia="仿宋" w:hAnsi="宋体" w:cs="宋体"/>
          <w:color w:val="000000"/>
          <w:kern w:val="0"/>
          <w:sz w:val="28"/>
          <w:szCs w:val="28"/>
        </w:rPr>
        <w:t> </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54、意识形态决定文化前进方向和发展道路。</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55、要加强理论武装，</w:t>
      </w:r>
      <w:r w:rsidRPr="0074354F">
        <w:rPr>
          <w:rFonts w:ascii="仿宋" w:eastAsia="仿宋" w:hAnsi="仿宋" w:cs="宋体"/>
          <w:b/>
          <w:bCs/>
          <w:color w:val="000000"/>
          <w:kern w:val="0"/>
          <w:sz w:val="28"/>
          <w:szCs w:val="28"/>
        </w:rPr>
        <w:t>推动新时代中国特色社会主义思想深入人心。</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56、要提高</w:t>
      </w:r>
      <w:r w:rsidRPr="0074354F">
        <w:rPr>
          <w:rFonts w:ascii="仿宋" w:eastAsia="仿宋" w:hAnsi="仿宋" w:cs="宋体"/>
          <w:b/>
          <w:bCs/>
          <w:color w:val="000000"/>
          <w:kern w:val="0"/>
          <w:sz w:val="28"/>
          <w:szCs w:val="28"/>
        </w:rPr>
        <w:t>新闻舆论传播力、引导力、影响力、公信力。</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57、社会主义核心价值观是当代中国精神的集中体现，凝结着全体人民共同的价值追求。</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58、培育和践行社会主义核心价值观，要坚持</w:t>
      </w:r>
      <w:r w:rsidRPr="0074354F">
        <w:rPr>
          <w:rFonts w:ascii="仿宋" w:eastAsia="仿宋" w:hAnsi="仿宋" w:cs="宋体"/>
          <w:b/>
          <w:bCs/>
          <w:color w:val="000000"/>
          <w:kern w:val="0"/>
          <w:sz w:val="28"/>
          <w:szCs w:val="28"/>
        </w:rPr>
        <w:t>全民行动、干部带头，从家庭做起，从娃娃抓起。</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59、结合时代要求继承创新，让中华文化展现出永久魅力和时代风采。</w:t>
      </w:r>
      <w:r w:rsidRPr="0074354F">
        <w:rPr>
          <w:rFonts w:ascii="宋体" w:eastAsia="仿宋" w:hAnsi="宋体" w:cs="宋体"/>
          <w:color w:val="000000"/>
          <w:kern w:val="0"/>
          <w:sz w:val="28"/>
          <w:szCs w:val="28"/>
        </w:rPr>
        <w:t> </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60、人民有信仰，国家有力量，民族有希望。</w:t>
      </w:r>
      <w:r w:rsidRPr="0074354F">
        <w:rPr>
          <w:rFonts w:ascii="宋体" w:eastAsia="仿宋" w:hAnsi="宋体" w:cs="宋体"/>
          <w:color w:val="000000"/>
          <w:kern w:val="0"/>
          <w:sz w:val="28"/>
          <w:szCs w:val="28"/>
        </w:rPr>
        <w:t> </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61、</w:t>
      </w:r>
      <w:r w:rsidRPr="0074354F">
        <w:rPr>
          <w:rFonts w:ascii="仿宋" w:eastAsia="仿宋" w:hAnsi="仿宋" w:cs="宋体"/>
          <w:b/>
          <w:bCs/>
          <w:color w:val="000000"/>
          <w:kern w:val="0"/>
          <w:sz w:val="28"/>
          <w:szCs w:val="28"/>
        </w:rPr>
        <w:t>我们不能因现实复杂而放弃梦想，不能因理想遥远而放弃追求。</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62、没有哪个国家能够独自应对人类面临的各种挑战，也没有哪个国家能够退回到自我封闭的孤岛。</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63、要尊重世界文明多样性，</w:t>
      </w:r>
      <w:r w:rsidRPr="0074354F">
        <w:rPr>
          <w:rFonts w:ascii="仿宋" w:eastAsia="仿宋" w:hAnsi="仿宋" w:cs="宋体"/>
          <w:b/>
          <w:bCs/>
          <w:color w:val="000000"/>
          <w:kern w:val="0"/>
          <w:sz w:val="28"/>
          <w:szCs w:val="28"/>
        </w:rPr>
        <w:t>以文明交流超越文明隔阂、文明互鉴超越文明冲突、文明共存超越文明优越。</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64、中国决不会以牺牲别国利益为代价来发展自己，也决不放弃自己的正当权益，</w:t>
      </w:r>
      <w:r w:rsidRPr="0074354F">
        <w:rPr>
          <w:rFonts w:ascii="仿宋" w:eastAsia="仿宋" w:hAnsi="仿宋" w:cs="宋体"/>
          <w:b/>
          <w:bCs/>
          <w:color w:val="000000"/>
          <w:kern w:val="0"/>
          <w:sz w:val="28"/>
          <w:szCs w:val="28"/>
        </w:rPr>
        <w:t>任何人不要幻想让中国吞下损害自身利益的苦果。</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65、军队是要准备打仗的，一切工作都必须坚持战斗力标准，</w:t>
      </w:r>
      <w:r w:rsidRPr="0074354F">
        <w:rPr>
          <w:rFonts w:ascii="仿宋" w:eastAsia="仿宋" w:hAnsi="仿宋" w:cs="宋体"/>
          <w:b/>
          <w:bCs/>
          <w:color w:val="000000"/>
          <w:kern w:val="0"/>
          <w:sz w:val="28"/>
          <w:szCs w:val="28"/>
        </w:rPr>
        <w:t>向能打仗、打胜仗聚焦。</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66、我们的军队是人民军队，我们的国防是全民国防。</w:t>
      </w:r>
      <w:r w:rsidRPr="0074354F">
        <w:rPr>
          <w:rFonts w:ascii="宋体" w:eastAsia="仿宋" w:hAnsi="宋体" w:cs="宋体"/>
          <w:color w:val="000000"/>
          <w:kern w:val="0"/>
          <w:sz w:val="28"/>
          <w:szCs w:val="28"/>
        </w:rPr>
        <w:t> </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67、“一国两制”是解决历史遗留的香港、澳门问题的</w:t>
      </w:r>
      <w:r w:rsidRPr="0074354F">
        <w:rPr>
          <w:rFonts w:ascii="仿宋" w:eastAsia="仿宋" w:hAnsi="仿宋" w:cs="宋体"/>
          <w:b/>
          <w:bCs/>
          <w:color w:val="000000"/>
          <w:kern w:val="0"/>
          <w:sz w:val="28"/>
          <w:szCs w:val="28"/>
        </w:rPr>
        <w:t>最佳方案</w:t>
      </w:r>
      <w:r w:rsidRPr="0074354F">
        <w:rPr>
          <w:rFonts w:ascii="仿宋" w:eastAsia="仿宋" w:hAnsi="仿宋" w:cs="宋体"/>
          <w:color w:val="000000"/>
          <w:kern w:val="0"/>
          <w:sz w:val="28"/>
          <w:szCs w:val="28"/>
        </w:rPr>
        <w:t>，也是香港、澳门回归后保持长期繁荣稳定的</w:t>
      </w:r>
      <w:r w:rsidRPr="0074354F">
        <w:rPr>
          <w:rFonts w:ascii="仿宋" w:eastAsia="仿宋" w:hAnsi="仿宋" w:cs="宋体"/>
          <w:b/>
          <w:bCs/>
          <w:color w:val="000000"/>
          <w:kern w:val="0"/>
          <w:sz w:val="28"/>
          <w:szCs w:val="28"/>
        </w:rPr>
        <w:t>最佳制度</w:t>
      </w:r>
      <w:r w:rsidRPr="0074354F">
        <w:rPr>
          <w:rFonts w:ascii="仿宋" w:eastAsia="仿宋" w:hAnsi="仿宋" w:cs="宋体"/>
          <w:color w:val="000000"/>
          <w:kern w:val="0"/>
          <w:sz w:val="28"/>
          <w:szCs w:val="28"/>
        </w:rPr>
        <w:t>。</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lastRenderedPageBreak/>
        <w:t>68、让香港、澳门同胞同祖国人民共担民族复兴的历史责任、共享祖国繁荣富强的伟大荣光。</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69、解决台湾问题、实现祖国完全统一，是全体中华儿女共同愿望，是中华民族根本利益所在。</w:t>
      </w:r>
      <w:r w:rsidRPr="0074354F">
        <w:rPr>
          <w:rFonts w:ascii="宋体" w:eastAsia="仿宋" w:hAnsi="宋体" w:cs="宋体"/>
          <w:color w:val="000000"/>
          <w:kern w:val="0"/>
          <w:sz w:val="28"/>
          <w:szCs w:val="28"/>
        </w:rPr>
        <w:t> </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70、两岸同胞是命运与共的骨肉兄弟，是血浓于水的一家人。</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71、绝不允许任何人、任何组织、任何政党、在任何时候、以任何形式、把任何一块中国领土从中国分裂出去。</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72、中国共产党是为中国人民谋幸福的政党，也是为人类进步事业而奋斗的政党。</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73、</w:t>
      </w:r>
      <w:r w:rsidRPr="0074354F">
        <w:rPr>
          <w:rFonts w:ascii="仿宋" w:eastAsia="仿宋" w:hAnsi="仿宋" w:cs="宋体"/>
          <w:b/>
          <w:bCs/>
          <w:color w:val="000000"/>
          <w:kern w:val="0"/>
          <w:sz w:val="28"/>
          <w:szCs w:val="28"/>
        </w:rPr>
        <w:t>世界多极化、经济全球化、社会信息化、文化多样化</w:t>
      </w:r>
      <w:r w:rsidRPr="0074354F">
        <w:rPr>
          <w:rFonts w:ascii="仿宋" w:eastAsia="仿宋" w:hAnsi="仿宋" w:cs="宋体"/>
          <w:color w:val="000000"/>
          <w:kern w:val="0"/>
          <w:sz w:val="28"/>
          <w:szCs w:val="28"/>
        </w:rPr>
        <w:t>深入发展，全球治理体系和国际秩序变革加速推进，各国相互联系和依存日益加深，国际力量对比更趋平衡，和平发展大势不可逆转。</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74、中国无论发展到什么程度，永远不称霸，永远不搞扩张。</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75、积极促进“一带一路”国际合作，努力实现</w:t>
      </w:r>
      <w:r w:rsidRPr="0074354F">
        <w:rPr>
          <w:rFonts w:ascii="仿宋" w:eastAsia="仿宋" w:hAnsi="仿宋" w:cs="宋体"/>
          <w:b/>
          <w:bCs/>
          <w:color w:val="000000"/>
          <w:kern w:val="0"/>
          <w:sz w:val="28"/>
          <w:szCs w:val="28"/>
        </w:rPr>
        <w:t>政策沟通、设施联通、贸易畅通、资金融通、民心相通</w:t>
      </w:r>
      <w:r w:rsidRPr="0074354F">
        <w:rPr>
          <w:rFonts w:ascii="仿宋" w:eastAsia="仿宋" w:hAnsi="仿宋" w:cs="宋体"/>
          <w:color w:val="000000"/>
          <w:kern w:val="0"/>
          <w:sz w:val="28"/>
          <w:szCs w:val="28"/>
        </w:rPr>
        <w:t>，打造国际合作新平台，增添共同发展新动力。</w:t>
      </w:r>
      <w:r w:rsidRPr="0074354F">
        <w:rPr>
          <w:rFonts w:ascii="宋体" w:eastAsia="仿宋" w:hAnsi="宋体" w:cs="宋体"/>
          <w:color w:val="000000"/>
          <w:kern w:val="0"/>
          <w:sz w:val="28"/>
          <w:szCs w:val="28"/>
        </w:rPr>
        <w:t> </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76、中国将继续发挥负责任大国作用，积极参与全球治理体系改革和建设，不断贡献中国智慧和力量。</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77、中国特色社会主义进入新时代，我们党一定要有新气象新作为。</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78、培养</w:t>
      </w:r>
      <w:r w:rsidRPr="0074354F">
        <w:rPr>
          <w:rFonts w:ascii="仿宋" w:eastAsia="仿宋" w:hAnsi="仿宋" w:cs="宋体"/>
          <w:b/>
          <w:bCs/>
          <w:color w:val="000000"/>
          <w:kern w:val="0"/>
          <w:sz w:val="28"/>
          <w:szCs w:val="28"/>
        </w:rPr>
        <w:t>有灵魂、有本事、有血性、有品德</w:t>
      </w:r>
      <w:r w:rsidRPr="0074354F">
        <w:rPr>
          <w:rFonts w:ascii="仿宋" w:eastAsia="仿宋" w:hAnsi="仿宋" w:cs="宋体"/>
          <w:color w:val="000000"/>
          <w:kern w:val="0"/>
          <w:sz w:val="28"/>
          <w:szCs w:val="28"/>
        </w:rPr>
        <w:t>的新时代革命军人，永葆人民军队性质、宗旨、本色。</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79、保障和改善民生要抓住人民最关心最直接最现实的利益问题，</w:t>
      </w:r>
      <w:r w:rsidRPr="0074354F">
        <w:rPr>
          <w:rFonts w:ascii="仿宋" w:eastAsia="仿宋" w:hAnsi="仿宋" w:cs="宋体"/>
          <w:b/>
          <w:bCs/>
          <w:color w:val="000000"/>
          <w:kern w:val="0"/>
          <w:sz w:val="28"/>
          <w:szCs w:val="28"/>
        </w:rPr>
        <w:t>既尽力而为，又量力而行，一件事情接着一件事情办，一年接着一年干。</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80、坚持</w:t>
      </w:r>
      <w:r w:rsidRPr="0074354F">
        <w:rPr>
          <w:rFonts w:ascii="仿宋" w:eastAsia="仿宋" w:hAnsi="仿宋" w:cs="宋体"/>
          <w:b/>
          <w:bCs/>
          <w:color w:val="000000"/>
          <w:kern w:val="0"/>
          <w:sz w:val="28"/>
          <w:szCs w:val="28"/>
        </w:rPr>
        <w:t>节约优先、保护优先、自然恢复</w:t>
      </w:r>
      <w:r w:rsidRPr="0074354F">
        <w:rPr>
          <w:rFonts w:ascii="仿宋" w:eastAsia="仿宋" w:hAnsi="仿宋" w:cs="宋体"/>
          <w:color w:val="000000"/>
          <w:kern w:val="0"/>
          <w:sz w:val="28"/>
          <w:szCs w:val="28"/>
        </w:rPr>
        <w:t>为主的方针，形成节约资源和保护环境的空间格局、产业结构、生产方式、生活方式，</w:t>
      </w:r>
      <w:r w:rsidRPr="0074354F">
        <w:rPr>
          <w:rFonts w:ascii="仿宋" w:eastAsia="仿宋" w:hAnsi="仿宋" w:cs="宋体"/>
          <w:b/>
          <w:bCs/>
          <w:color w:val="000000"/>
          <w:kern w:val="0"/>
          <w:sz w:val="28"/>
          <w:szCs w:val="28"/>
        </w:rPr>
        <w:t>还自然以宁静、和谐、美丽。</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lastRenderedPageBreak/>
        <w:t>81、在实践创造中进行文化创造，在历史进步中实现文化进步。</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82、讲好中国故事，</w:t>
      </w:r>
      <w:r w:rsidRPr="0074354F">
        <w:rPr>
          <w:rFonts w:ascii="仿宋" w:eastAsia="仿宋" w:hAnsi="仿宋" w:cs="宋体"/>
          <w:b/>
          <w:bCs/>
          <w:color w:val="000000"/>
          <w:kern w:val="0"/>
          <w:sz w:val="28"/>
          <w:szCs w:val="28"/>
        </w:rPr>
        <w:t>展现真实、立体、全面的中国，</w:t>
      </w:r>
      <w:r w:rsidRPr="0074354F">
        <w:rPr>
          <w:rFonts w:ascii="仿宋" w:eastAsia="仿宋" w:hAnsi="仿宋" w:cs="宋体"/>
          <w:color w:val="000000"/>
          <w:kern w:val="0"/>
          <w:sz w:val="28"/>
          <w:szCs w:val="28"/>
        </w:rPr>
        <w:t>提高国家文化软实力。</w:t>
      </w:r>
      <w:r w:rsidRPr="0074354F">
        <w:rPr>
          <w:rFonts w:ascii="宋体" w:eastAsia="仿宋" w:hAnsi="宋体" w:cs="宋体"/>
          <w:color w:val="000000"/>
          <w:kern w:val="0"/>
          <w:sz w:val="28"/>
          <w:szCs w:val="28"/>
        </w:rPr>
        <w:t> </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83、社会主义文艺是人民的文艺，必须坚持</w:t>
      </w:r>
      <w:r w:rsidRPr="0074354F">
        <w:rPr>
          <w:rFonts w:ascii="仿宋" w:eastAsia="仿宋" w:hAnsi="仿宋" w:cs="宋体"/>
          <w:b/>
          <w:bCs/>
          <w:color w:val="000000"/>
          <w:kern w:val="0"/>
          <w:sz w:val="28"/>
          <w:szCs w:val="28"/>
        </w:rPr>
        <w:t>以人民为中心</w:t>
      </w:r>
      <w:r w:rsidRPr="0074354F">
        <w:rPr>
          <w:rFonts w:ascii="仿宋" w:eastAsia="仿宋" w:hAnsi="仿宋" w:cs="宋体"/>
          <w:color w:val="000000"/>
          <w:kern w:val="0"/>
          <w:sz w:val="28"/>
          <w:szCs w:val="28"/>
        </w:rPr>
        <w:t>的创作导向，在深入生活、扎根人民中进行无愧于时代的文艺创造。</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84、满足人民过上美好生活的新期待，必须提供丰富的精神食粮。</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85、不断满足人民日益增长的美好生活需要，使人民</w:t>
      </w:r>
      <w:r w:rsidRPr="0074354F">
        <w:rPr>
          <w:rFonts w:ascii="仿宋" w:eastAsia="仿宋" w:hAnsi="仿宋" w:cs="宋体"/>
          <w:b/>
          <w:bCs/>
          <w:color w:val="000000"/>
          <w:kern w:val="0"/>
          <w:sz w:val="28"/>
          <w:szCs w:val="28"/>
        </w:rPr>
        <w:t>获得感、幸福感、安全感</w:t>
      </w:r>
      <w:r w:rsidRPr="0074354F">
        <w:rPr>
          <w:rFonts w:ascii="仿宋" w:eastAsia="仿宋" w:hAnsi="仿宋" w:cs="宋体"/>
          <w:color w:val="000000"/>
          <w:kern w:val="0"/>
          <w:sz w:val="28"/>
          <w:szCs w:val="28"/>
        </w:rPr>
        <w:t>更加充实、更有保障、更可持续。</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86、弘扬</w:t>
      </w:r>
      <w:r w:rsidRPr="0074354F">
        <w:rPr>
          <w:rFonts w:ascii="仿宋" w:eastAsia="仿宋" w:hAnsi="仿宋" w:cs="宋体"/>
          <w:b/>
          <w:bCs/>
          <w:color w:val="000000"/>
          <w:kern w:val="0"/>
          <w:sz w:val="28"/>
          <w:szCs w:val="28"/>
        </w:rPr>
        <w:t>忠诚老实、公道正派、实事求是、清正廉洁</w:t>
      </w:r>
      <w:r w:rsidRPr="0074354F">
        <w:rPr>
          <w:rFonts w:ascii="仿宋" w:eastAsia="仿宋" w:hAnsi="仿宋" w:cs="宋体"/>
          <w:color w:val="000000"/>
          <w:kern w:val="0"/>
          <w:sz w:val="28"/>
          <w:szCs w:val="28"/>
        </w:rPr>
        <w:t>等价值观，坚决防止和反对个人主义、分散主义、自由主义、本位主义、好人主义，坚决防止和反对宗派主义、圈子文化、码头文化，坚决反对搞两面派、做两面人。</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87、把</w:t>
      </w:r>
      <w:r w:rsidRPr="0074354F">
        <w:rPr>
          <w:rFonts w:ascii="仿宋" w:eastAsia="仿宋" w:hAnsi="仿宋" w:cs="宋体"/>
          <w:b/>
          <w:bCs/>
          <w:color w:val="000000"/>
          <w:kern w:val="0"/>
          <w:sz w:val="28"/>
          <w:szCs w:val="28"/>
        </w:rPr>
        <w:t>对党忠诚、为党分忧、为党尽职、为民造福</w:t>
      </w:r>
      <w:r w:rsidRPr="0074354F">
        <w:rPr>
          <w:rFonts w:ascii="仿宋" w:eastAsia="仿宋" w:hAnsi="仿宋" w:cs="宋体"/>
          <w:color w:val="000000"/>
          <w:kern w:val="0"/>
          <w:sz w:val="28"/>
          <w:szCs w:val="28"/>
        </w:rPr>
        <w:t>作为根本政治担当，永葆共产党人政治本色。</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88、思想建设是党的基础性建设。</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89、共产主义远大理想和中国特色社会主义共同理想，是中国共产党人的精神支柱和政治灵魂，也是保持党的团结统一的思想基础。</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90、以</w:t>
      </w:r>
      <w:r w:rsidRPr="0074354F">
        <w:rPr>
          <w:rFonts w:ascii="仿宋" w:eastAsia="仿宋" w:hAnsi="仿宋" w:cs="宋体"/>
          <w:b/>
          <w:bCs/>
          <w:color w:val="000000"/>
          <w:kern w:val="0"/>
          <w:sz w:val="28"/>
          <w:szCs w:val="28"/>
        </w:rPr>
        <w:t>识才的慧眼、爱才的诚意、用才的胆识、容才的雅量、聚才的良方</w:t>
      </w:r>
      <w:r w:rsidRPr="0074354F">
        <w:rPr>
          <w:rFonts w:ascii="仿宋" w:eastAsia="仿宋" w:hAnsi="仿宋" w:cs="宋体"/>
          <w:color w:val="000000"/>
          <w:kern w:val="0"/>
          <w:sz w:val="28"/>
          <w:szCs w:val="28"/>
        </w:rPr>
        <w:t>，把党内和党外、国内和国外各方面优秀人才集聚到党和人民的伟大奋斗中来。</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91、努力形成</w:t>
      </w:r>
      <w:r w:rsidRPr="0074354F">
        <w:rPr>
          <w:rFonts w:ascii="仿宋" w:eastAsia="仿宋" w:hAnsi="仿宋" w:cs="宋体"/>
          <w:b/>
          <w:bCs/>
          <w:color w:val="000000"/>
          <w:kern w:val="0"/>
          <w:sz w:val="28"/>
          <w:szCs w:val="28"/>
        </w:rPr>
        <w:t>人人渴望成才、人人努力成才、人人皆可成才、人人尽展其才</w:t>
      </w:r>
      <w:r w:rsidRPr="0074354F">
        <w:rPr>
          <w:rFonts w:ascii="仿宋" w:eastAsia="仿宋" w:hAnsi="仿宋" w:cs="宋体"/>
          <w:color w:val="000000"/>
          <w:kern w:val="0"/>
          <w:sz w:val="28"/>
          <w:szCs w:val="28"/>
        </w:rPr>
        <w:t>的良好局面，让各类人才的创造活力竞相迸发、聪明才智充分涌流。</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92、人民群众最痛恨腐败现象，腐败是我们党面临的最大威胁。</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lastRenderedPageBreak/>
        <w:t>93、只有以</w:t>
      </w:r>
      <w:r w:rsidRPr="0074354F">
        <w:rPr>
          <w:rFonts w:ascii="仿宋" w:eastAsia="仿宋" w:hAnsi="仿宋" w:cs="宋体"/>
          <w:b/>
          <w:bCs/>
          <w:color w:val="000000"/>
          <w:kern w:val="0"/>
          <w:sz w:val="28"/>
          <w:szCs w:val="28"/>
        </w:rPr>
        <w:t>反腐败永远在路上</w:t>
      </w:r>
      <w:r w:rsidRPr="0074354F">
        <w:rPr>
          <w:rFonts w:ascii="仿宋" w:eastAsia="仿宋" w:hAnsi="仿宋" w:cs="宋体"/>
          <w:color w:val="000000"/>
          <w:kern w:val="0"/>
          <w:sz w:val="28"/>
          <w:szCs w:val="28"/>
        </w:rPr>
        <w:t>的坚韧和执着，深化标本兼治，保证</w:t>
      </w:r>
      <w:r w:rsidRPr="0074354F">
        <w:rPr>
          <w:rFonts w:ascii="仿宋" w:eastAsia="仿宋" w:hAnsi="仿宋" w:cs="宋体"/>
          <w:b/>
          <w:bCs/>
          <w:color w:val="000000"/>
          <w:kern w:val="0"/>
          <w:sz w:val="28"/>
          <w:szCs w:val="28"/>
        </w:rPr>
        <w:t>干部清正、政府清廉、政治清明</w:t>
      </w:r>
      <w:r w:rsidRPr="0074354F">
        <w:rPr>
          <w:rFonts w:ascii="仿宋" w:eastAsia="仿宋" w:hAnsi="仿宋" w:cs="宋体"/>
          <w:color w:val="000000"/>
          <w:kern w:val="0"/>
          <w:sz w:val="28"/>
          <w:szCs w:val="28"/>
        </w:rPr>
        <w:t>，才能跳出历史周期率，确保党和国家长治久安。</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94、</w:t>
      </w:r>
      <w:r w:rsidRPr="0074354F">
        <w:rPr>
          <w:rFonts w:ascii="仿宋" w:eastAsia="仿宋" w:hAnsi="仿宋" w:cs="宋体"/>
          <w:b/>
          <w:bCs/>
          <w:color w:val="000000"/>
          <w:kern w:val="0"/>
          <w:sz w:val="28"/>
          <w:szCs w:val="28"/>
        </w:rPr>
        <w:t>强化不敢腐的震慑，扎牢不能腐的笼子，增强不想腐的自觉</w:t>
      </w:r>
      <w:r w:rsidRPr="0074354F">
        <w:rPr>
          <w:rFonts w:ascii="仿宋" w:eastAsia="仿宋" w:hAnsi="仿宋" w:cs="宋体"/>
          <w:color w:val="000000"/>
          <w:kern w:val="0"/>
          <w:sz w:val="28"/>
          <w:szCs w:val="28"/>
        </w:rPr>
        <w:t>，通过不懈努力换来</w:t>
      </w:r>
      <w:r w:rsidRPr="0074354F">
        <w:rPr>
          <w:rFonts w:ascii="仿宋" w:eastAsia="仿宋" w:hAnsi="仿宋" w:cs="宋体"/>
          <w:b/>
          <w:bCs/>
          <w:color w:val="000000"/>
          <w:kern w:val="0"/>
          <w:sz w:val="28"/>
          <w:szCs w:val="28"/>
        </w:rPr>
        <w:t>海晏河清、朗朗乾坤。</w:t>
      </w:r>
      <w:r w:rsidRPr="0074354F">
        <w:rPr>
          <w:rFonts w:ascii="宋体" w:eastAsia="仿宋" w:hAnsi="宋体" w:cs="宋体"/>
          <w:b/>
          <w:bCs/>
          <w:color w:val="000000"/>
          <w:kern w:val="0"/>
          <w:sz w:val="28"/>
          <w:szCs w:val="28"/>
        </w:rPr>
        <w:t> </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95、历史车轮滚滚向前，时代潮流浩浩荡荡。</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96、坚持</w:t>
      </w:r>
      <w:r w:rsidRPr="0074354F">
        <w:rPr>
          <w:rFonts w:ascii="仿宋" w:eastAsia="仿宋" w:hAnsi="仿宋" w:cs="宋体"/>
          <w:b/>
          <w:bCs/>
          <w:color w:val="000000"/>
          <w:kern w:val="0"/>
          <w:sz w:val="28"/>
          <w:szCs w:val="28"/>
        </w:rPr>
        <w:t>说实话、谋实事、出实招、求实效</w:t>
      </w:r>
      <w:r w:rsidRPr="0074354F">
        <w:rPr>
          <w:rFonts w:ascii="仿宋" w:eastAsia="仿宋" w:hAnsi="仿宋" w:cs="宋体"/>
          <w:color w:val="000000"/>
          <w:kern w:val="0"/>
          <w:sz w:val="28"/>
          <w:szCs w:val="28"/>
        </w:rPr>
        <w:t>，把雷厉风行和久久为功有机结合起来，勇于攻坚克难，以钉钉子精神做实做细做好各项工作。</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97、中华民族是历经磨难、不屈不挠的伟大民族，中国人民是勤劳勇敢、自强不息的伟大人民，中国共产党是敢于斗争、敢于胜利的伟大政党。</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98、</w:t>
      </w:r>
      <w:r w:rsidRPr="0074354F">
        <w:rPr>
          <w:rFonts w:ascii="仿宋" w:eastAsia="仿宋" w:hAnsi="仿宋" w:cs="宋体"/>
          <w:b/>
          <w:bCs/>
          <w:color w:val="000000"/>
          <w:kern w:val="0"/>
          <w:sz w:val="28"/>
          <w:szCs w:val="28"/>
        </w:rPr>
        <w:t>历史只会眷顾坚定者、奋进者、搏击者，而不会等待犹豫者、懈怠者、畏难者。</w:t>
      </w:r>
      <w:r w:rsidRPr="0074354F">
        <w:rPr>
          <w:rFonts w:ascii="仿宋" w:eastAsia="仿宋" w:hAnsi="仿宋" w:cs="宋体"/>
          <w:color w:val="000000"/>
          <w:kern w:val="0"/>
          <w:sz w:val="28"/>
          <w:szCs w:val="28"/>
        </w:rPr>
        <w:t>全党一定要保持艰苦奋斗、戒骄戒躁的作风，以时不我待、只争朝夕的精神，奋力走好新时代的长征路。</w:t>
      </w:r>
    </w:p>
    <w:p w:rsidR="00EC4772" w:rsidRPr="0074354F" w:rsidRDefault="00EC4772" w:rsidP="0074354F">
      <w:pPr>
        <w:widowControl/>
        <w:spacing w:line="520" w:lineRule="exact"/>
        <w:jc w:val="left"/>
        <w:rPr>
          <w:rFonts w:ascii="仿宋" w:eastAsia="仿宋" w:hAnsi="仿宋" w:cs="宋体"/>
          <w:kern w:val="0"/>
          <w:sz w:val="28"/>
          <w:szCs w:val="28"/>
        </w:rPr>
      </w:pPr>
      <w:r w:rsidRPr="0074354F">
        <w:rPr>
          <w:rFonts w:ascii="仿宋" w:eastAsia="仿宋" w:hAnsi="仿宋" w:cs="宋体"/>
          <w:color w:val="000000"/>
          <w:kern w:val="0"/>
          <w:sz w:val="28"/>
          <w:szCs w:val="28"/>
        </w:rPr>
        <w:t>99、广大青年要坚定理想信念，志存高远，脚踏实地，勇做时代的弄潮儿，</w:t>
      </w:r>
      <w:r w:rsidRPr="0074354F">
        <w:rPr>
          <w:rFonts w:ascii="仿宋" w:eastAsia="仿宋" w:hAnsi="仿宋" w:cs="宋体"/>
          <w:b/>
          <w:bCs/>
          <w:color w:val="000000"/>
          <w:kern w:val="0"/>
          <w:sz w:val="28"/>
          <w:szCs w:val="28"/>
        </w:rPr>
        <w:t>在实现中国梦的生动实践中放飞青春梦想，在为人民利益的不懈奋斗中书写人生华章。</w:t>
      </w:r>
      <w:r w:rsidRPr="0074354F">
        <w:rPr>
          <w:rFonts w:ascii="宋体" w:eastAsia="仿宋" w:hAnsi="宋体" w:cs="宋体"/>
          <w:b/>
          <w:bCs/>
          <w:color w:val="000000"/>
          <w:kern w:val="0"/>
          <w:sz w:val="28"/>
          <w:szCs w:val="28"/>
        </w:rPr>
        <w:t> </w:t>
      </w:r>
    </w:p>
    <w:p w:rsidR="005361D3" w:rsidRPr="0074354F" w:rsidRDefault="00EC4772" w:rsidP="0074354F">
      <w:pPr>
        <w:spacing w:line="520" w:lineRule="exact"/>
        <w:rPr>
          <w:rFonts w:ascii="仿宋" w:eastAsia="仿宋" w:hAnsi="仿宋" w:cs="宋体"/>
          <w:b/>
          <w:bCs/>
          <w:color w:val="000000"/>
          <w:kern w:val="0"/>
          <w:sz w:val="28"/>
          <w:szCs w:val="28"/>
        </w:rPr>
      </w:pPr>
      <w:r w:rsidRPr="0074354F">
        <w:rPr>
          <w:rFonts w:ascii="仿宋" w:eastAsia="仿宋" w:hAnsi="仿宋" w:cs="宋体"/>
          <w:color w:val="000000"/>
          <w:kern w:val="0"/>
          <w:sz w:val="28"/>
          <w:szCs w:val="28"/>
        </w:rPr>
        <w:t>100、站立在九百六十多万平方公里的广袤土地上，吸吮着五千多年中华民族漫长奋斗积累的文化养分，拥有十三亿多中国人民聚合的磅礴之力，我们走中国特色社会主义道路，</w:t>
      </w:r>
      <w:r w:rsidRPr="0074354F">
        <w:rPr>
          <w:rFonts w:ascii="仿宋" w:eastAsia="仿宋" w:hAnsi="仿宋" w:cs="宋体"/>
          <w:b/>
          <w:bCs/>
          <w:color w:val="000000"/>
          <w:kern w:val="0"/>
          <w:sz w:val="28"/>
          <w:szCs w:val="28"/>
        </w:rPr>
        <w:t>具有无比广阔的时代舞台，具有无比深厚的历史底蕴，具有无比强大的前进定力。</w:t>
      </w:r>
    </w:p>
    <w:p w:rsidR="00445D94" w:rsidRDefault="00445D94" w:rsidP="006E062F">
      <w:pPr>
        <w:spacing w:line="520" w:lineRule="exact"/>
        <w:ind w:firstLineChars="950" w:firstLine="3052"/>
        <w:rPr>
          <w:rFonts w:ascii="黑体" w:eastAsia="黑体" w:hAnsi="黑体"/>
          <w:b/>
          <w:bCs/>
          <w:color w:val="000000"/>
          <w:kern w:val="36"/>
          <w:sz w:val="32"/>
          <w:szCs w:val="32"/>
        </w:rPr>
      </w:pPr>
    </w:p>
    <w:p w:rsidR="00445D94" w:rsidRDefault="00445D94" w:rsidP="006E062F">
      <w:pPr>
        <w:spacing w:line="520" w:lineRule="exact"/>
        <w:ind w:firstLineChars="950" w:firstLine="3052"/>
        <w:rPr>
          <w:rFonts w:ascii="黑体" w:eastAsia="黑体" w:hAnsi="黑体"/>
          <w:b/>
          <w:bCs/>
          <w:color w:val="000000"/>
          <w:kern w:val="36"/>
          <w:sz w:val="32"/>
          <w:szCs w:val="32"/>
        </w:rPr>
      </w:pPr>
    </w:p>
    <w:p w:rsidR="00445D94" w:rsidRDefault="00445D94" w:rsidP="006E062F">
      <w:pPr>
        <w:spacing w:line="520" w:lineRule="exact"/>
        <w:ind w:firstLineChars="950" w:firstLine="3052"/>
        <w:rPr>
          <w:rFonts w:ascii="黑体" w:eastAsia="黑体" w:hAnsi="黑体"/>
          <w:b/>
          <w:bCs/>
          <w:color w:val="000000"/>
          <w:kern w:val="36"/>
          <w:sz w:val="32"/>
          <w:szCs w:val="32"/>
        </w:rPr>
      </w:pPr>
    </w:p>
    <w:p w:rsidR="00445D94" w:rsidRDefault="00445D94" w:rsidP="006E062F">
      <w:pPr>
        <w:spacing w:line="520" w:lineRule="exact"/>
        <w:ind w:firstLineChars="950" w:firstLine="3052"/>
        <w:rPr>
          <w:rFonts w:ascii="黑体" w:eastAsia="黑体" w:hAnsi="黑体"/>
          <w:b/>
          <w:bCs/>
          <w:color w:val="000000"/>
          <w:kern w:val="36"/>
          <w:sz w:val="32"/>
          <w:szCs w:val="32"/>
        </w:rPr>
      </w:pPr>
    </w:p>
    <w:p w:rsidR="00445D94" w:rsidRDefault="00445D94" w:rsidP="006E062F">
      <w:pPr>
        <w:spacing w:line="520" w:lineRule="exact"/>
        <w:ind w:firstLineChars="950" w:firstLine="3052"/>
        <w:rPr>
          <w:rFonts w:ascii="黑体" w:eastAsia="黑体" w:hAnsi="黑体"/>
          <w:b/>
          <w:bCs/>
          <w:color w:val="000000"/>
          <w:kern w:val="36"/>
          <w:sz w:val="32"/>
          <w:szCs w:val="32"/>
        </w:rPr>
      </w:pPr>
    </w:p>
    <w:p w:rsidR="001466AB" w:rsidRPr="00FA62DA" w:rsidRDefault="001466AB" w:rsidP="006E062F">
      <w:pPr>
        <w:spacing w:line="520" w:lineRule="exact"/>
        <w:ind w:firstLineChars="950" w:firstLine="3052"/>
        <w:rPr>
          <w:rFonts w:ascii="黑体" w:eastAsia="黑体" w:hAnsi="黑体"/>
          <w:b/>
          <w:bCs/>
          <w:color w:val="000000"/>
          <w:kern w:val="36"/>
          <w:sz w:val="32"/>
          <w:szCs w:val="32"/>
        </w:rPr>
      </w:pPr>
      <w:r w:rsidRPr="00FA62DA">
        <w:rPr>
          <w:rFonts w:ascii="黑体" w:eastAsia="黑体" w:hAnsi="黑体" w:hint="eastAsia"/>
          <w:b/>
          <w:bCs/>
          <w:color w:val="000000"/>
          <w:kern w:val="36"/>
          <w:sz w:val="32"/>
          <w:szCs w:val="32"/>
        </w:rPr>
        <w:lastRenderedPageBreak/>
        <w:t>数读十九大报告</w:t>
      </w:r>
    </w:p>
    <w:p w:rsidR="001466AB" w:rsidRPr="0074354F" w:rsidRDefault="001466AB" w:rsidP="0074354F">
      <w:pPr>
        <w:spacing w:line="520" w:lineRule="exact"/>
        <w:ind w:firstLineChars="200" w:firstLine="560"/>
        <w:rPr>
          <w:rFonts w:ascii="仿宋" w:eastAsia="仿宋" w:hAnsi="仿宋"/>
          <w:b/>
          <w:bCs/>
          <w:color w:val="000000"/>
          <w:kern w:val="36"/>
          <w:sz w:val="28"/>
          <w:szCs w:val="28"/>
        </w:rPr>
      </w:pPr>
      <w:r w:rsidRPr="0074354F">
        <w:rPr>
          <w:rFonts w:ascii="仿宋" w:eastAsia="仿宋" w:hAnsi="仿宋" w:cs="宋体" w:hint="eastAsia"/>
          <w:color w:val="000000"/>
          <w:kern w:val="0"/>
          <w:sz w:val="28"/>
          <w:szCs w:val="28"/>
        </w:rPr>
        <w:t>[编者按]党的十九大召开以来，习近平代表第十八届中央委员会向大会所作的报告引发强烈反响。今天，人民网带您从不同的角度看十九大报告，透过数字学习报告精神。</w:t>
      </w:r>
    </w:p>
    <w:p w:rsidR="001466AB" w:rsidRPr="00FA62DA" w:rsidRDefault="001466AB" w:rsidP="00FA62DA">
      <w:pPr>
        <w:widowControl/>
        <w:spacing w:line="520" w:lineRule="exact"/>
        <w:jc w:val="left"/>
        <w:rPr>
          <w:rFonts w:ascii="黑体" w:eastAsia="黑体" w:hAnsi="黑体" w:cs="宋体"/>
          <w:color w:val="000000"/>
          <w:kern w:val="0"/>
          <w:sz w:val="28"/>
          <w:szCs w:val="28"/>
        </w:rPr>
      </w:pPr>
      <w:r w:rsidRPr="00FA62DA">
        <w:rPr>
          <w:rFonts w:ascii="黑体" w:eastAsia="黑体" w:hAnsi="黑体" w:cs="宋体" w:hint="eastAsia"/>
          <w:b/>
          <w:bCs/>
          <w:color w:val="000000"/>
          <w:kern w:val="0"/>
          <w:sz w:val="28"/>
          <w:szCs w:val="28"/>
        </w:rPr>
        <w:t>新时代 新思想 新征程</w:t>
      </w:r>
    </w:p>
    <w:p w:rsidR="001466AB" w:rsidRPr="0074354F" w:rsidRDefault="001466AB" w:rsidP="0074354F">
      <w:pPr>
        <w:widowControl/>
        <w:spacing w:line="520" w:lineRule="exact"/>
        <w:ind w:firstLineChars="150" w:firstLine="42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 xml:space="preserve"> “新”字是十九大报告的“字眼”，一个“新”字贯穿整个报告。报告第二、三、四章节分别以“新时代中国共产党的历史使命”、“新时代中国特色社会主义思想和基本方略”“决胜全面建成小康社会，开启全面建设社会主义现代化国家新征程”为题，近7000字。</w:t>
      </w:r>
    </w:p>
    <w:p w:rsidR="00FA62DA" w:rsidRDefault="001466AB" w:rsidP="00FA62DA">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报告全文中， “新格局”“新形势”“新征程”“新成果”“新发展理念”等词汇也频频出现：</w:t>
      </w:r>
    </w:p>
    <w:p w:rsidR="001466AB" w:rsidRPr="0074354F" w:rsidRDefault="001466AB" w:rsidP="00FA62DA">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新时代36次，新格局 4次、新发展理念4次，新征程3次、新形势3次。</w:t>
      </w:r>
    </w:p>
    <w:p w:rsidR="001466AB" w:rsidRPr="00FA62DA" w:rsidRDefault="001466AB" w:rsidP="0074354F">
      <w:pPr>
        <w:widowControl/>
        <w:spacing w:line="520" w:lineRule="exact"/>
        <w:jc w:val="left"/>
        <w:rPr>
          <w:rFonts w:ascii="黑体" w:eastAsia="黑体" w:hAnsi="黑体" w:cs="宋体"/>
          <w:color w:val="000000"/>
          <w:kern w:val="0"/>
          <w:sz w:val="28"/>
          <w:szCs w:val="28"/>
        </w:rPr>
      </w:pPr>
      <w:r w:rsidRPr="00FA62DA">
        <w:rPr>
          <w:rFonts w:ascii="黑体" w:eastAsia="黑体" w:hAnsi="黑体" w:cs="宋体" w:hint="eastAsia"/>
          <w:b/>
          <w:bCs/>
          <w:color w:val="000000"/>
          <w:kern w:val="0"/>
          <w:sz w:val="28"/>
          <w:szCs w:val="28"/>
        </w:rPr>
        <w:t>建设“伟大”强国，共筑“中国梦”</w:t>
      </w:r>
    </w:p>
    <w:p w:rsidR="001466AB" w:rsidRPr="0074354F" w:rsidRDefault="001466AB" w:rsidP="00FA62DA">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在报告中，“伟大”一词位居高频词前列。“伟大斗争”“伟大复兴”“伟大梦想”“伟大工程”等词语跃然纸上，中华民族伟大复兴的梦想将成现实：</w:t>
      </w:r>
    </w:p>
    <w:p w:rsidR="001466AB" w:rsidRPr="0074354F" w:rsidRDefault="001466AB" w:rsidP="00FA62DA">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伟大75次，中华民族43条，复兴32次，强国20次，中国梦13次，人类命运共同体6次。</w:t>
      </w:r>
    </w:p>
    <w:p w:rsidR="001466AB" w:rsidRPr="00FA62DA" w:rsidRDefault="001466AB" w:rsidP="0074354F">
      <w:pPr>
        <w:widowControl/>
        <w:spacing w:line="520" w:lineRule="exact"/>
        <w:jc w:val="left"/>
        <w:rPr>
          <w:rFonts w:ascii="黑体" w:eastAsia="黑体" w:hAnsi="黑体" w:cs="宋体"/>
          <w:color w:val="000000"/>
          <w:kern w:val="0"/>
          <w:sz w:val="28"/>
          <w:szCs w:val="28"/>
        </w:rPr>
      </w:pPr>
      <w:r w:rsidRPr="00FA62DA">
        <w:rPr>
          <w:rFonts w:ascii="黑体" w:eastAsia="黑体" w:hAnsi="黑体" w:cs="宋体" w:hint="eastAsia"/>
          <w:b/>
          <w:bCs/>
          <w:color w:val="000000"/>
          <w:kern w:val="0"/>
          <w:sz w:val="28"/>
          <w:szCs w:val="28"/>
        </w:rPr>
        <w:t>未来经济发展，“改革”“创新”是重点</w:t>
      </w:r>
    </w:p>
    <w:p w:rsidR="001466AB" w:rsidRPr="0074354F" w:rsidRDefault="001466AB" w:rsidP="00FA62DA">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十九大报告第5章节“贯彻新发展理念，建设现代化经济体系”，阐述了今后经济发展的重点，共2509字。报告全文中，关于经济的高频词汇：</w:t>
      </w:r>
    </w:p>
    <w:p w:rsidR="001466AB" w:rsidRPr="0074354F" w:rsidRDefault="001466AB" w:rsidP="00FA62DA">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改革 69次，创新 59次，市场 19次，质量 16次，人才 14次，创业 6次。</w:t>
      </w:r>
    </w:p>
    <w:p w:rsidR="001466AB" w:rsidRPr="00FA62DA" w:rsidRDefault="001466AB" w:rsidP="0074354F">
      <w:pPr>
        <w:widowControl/>
        <w:spacing w:line="520" w:lineRule="exact"/>
        <w:jc w:val="left"/>
        <w:rPr>
          <w:rFonts w:ascii="黑体" w:eastAsia="黑体" w:hAnsi="黑体" w:cs="宋体"/>
          <w:color w:val="000000"/>
          <w:kern w:val="0"/>
          <w:sz w:val="28"/>
          <w:szCs w:val="28"/>
        </w:rPr>
      </w:pPr>
      <w:r w:rsidRPr="00FA62DA">
        <w:rPr>
          <w:rFonts w:ascii="黑体" w:eastAsia="黑体" w:hAnsi="黑体" w:cs="宋体" w:hint="eastAsia"/>
          <w:b/>
          <w:bCs/>
          <w:color w:val="000000"/>
          <w:kern w:val="0"/>
          <w:sz w:val="28"/>
          <w:szCs w:val="28"/>
        </w:rPr>
        <w:t>改善民生，报告亮点频频</w:t>
      </w:r>
    </w:p>
    <w:p w:rsidR="001466AB" w:rsidRPr="0074354F" w:rsidRDefault="001466AB" w:rsidP="00A8207C">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lastRenderedPageBreak/>
        <w:t>十九大报告提出“多谋民生之利、多解民生之忧”。报告第8章节“提高保障和改善民生水平，加强和创新社会治理”，共2292字。报告全文关于改善民生亮点频频：</w:t>
      </w:r>
    </w:p>
    <w:p w:rsidR="001466AB" w:rsidRPr="0074354F" w:rsidRDefault="001466AB" w:rsidP="00A8207C">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教育37次，就业14次，收入13次，脱贫10次，社会治理10次，保险7次，医疗7次，住房3次。</w:t>
      </w:r>
    </w:p>
    <w:p w:rsidR="001466AB" w:rsidRPr="00A8207C" w:rsidRDefault="001466AB" w:rsidP="0074354F">
      <w:pPr>
        <w:widowControl/>
        <w:spacing w:line="520" w:lineRule="exact"/>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共建美丽中国，“绿色”“节约”先行</w:t>
      </w:r>
    </w:p>
    <w:p w:rsidR="001466AB" w:rsidRPr="0074354F" w:rsidRDefault="001466AB" w:rsidP="00A8207C">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十九大报告首次将“美丽”作为社会主义现代化强国的限定词之一。报告第9章“加快生态文明体制改革，建设美丽中国”，共1088字。报告全文中，为建设美丽中国划出以下重点：</w:t>
      </w:r>
    </w:p>
    <w:p w:rsidR="001466AB" w:rsidRPr="0074354F" w:rsidRDefault="001466AB" w:rsidP="00A8207C">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自然18次，绿色12次，生态环境11次，节约6次，低碳4次。</w:t>
      </w:r>
    </w:p>
    <w:p w:rsidR="001466AB" w:rsidRPr="00A8207C" w:rsidRDefault="001466AB" w:rsidP="0074354F">
      <w:pPr>
        <w:widowControl/>
        <w:spacing w:line="520" w:lineRule="exact"/>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报告里这些“热词”也备受关注</w:t>
      </w:r>
    </w:p>
    <w:p w:rsidR="001466AB" w:rsidRPr="0074354F" w:rsidRDefault="001466AB" w:rsidP="00A8207C">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在十九大报告中，还有一批“热词”，同样引人注目。一定要掌握！</w:t>
      </w:r>
    </w:p>
    <w:p w:rsidR="001466AB" w:rsidRPr="00A8207C" w:rsidRDefault="001466AB" w:rsidP="00A8207C">
      <w:pPr>
        <w:widowControl/>
        <w:spacing w:line="520" w:lineRule="exact"/>
        <w:ind w:firstLineChars="200" w:firstLine="562"/>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党 全文出现338次</w:t>
      </w:r>
    </w:p>
    <w:p w:rsidR="001466AB" w:rsidRPr="0074354F" w:rsidRDefault="001466AB" w:rsidP="00A8207C">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经典语句：党政军民学，东西南北中，党是领导一切的。</w:t>
      </w:r>
    </w:p>
    <w:p w:rsidR="001466AB" w:rsidRPr="00A8207C" w:rsidRDefault="001466AB" w:rsidP="00A8207C">
      <w:pPr>
        <w:widowControl/>
        <w:spacing w:line="520" w:lineRule="exact"/>
        <w:ind w:firstLineChars="200" w:firstLine="562"/>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发展 全文出现232次</w:t>
      </w:r>
    </w:p>
    <w:p w:rsidR="001466AB" w:rsidRPr="0074354F" w:rsidRDefault="001466AB" w:rsidP="00A8207C">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经典语句：十八大以来的五年，是党和国家发展进程中极不平凡的五年。</w:t>
      </w:r>
    </w:p>
    <w:p w:rsidR="001466AB" w:rsidRPr="00A8207C" w:rsidRDefault="001466AB" w:rsidP="00A8207C">
      <w:pPr>
        <w:widowControl/>
        <w:spacing w:line="520" w:lineRule="exact"/>
        <w:ind w:firstLineChars="200" w:firstLine="562"/>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人民 全文出现203次</w:t>
      </w:r>
    </w:p>
    <w:p w:rsidR="001466AB" w:rsidRPr="0074354F" w:rsidRDefault="001466AB" w:rsidP="00A8207C">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经典语句：中国共产党人的初心和使命，就是为中国人民谋幸福，为中华民族谋复兴；</w:t>
      </w:r>
    </w:p>
    <w:p w:rsidR="001466AB" w:rsidRPr="00A8207C" w:rsidRDefault="001466AB" w:rsidP="00A8207C">
      <w:pPr>
        <w:widowControl/>
        <w:spacing w:line="520" w:lineRule="exact"/>
        <w:ind w:firstLineChars="200" w:firstLine="562"/>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建设 全文共出现165次</w:t>
      </w:r>
    </w:p>
    <w:p w:rsidR="001466AB" w:rsidRPr="0074354F" w:rsidRDefault="001466AB" w:rsidP="00A8207C">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经典语句：实现伟大梦想，必须建设伟大工程。这个伟大工程就是我们党正在深入推进的党的建设新的伟大工程。</w:t>
      </w:r>
    </w:p>
    <w:p w:rsidR="001466AB" w:rsidRPr="00A8207C" w:rsidRDefault="001466AB" w:rsidP="00A8207C">
      <w:pPr>
        <w:widowControl/>
        <w:spacing w:line="520" w:lineRule="exact"/>
        <w:ind w:firstLineChars="150" w:firstLine="422"/>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中国特色社会主义 全文共出现71次</w:t>
      </w:r>
    </w:p>
    <w:p w:rsidR="001466AB" w:rsidRPr="0074354F" w:rsidRDefault="001466AB" w:rsidP="00A8207C">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lastRenderedPageBreak/>
        <w:t>经典语句：二十一世纪的中国焕发出强大生机活力，在世界上高高举起了中国特色社会主义伟大旗帜。</w:t>
      </w:r>
    </w:p>
    <w:p w:rsidR="001466AB" w:rsidRPr="00A8207C" w:rsidRDefault="001466AB" w:rsidP="00A8207C">
      <w:pPr>
        <w:widowControl/>
        <w:spacing w:line="520" w:lineRule="exact"/>
        <w:ind w:firstLineChars="200" w:firstLine="562"/>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心 全文出现57次</w:t>
      </w:r>
    </w:p>
    <w:p w:rsidR="001466AB" w:rsidRPr="0074354F" w:rsidRDefault="001466AB" w:rsidP="00A8207C">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经典语句：全党同志一定要永远与人民同呼吸、共命运、心连心，永远把人民对美好生活的向往作为奋斗目标……</w:t>
      </w:r>
    </w:p>
    <w:p w:rsidR="001466AB" w:rsidRPr="00A8207C" w:rsidRDefault="001466AB" w:rsidP="00A8207C">
      <w:pPr>
        <w:widowControl/>
        <w:spacing w:line="520" w:lineRule="exact"/>
        <w:ind w:firstLineChars="200" w:firstLine="562"/>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最 全文出现33次</w:t>
      </w:r>
    </w:p>
    <w:p w:rsidR="001466AB" w:rsidRPr="0074354F" w:rsidRDefault="001466AB" w:rsidP="00A8207C">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经典语句：把纪律挺在前面，着力解决人民群众反映最强烈、对党的执政基础威胁最大的突出问题。</w:t>
      </w:r>
    </w:p>
    <w:p w:rsidR="001466AB" w:rsidRPr="00A8207C" w:rsidRDefault="001466AB" w:rsidP="00A8207C">
      <w:pPr>
        <w:widowControl/>
        <w:spacing w:line="520" w:lineRule="exact"/>
        <w:ind w:firstLineChars="200" w:firstLine="562"/>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党的建设、从严治党、反腐败 全文共出现27次</w:t>
      </w:r>
    </w:p>
    <w:p w:rsidR="001466AB" w:rsidRPr="0074354F" w:rsidRDefault="001466AB" w:rsidP="00A8207C">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经典语句：只有以反腐败永远在路上的坚韧和执着，深化标本兼治，保证干部清正、政府清廉、政治清明，才能跳出历史周期率，确保党和国家长治久安。</w:t>
      </w:r>
    </w:p>
    <w:p w:rsidR="00A8207C" w:rsidRDefault="001466AB" w:rsidP="00A8207C">
      <w:pPr>
        <w:widowControl/>
        <w:spacing w:line="520" w:lineRule="exact"/>
        <w:ind w:firstLineChars="200" w:firstLine="562"/>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马克思主义 13次</w:t>
      </w:r>
    </w:p>
    <w:p w:rsidR="001466AB" w:rsidRPr="00A8207C" w:rsidRDefault="001466AB" w:rsidP="00A8207C">
      <w:pPr>
        <w:widowControl/>
        <w:spacing w:line="520" w:lineRule="exact"/>
        <w:ind w:firstLineChars="200" w:firstLine="560"/>
        <w:jc w:val="left"/>
        <w:rPr>
          <w:rFonts w:ascii="黑体" w:eastAsia="黑体" w:hAnsi="黑体" w:cs="宋体"/>
          <w:color w:val="000000"/>
          <w:kern w:val="0"/>
          <w:sz w:val="28"/>
          <w:szCs w:val="28"/>
        </w:rPr>
      </w:pPr>
      <w:r w:rsidRPr="0074354F">
        <w:rPr>
          <w:rFonts w:ascii="仿宋" w:eastAsia="仿宋" w:hAnsi="仿宋" w:cs="宋体" w:hint="eastAsia"/>
          <w:color w:val="000000"/>
          <w:kern w:val="0"/>
          <w:sz w:val="28"/>
          <w:szCs w:val="28"/>
        </w:rPr>
        <w:t>经典语句：只要我们善于聆听时代声音，勇于坚持真理、修正错误，二十一世纪中国的马克思主义一定能够展现出更强大、更有说服力的真理力量！</w:t>
      </w:r>
    </w:p>
    <w:p w:rsidR="001466AB" w:rsidRPr="00A8207C" w:rsidRDefault="001466AB" w:rsidP="00A8207C">
      <w:pPr>
        <w:widowControl/>
        <w:spacing w:line="520" w:lineRule="exact"/>
        <w:ind w:firstLineChars="200" w:firstLine="562"/>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数字角度看报告：</w:t>
      </w:r>
    </w:p>
    <w:p w:rsidR="001466AB" w:rsidRPr="00A8207C" w:rsidRDefault="001466AB" w:rsidP="00A8207C">
      <w:pPr>
        <w:widowControl/>
        <w:spacing w:line="520" w:lineRule="exact"/>
        <w:ind w:firstLineChars="200" w:firstLine="562"/>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20年来篇幅最长的党代会报告</w:t>
      </w:r>
    </w:p>
    <w:p w:rsidR="001466AB" w:rsidRPr="0074354F" w:rsidRDefault="001466AB" w:rsidP="00A8207C">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十九大报告共分13个章节，是自十五大以来篇幅最长的党代会报告，分量十足！</w:t>
      </w:r>
    </w:p>
    <w:p w:rsidR="001466AB" w:rsidRPr="00A8207C" w:rsidRDefault="001466AB" w:rsidP="00A8207C">
      <w:pPr>
        <w:widowControl/>
        <w:spacing w:line="520" w:lineRule="exact"/>
        <w:ind w:firstLineChars="200" w:firstLine="562"/>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报告@你多少次？</w:t>
      </w:r>
    </w:p>
    <w:p w:rsidR="001466AB" w:rsidRPr="0074354F" w:rsidRDefault="001466AB" w:rsidP="00A8207C">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按照职业身份来分类，十九大报告分别提到以下人群：</w:t>
      </w:r>
    </w:p>
    <w:p w:rsidR="001466AB" w:rsidRPr="00A8207C" w:rsidRDefault="001466AB" w:rsidP="00A8207C">
      <w:pPr>
        <w:widowControl/>
        <w:spacing w:line="520" w:lineRule="exact"/>
        <w:ind w:firstLineChars="200" w:firstLine="56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干部26次，党员17次，居民10次，军人9次，农民7次，妇女4次，贫困人群3次，知识分子2次，科技分子2次，工人2次，医生1次，高校毕业生1次，企业家1次、教师1次。</w:t>
      </w:r>
    </w:p>
    <w:p w:rsidR="00445D94" w:rsidRDefault="00445D94" w:rsidP="00A8207C">
      <w:pPr>
        <w:spacing w:line="520" w:lineRule="exact"/>
        <w:ind w:firstLineChars="350" w:firstLine="1124"/>
        <w:rPr>
          <w:rFonts w:ascii="黑体" w:eastAsia="黑体" w:hAnsi="黑体"/>
          <w:b/>
          <w:bCs/>
          <w:color w:val="000000"/>
          <w:kern w:val="36"/>
          <w:sz w:val="32"/>
          <w:szCs w:val="32"/>
        </w:rPr>
      </w:pPr>
    </w:p>
    <w:p w:rsidR="001B101A" w:rsidRPr="00A8207C" w:rsidRDefault="001B101A" w:rsidP="00A8207C">
      <w:pPr>
        <w:spacing w:line="520" w:lineRule="exact"/>
        <w:ind w:firstLineChars="350" w:firstLine="1124"/>
        <w:rPr>
          <w:rFonts w:ascii="黑体" w:eastAsia="黑体" w:hAnsi="黑体"/>
          <w:b/>
          <w:bCs/>
          <w:color w:val="000000"/>
          <w:kern w:val="36"/>
          <w:sz w:val="32"/>
          <w:szCs w:val="32"/>
        </w:rPr>
      </w:pPr>
      <w:r w:rsidRPr="00A8207C">
        <w:rPr>
          <w:rFonts w:ascii="黑体" w:eastAsia="黑体" w:hAnsi="黑体" w:hint="eastAsia"/>
          <w:b/>
          <w:bCs/>
          <w:color w:val="000000"/>
          <w:kern w:val="36"/>
          <w:sz w:val="32"/>
          <w:szCs w:val="32"/>
        </w:rPr>
        <w:lastRenderedPageBreak/>
        <w:t>关于十九大报告，你必须知道的“关键词”</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中国特色社会主义进入了新时代”，“新时代中国共产党的历史使命”，“新时代中国特色社会主义思想”，“我国社会主要矛盾已经转化”，“伟大斗争，伟大工程，伟大事业，伟大梦想，紧密联系、相互贯通、相互作用”……十九大报告中出现的不少“关键词”，展示了新理念、新观点，给予了重大时代课题明确的回答，在理论上拓展了新境界、在实践上作出了新部署。</w:t>
      </w:r>
    </w:p>
    <w:p w:rsidR="001B101A" w:rsidRPr="00A8207C" w:rsidRDefault="001B101A" w:rsidP="0074354F">
      <w:pPr>
        <w:widowControl/>
        <w:spacing w:line="520" w:lineRule="exact"/>
        <w:ind w:firstLine="480"/>
        <w:jc w:val="left"/>
        <w:rPr>
          <w:rFonts w:ascii="黑体" w:eastAsia="黑体" w:hAnsi="黑体" w:cs="宋体"/>
          <w:color w:val="000000" w:themeColor="text1"/>
          <w:kern w:val="0"/>
          <w:sz w:val="28"/>
          <w:szCs w:val="28"/>
        </w:rPr>
      </w:pPr>
      <w:r w:rsidRPr="00A8207C">
        <w:rPr>
          <w:rFonts w:ascii="黑体" w:eastAsia="黑体" w:hAnsi="黑体" w:cs="宋体" w:hint="eastAsia"/>
          <w:b/>
          <w:bCs/>
          <w:color w:val="000000" w:themeColor="text1"/>
          <w:kern w:val="0"/>
          <w:sz w:val="28"/>
          <w:szCs w:val="28"/>
        </w:rPr>
        <w:t>【大会主题】</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不忘初心，牢记使命，高举中国特色社会主义伟大旗帜，决胜全面建成小康社会，夺取新时代中国特色社会主义伟大胜利，为实现中华民族伟大复兴的中国梦不懈奋斗。</w:t>
      </w:r>
    </w:p>
    <w:p w:rsidR="001B101A" w:rsidRPr="00A8207C" w:rsidRDefault="001B101A" w:rsidP="0074354F">
      <w:pPr>
        <w:widowControl/>
        <w:spacing w:line="520" w:lineRule="exact"/>
        <w:ind w:firstLine="480"/>
        <w:jc w:val="left"/>
        <w:rPr>
          <w:rFonts w:ascii="黑体" w:eastAsia="黑体" w:hAnsi="黑体" w:cs="宋体"/>
          <w:color w:val="000000" w:themeColor="text1"/>
          <w:kern w:val="0"/>
          <w:sz w:val="28"/>
          <w:szCs w:val="28"/>
        </w:rPr>
      </w:pPr>
      <w:r w:rsidRPr="00A8207C">
        <w:rPr>
          <w:rFonts w:ascii="黑体" w:eastAsia="黑体" w:hAnsi="黑体" w:cs="宋体" w:hint="eastAsia"/>
          <w:b/>
          <w:bCs/>
          <w:color w:val="000000" w:themeColor="text1"/>
          <w:kern w:val="0"/>
          <w:sz w:val="28"/>
          <w:szCs w:val="28"/>
        </w:rPr>
        <w:t>【中国共产党人的初心和使命】</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【极不平凡的五年】</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【十大“成就”】</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经济建设取得重大成就。</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lastRenderedPageBreak/>
        <w:t>全面深化改革取得重大突破。</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民主法治建设迈出重大步伐。</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思想文化建设取得重大进展。</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人民生活不断改善。</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生态文明建设成效显著。</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强军兴军开创新局面。</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港澳台工作取得新进展。</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全方位外交布局深入展开。</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全面从严治党成效卓著。</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【历史性变革】</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【党的创造力】</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【中国特色社会主义进入了新时代】</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lastRenderedPageBreak/>
        <w:t>经过长期努力，中国特色社会主义进入了新时代，这是我国发展新的历史方位。</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【新时代之“时代”定位】</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【我国社会主要矛盾】</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中国特色社会主义进入新时代，我国社会主要矛盾已经转化为人民日益增长的美好生活需要和不平衡不充分的发展之间的矛盾。</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【新时代中国共产党的历史使命】</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实现中华民族伟大复兴是近代以来中华民族最伟大的梦想。</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【三个“必须”】</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实现伟大梦想，必须进行伟大斗争。</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实现伟大梦想，必须建设伟大工程。这个伟大工程就是我们党正在深入推进的党的建设新的伟大工程。</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lastRenderedPageBreak/>
        <w:t>实现伟大梦想，必须推进伟大事业。全党要更加自觉地增强道路自信、理论自信、制度自信、文化自信，既不走封闭僵化的老路，也不走改旗易帜的邪路，保持政治定力，坚持实干兴邦，始终坚持和发展中国特色社会主义。</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【四个“伟大”】</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【五个“更加自觉”】</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【新时代中国特色社会主义思想】</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新时代中国特色社会主义思想是全党全国人民为实现中华民族伟大复兴而奋斗的行动指南。</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【新时代中国特色社会主义思想八个“明确”】</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新时代中国特色社会主义思想，明确坚持和发展中国特色社会主义，总任务是实现社会主义现代化和中华民族伟大复兴，在全面建成</w:t>
      </w:r>
      <w:r w:rsidRPr="0074354F">
        <w:rPr>
          <w:rFonts w:ascii="仿宋" w:eastAsia="仿宋" w:hAnsi="仿宋" w:cs="宋体" w:hint="eastAsia"/>
          <w:color w:val="000000"/>
          <w:kern w:val="0"/>
          <w:sz w:val="28"/>
          <w:szCs w:val="28"/>
        </w:rPr>
        <w:lastRenderedPageBreak/>
        <w:t>小康社会的基础上，分两步走在本世纪中叶建成富强民主文明和谐美丽的社会主义现代化强国；</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明确新时代我国社会主要矛盾是人民日益增长的美好生活需要和不平衡不充分的发展之间的矛盾，必须坚持以人民为中心的发展思想，不断促进人的全面发展、全体人民共同富裕；</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明确中国特色社会主义事业总体布局是“五位一体”、战略布局是“四个全面”，强调坚定道路自信、理论自信、制度自信、文化自信；</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明确全面深化改革总目标是完善和发展中国特色社会主义制度、推进国家治理体系和治理能力现代化；</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明确全面推进依法治国总目标是建设中国特色社会主义法治体系、建设社会主义法治国家；</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明确党在新时代的强军目标是建设一支听党指挥、能打胜仗、作风优良的人民军队，把人民军队建设成为世界一流军队；</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明确中国特色大国外交要推动构建新型国际关系，推动构建人类命运共同体；</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明确中国特色社会主义最本质的特征是中国共产党领导，中国特色社会主义制度的最大优势是中国共产党领导，党是最高政治领导力量，提出新时代党的建设总要求，突出政治建设在党的建设中的重要地位。</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【新时代中国特色社会主义思想的重大意义】</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w:t>
      </w:r>
      <w:r w:rsidRPr="0074354F">
        <w:rPr>
          <w:rFonts w:ascii="仿宋" w:eastAsia="仿宋" w:hAnsi="仿宋" w:cs="宋体" w:hint="eastAsia"/>
          <w:color w:val="000000"/>
          <w:kern w:val="0"/>
          <w:sz w:val="28"/>
          <w:szCs w:val="28"/>
        </w:rPr>
        <w:lastRenderedPageBreak/>
        <w:t>为实现中华民族伟大复兴而奋斗的行动指南，必须长期坚持并不断发展。</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【新时代坚持和发展中国特色社会主义的基本方略】</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全党要深刻领会新时代中国特色社会主义思想的精神实质和丰富内涵，在各项工作中全面准确贯彻落实。</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一、坚持党对一切工作的领导。</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二、坚持以人民为中心。</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三、坚持全面深化改革。</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四、坚持新发展理念。</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五、坚持人民当家作主。</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六、坚持全面依法治国。</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七、坚持社会主义核心价值体系。</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八、坚持在发展中保障和改善民生。</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九、坚持人与自然和谐共生。</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十、坚持总体国家安全观。</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十一、坚持党对人民军队的绝对领导。</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十二、坚持“一国两制”和推进祖国统一。</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十三、坚持推动构建人类命运共同体。</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十四、坚持全面从严治党。</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【新征程】</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我们既要全面建成小康社会、实现第一个百年奋斗目标，又要乘势而上开启全面建设社会主义现代化国家新征程，向第二个百年奋斗目标进军。</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【新时代中国特色社会主义发展的“两个阶段”战略安排】</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综合分析国际国内形势和我国发展条件，从二〇二〇年到本世纪中叶可以分两个阶段来安排。</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lastRenderedPageBreak/>
        <w:t>第一个阶段，从二〇二〇年到二〇三五年，在全面建成小康社会的基础上，再奋斗十五年，基本实现社会主义现代化。</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第二个阶段，从二〇三五年到本世纪中叶，在基本实现现代化的基础上，再奋斗十五年，把我国建成富强民主文明和谐美丽的社会主义现代化强国。</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从全面建成小康社会到基本实现现代化，再到全面建成社会主义现代化强国，是新时代中国特色社会主义发展的战略安排。</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【建设现代化经济体系】</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我国经济已由高速增长阶段转向高质量发展阶段，正处在转变发展方式、优化经济结构、转换增长动力的攻关期，建设现代化经济体系是跨越关口的迫切要求和我国发展的战略目标。</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【建设现代化经济体系的六大任务】</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深化供给侧结构性改革。</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加快建设创新型国家。</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实施乡村振兴战略。</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实施区域协调发展战略。</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加快完善社会主义市场经济体制。</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推动形成全面开放新格局。</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【全面开放新格局】</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中国开放的大门不会关闭，只会越开越大。要以“一带一路”建设为重点，坚持引进来和走出去并重，遵循共商共建共享原则，加强创新能力开放合作，形成陆海内外联动、东西双向互济的开放格局。</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【“三农”工作队伍】</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要坚持农业农村优先发展，巩固和完善农村基本经营制度，保持土地承包关系稳定并长久不变，第二轮土地承包到期后再延长三十年。确保国家粮食安全，把中国人的饭碗牢牢端在自己手中。加强农村基</w:t>
      </w:r>
      <w:r w:rsidRPr="0074354F">
        <w:rPr>
          <w:rFonts w:ascii="仿宋" w:eastAsia="仿宋" w:hAnsi="仿宋" w:cs="宋体" w:hint="eastAsia"/>
          <w:color w:val="000000"/>
          <w:kern w:val="0"/>
          <w:sz w:val="28"/>
          <w:szCs w:val="28"/>
        </w:rPr>
        <w:lastRenderedPageBreak/>
        <w:t>层基础工作，培养造就一支懂农业、爱农村、爱农民的“三农”工作队伍。</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【中央全面依法治国领导小组】</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全面依法治国是国家治理的一场深刻革命，必须坚持厉行法治，推进科学立法、严格执法、公正司法、全民守法。成立中央全面依法治国领导小组，加强对法治中国建设的统一领导。各级党组织和全体党员要带头尊法学法守法用法，任何组织和个人都不得有超越宪法法律的特权，绝不允许以言代法、以权压法、逐利违法、徇私枉法。</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【健康中国战略】</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实施健康中国战略。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【人与自然和谐共生的现代化】</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lastRenderedPageBreak/>
        <w:t>【美丽中国“四大举措”】</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一是要推进绿色发展。</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二是要着力解决突出环境问题。</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三是要加大生态系统保护力度。</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四是要改革生态环境监管体制。</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【国土绿化行动】</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【社会主义生态文明观】</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生态文明建设功在当代、利在千秋。我们要牢固树立社会主义生态文明观，推动形成人与自然和谐发展现代化建设新格局，为保护生态环境作出我们这代人的努力。</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【中国特色现代作战体系】</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国防和军队建设正站在新的历史起点上。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【“传承红色基因、担当强军重任”主题教育】</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要加强军队党的建设，开展“传承红色基因、担当强军重任”主题教育，推进军人荣誉体系建设，培养有灵魂、有本事、有血性、有品德的新时代革命军人，永葆人民军队性质、宗旨、本色。</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【中国特色社会主义军事制度】</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lastRenderedPageBreak/>
        <w:t>继续深化国防和军队改革，深化军官职业化制度、文职人员制度等重大政策制度改革，推进军事管理革命，完善和发展中国特色社会主义军事制度。</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【退役军人管理保障机构】</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组建退役军人管理保障机构，维护军人军属合法权益，让军人成为全社会尊崇的职业。</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【国家意识和爱国精神】</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【全球治理观】</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【新时代党的建设总要求】</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lastRenderedPageBreak/>
        <w:t>【“不忘初心、牢记使命”主题教育】</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【市县党委建立巡察制度】</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在市县党委建立巡察制度，加大整治群众身边腐败问题力度。不管腐败分子逃到哪里，都要缉拿归案、绳之以法。</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【反腐败国家立法】</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推进反腐败国家立法，建设覆盖纪检监察系统的检举举报平台。强化不敢腐的震慑，扎牢不能腐的笼子，增强不想腐的自觉，通过不懈努力换来海晏河清、朗朗乾坤。</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【国家监察法】</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制定国家监察法，依法赋予监察委员会职责权限和调查手段，用留置取代“两规”措施。</w:t>
      </w:r>
    </w:p>
    <w:p w:rsidR="001B101A" w:rsidRPr="00A8207C" w:rsidRDefault="001B101A" w:rsidP="0074354F">
      <w:pPr>
        <w:widowControl/>
        <w:spacing w:line="520" w:lineRule="exact"/>
        <w:ind w:firstLine="480"/>
        <w:jc w:val="left"/>
        <w:rPr>
          <w:rFonts w:ascii="黑体" w:eastAsia="黑体" w:hAnsi="黑体" w:cs="宋体"/>
          <w:color w:val="000000"/>
          <w:kern w:val="0"/>
          <w:sz w:val="28"/>
          <w:szCs w:val="28"/>
        </w:rPr>
      </w:pPr>
      <w:r w:rsidRPr="00A8207C">
        <w:rPr>
          <w:rFonts w:ascii="黑体" w:eastAsia="黑体" w:hAnsi="黑体" w:cs="宋体" w:hint="eastAsia"/>
          <w:b/>
          <w:bCs/>
          <w:color w:val="000000"/>
          <w:kern w:val="0"/>
          <w:sz w:val="28"/>
          <w:szCs w:val="28"/>
        </w:rPr>
        <w:t>【八方面“增强”执政本领】</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全面增强执政本领。领导十三亿多人的社会主义大国，既要政治过硬，也要本领高强。要增强学习本领，在全党营造善于学习、勇于实践的浓厚氛围，建设马克思主义学习型政党，推动建设学习大国。</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增强政治领导本领，坚持战略思维、创新思维、辩证思维、法治思维、底线思维。</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增强改革创新本领，保持锐意进取的精神风貌。</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增强科学发展本领，善于贯彻新发展理念，不断开创发展新局面。</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增强依法执政本领，加快形成覆盖党的领导和党的建设各方面的党内法规制度体系。</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lastRenderedPageBreak/>
        <w:t>增强群众工作本领，创新群众工作体制机制和方式方法，推动工会、共青团、妇联等群团组织增强政治性、先进性、群众性。</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增强狠抓落实本领，坚持说实话、谋实事、出实招、求实效，把雷厉风行和久久为功有机结合起来，勇于攻坚克难，以钉钉子精神做实做细做好各项工作。</w:t>
      </w:r>
    </w:p>
    <w:p w:rsidR="001B101A" w:rsidRPr="0074354F" w:rsidRDefault="001B101A" w:rsidP="0074354F">
      <w:pPr>
        <w:widowControl/>
        <w:spacing w:line="520" w:lineRule="exact"/>
        <w:ind w:firstLine="480"/>
        <w:jc w:val="left"/>
        <w:rPr>
          <w:rFonts w:ascii="仿宋" w:eastAsia="仿宋" w:hAnsi="仿宋" w:cs="宋体"/>
          <w:color w:val="000000"/>
          <w:kern w:val="0"/>
          <w:sz w:val="28"/>
          <w:szCs w:val="28"/>
        </w:rPr>
      </w:pPr>
      <w:r w:rsidRPr="0074354F">
        <w:rPr>
          <w:rFonts w:ascii="仿宋" w:eastAsia="仿宋" w:hAnsi="仿宋" w:cs="宋体" w:hint="eastAsia"/>
          <w:color w:val="000000"/>
          <w:kern w:val="0"/>
          <w:sz w:val="28"/>
          <w:szCs w:val="28"/>
        </w:rPr>
        <w:t>增强驾驭风险本领，健全各方面风险防控机制，善于处理各种复杂矛盾，勇于战胜前进道路上的各种艰难险阻，牢牢把握工作主动权。</w:t>
      </w: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445D94" w:rsidRDefault="00445D94" w:rsidP="0084327F">
      <w:pPr>
        <w:widowControl/>
        <w:spacing w:line="520" w:lineRule="exact"/>
        <w:jc w:val="center"/>
        <w:rPr>
          <w:rFonts w:ascii="黑体" w:eastAsia="黑体" w:hAnsi="黑体" w:cs="Arial"/>
          <w:b/>
          <w:color w:val="000000" w:themeColor="text1"/>
          <w:kern w:val="0"/>
          <w:sz w:val="32"/>
          <w:szCs w:val="32"/>
        </w:rPr>
      </w:pPr>
    </w:p>
    <w:p w:rsidR="0084327F" w:rsidRPr="000E76C8" w:rsidRDefault="0084327F" w:rsidP="0084327F">
      <w:pPr>
        <w:widowControl/>
        <w:spacing w:line="520" w:lineRule="exact"/>
        <w:jc w:val="center"/>
        <w:rPr>
          <w:rFonts w:ascii="黑体" w:eastAsia="黑体" w:hAnsi="黑体" w:cs="Arial"/>
          <w:b/>
          <w:color w:val="000000" w:themeColor="text1"/>
          <w:kern w:val="0"/>
          <w:sz w:val="32"/>
          <w:szCs w:val="32"/>
        </w:rPr>
      </w:pPr>
      <w:r w:rsidRPr="000E76C8">
        <w:rPr>
          <w:rFonts w:ascii="黑体" w:eastAsia="黑体" w:hAnsi="黑体" w:cs="Arial" w:hint="eastAsia"/>
          <w:b/>
          <w:color w:val="000000" w:themeColor="text1"/>
          <w:kern w:val="0"/>
          <w:sz w:val="32"/>
          <w:szCs w:val="32"/>
        </w:rPr>
        <w:lastRenderedPageBreak/>
        <w:t>2017年10月时事政治</w:t>
      </w:r>
    </w:p>
    <w:p w:rsidR="0084327F" w:rsidRPr="0084327F" w:rsidRDefault="0084327F" w:rsidP="0084327F">
      <w:pPr>
        <w:widowControl/>
        <w:spacing w:line="520" w:lineRule="exact"/>
        <w:jc w:val="left"/>
        <w:rPr>
          <w:rFonts w:ascii="黑体" w:eastAsia="黑体" w:hAnsi="黑体" w:cs="宋体"/>
          <w:color w:val="000000" w:themeColor="text1"/>
          <w:kern w:val="0"/>
          <w:sz w:val="30"/>
          <w:szCs w:val="30"/>
        </w:rPr>
      </w:pPr>
      <w:r w:rsidRPr="0084327F">
        <w:rPr>
          <w:rFonts w:ascii="黑体" w:eastAsia="黑体" w:hAnsi="黑体" w:cs="Arial"/>
          <w:color w:val="000000" w:themeColor="text1"/>
          <w:kern w:val="0"/>
          <w:sz w:val="30"/>
          <w:szCs w:val="30"/>
        </w:rPr>
        <w:t>一、国内部分：</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1、9月30日晚，国务院在人民大会堂举行国庆招待会，</w:t>
      </w:r>
      <w:r w:rsidRPr="00831D98">
        <w:rPr>
          <w:rFonts w:ascii="仿宋" w:eastAsia="仿宋" w:hAnsi="仿宋" w:cs="Arial"/>
          <w:bCs/>
          <w:color w:val="000000" w:themeColor="text1"/>
          <w:kern w:val="0"/>
          <w:sz w:val="28"/>
          <w:szCs w:val="28"/>
        </w:rPr>
        <w:t>热烈庆祝中华人民共和国成立六十八周年</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2、10月2日电，</w:t>
      </w:r>
      <w:r w:rsidRPr="00831D98">
        <w:rPr>
          <w:rFonts w:ascii="仿宋" w:eastAsia="仿宋" w:hAnsi="仿宋" w:cs="Arial"/>
          <w:bCs/>
          <w:color w:val="000000" w:themeColor="text1"/>
          <w:kern w:val="0"/>
          <w:sz w:val="28"/>
          <w:szCs w:val="28"/>
        </w:rPr>
        <w:t>国家质检总局近日派出首批赴安哥拉传染病监测哨点工作小组，标志着境外传染病监测哨点开始常态化运作</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3、习近平10月3日致信祝贺中国人民大学建校80周年，向全体师生员工和广大校友致以热烈的祝贺。习近平强调，</w:t>
      </w:r>
      <w:r w:rsidRPr="00831D98">
        <w:rPr>
          <w:rFonts w:ascii="仿宋" w:eastAsia="仿宋" w:hAnsi="仿宋" w:cs="Arial"/>
          <w:bCs/>
          <w:color w:val="000000" w:themeColor="text1"/>
          <w:kern w:val="0"/>
          <w:sz w:val="28"/>
          <w:szCs w:val="28"/>
        </w:rPr>
        <w:t>当前，党和国家事业正处在一个关键时期，我们对高等教育的需要比以往任何时候都更加迫切，对科学知识和卓越人才的渴求比以往任何时候都更加强烈。希望中国人民大学以建校80周年为新的起点，围绕解决好为谁培养人、培养什么样的人、怎样培养人这个根本问题，坚持立德树人，遵循教育规律，弘扬优良传统，扎根中国大地办大学，努力建设世界一流大学和一流学科，为我国高等教育事业繁荣发展，为实现“两个一百年”奋斗目标、实现中华民族伟大复兴的中国梦作出新的更大贡献</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4、历经50多天，我国“深海勇士”号载人潜水器在南海完成全部海上试验任务后，10月3日随“探索一号”母船顺利返航三亚港。通过本次海试，进一步全面检验和验证了4500米载人潜水器的各项功能和性能，</w:t>
      </w:r>
      <w:r w:rsidRPr="00831D98">
        <w:rPr>
          <w:rFonts w:ascii="仿宋" w:eastAsia="仿宋" w:hAnsi="仿宋" w:cs="Arial"/>
          <w:bCs/>
          <w:color w:val="000000" w:themeColor="text1"/>
          <w:kern w:val="0"/>
          <w:sz w:val="28"/>
          <w:szCs w:val="28"/>
        </w:rPr>
        <w:t>海试的成功标志着研制工作取得圆满成功</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5、10月6日，比亚迪北美工厂三期扩建竣工仪式在美国南加州沙漠小城兰卡斯特举行。这座比亚迪纯电动大巴工厂，</w:t>
      </w:r>
      <w:r w:rsidRPr="00831D98">
        <w:rPr>
          <w:rFonts w:ascii="仿宋" w:eastAsia="仿宋" w:hAnsi="仿宋" w:cs="Arial"/>
          <w:bCs/>
          <w:color w:val="000000" w:themeColor="text1"/>
          <w:kern w:val="0"/>
          <w:sz w:val="28"/>
          <w:szCs w:val="28"/>
        </w:rPr>
        <w:t>是美国首家由中国独资的大巴工厂，也是北美地区最大的电动大巴工厂</w:t>
      </w:r>
      <w:r w:rsidRPr="00831D98">
        <w:rPr>
          <w:rFonts w:ascii="仿宋" w:eastAsia="仿宋" w:hAnsi="仿宋" w:cs="Arial"/>
          <w:color w:val="000000" w:themeColor="text1"/>
          <w:kern w:val="0"/>
          <w:sz w:val="28"/>
          <w:szCs w:val="28"/>
        </w:rPr>
        <w:t>，占地近4.1万平方米，相当于6个标准足球场大小。</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6、</w:t>
      </w:r>
      <w:r w:rsidRPr="00831D98">
        <w:rPr>
          <w:rFonts w:ascii="仿宋" w:eastAsia="仿宋" w:hAnsi="仿宋" w:cs="Arial"/>
          <w:bCs/>
          <w:color w:val="000000" w:themeColor="text1"/>
          <w:kern w:val="0"/>
          <w:sz w:val="28"/>
          <w:szCs w:val="28"/>
        </w:rPr>
        <w:t>人力资源和社会保障部10月8日召开第四十四届世界技能大赛行前动员会</w:t>
      </w:r>
      <w:r w:rsidRPr="00831D98">
        <w:rPr>
          <w:rFonts w:ascii="仿宋" w:eastAsia="仿宋" w:hAnsi="仿宋" w:cs="Arial"/>
          <w:color w:val="000000" w:themeColor="text1"/>
          <w:kern w:val="0"/>
          <w:sz w:val="28"/>
          <w:szCs w:val="28"/>
        </w:rPr>
        <w:t>。10月14日至19日，第四十四届世界技能大赛将在阿联酋阿布扎比举办，中国代表团将派出52名选手参加47个项目的比赛。</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lastRenderedPageBreak/>
        <w:t>7、北京时间10月9日12时13分，</w:t>
      </w:r>
      <w:r w:rsidRPr="00831D98">
        <w:rPr>
          <w:rFonts w:ascii="仿宋" w:eastAsia="仿宋" w:hAnsi="仿宋" w:cs="Arial"/>
          <w:bCs/>
          <w:color w:val="000000" w:themeColor="text1"/>
          <w:kern w:val="0"/>
          <w:sz w:val="28"/>
          <w:szCs w:val="28"/>
        </w:rPr>
        <w:t>我国在酒泉卫星发射中心用长征二号丁运载火箭，将委内瑞拉遥感卫星二号送入预定轨道，发射任务获得圆满成功</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8、中国科学院国家天文台10月10日召开新闻发布会宣布，被誉为“中国天眼”的500米口径球面射电望远镜（FAST）经过一年紧张调试，已实现指向、跟踪、漂移扫描等多种观测模式的顺利运行，并确认了多颗新发现的脉冲星。</w:t>
      </w:r>
      <w:r w:rsidRPr="00831D98">
        <w:rPr>
          <w:rFonts w:ascii="仿宋" w:eastAsia="仿宋" w:hAnsi="仿宋" w:cs="Arial"/>
          <w:bCs/>
          <w:color w:val="000000" w:themeColor="text1"/>
          <w:kern w:val="0"/>
          <w:sz w:val="28"/>
          <w:szCs w:val="28"/>
        </w:rPr>
        <w:t>这是我国天文望远镜首次发现脉冲星</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9、在10月10日召开的国新办新闻发布会上，国家统计局主要负责同志介绍，党的十八大以来，经济社会发展取得新的辉煌成就。经济运行“一枝独秀”——2013年至2016年，我国GDP年均增长7.2%，高于同期世界2.6%和发展中经济体4%的平均增长水平。综合国力不断增强——2016年，国内生产总值达到74万亿元；今年8月末国家外汇储备达3.09万亿美元，</w:t>
      </w:r>
      <w:r w:rsidRPr="00831D98">
        <w:rPr>
          <w:rFonts w:ascii="仿宋" w:eastAsia="仿宋" w:hAnsi="仿宋" w:cs="Arial"/>
          <w:bCs/>
          <w:color w:val="000000" w:themeColor="text1"/>
          <w:kern w:val="0"/>
          <w:sz w:val="28"/>
          <w:szCs w:val="28"/>
        </w:rPr>
        <w:t>继续保持世界首位，一批具有标志性意义的科技成果举世瞩目</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10、经中央军委批准，中央军委办公厅日前印发《中国人民解放军军营开放办法》（以下简称《办法》）。</w:t>
      </w:r>
      <w:r w:rsidRPr="00831D98">
        <w:rPr>
          <w:rFonts w:ascii="仿宋" w:eastAsia="仿宋" w:hAnsi="仿宋" w:cs="Arial"/>
          <w:bCs/>
          <w:color w:val="000000" w:themeColor="text1"/>
          <w:kern w:val="0"/>
          <w:sz w:val="28"/>
          <w:szCs w:val="28"/>
        </w:rPr>
        <w:t>这是新形势下发挥军队资源优势推动全民国防教育普及深入的重要举措，为各部队规范有序组织军营向社会开放提供了基本遵循。</w:t>
      </w:r>
      <w:r w:rsidRPr="00831D98">
        <w:rPr>
          <w:rFonts w:ascii="仿宋" w:eastAsia="仿宋" w:hAnsi="仿宋" w:cs="Arial"/>
          <w:color w:val="000000" w:themeColor="text1"/>
          <w:kern w:val="0"/>
          <w:sz w:val="28"/>
          <w:szCs w:val="28"/>
        </w:rPr>
        <w:t>《办法》依据国防教育法和党中央、国务院、中央军委《关于加强新形势下国防教育工作的意见》，认真贯彻落实习主席关于加强国防教育的重要指示精神，总结近年来一些部队组织军营向社会开放的实践经验，对军营向社会开放的组织领导、审批程序和权限、开放时机、开放内容等作了明确规范。</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11、10月13日，</w:t>
      </w:r>
      <w:r w:rsidRPr="00831D98">
        <w:rPr>
          <w:rFonts w:ascii="仿宋" w:eastAsia="仿宋" w:hAnsi="仿宋" w:cs="Arial"/>
          <w:bCs/>
          <w:color w:val="000000" w:themeColor="text1"/>
          <w:kern w:val="0"/>
          <w:sz w:val="28"/>
          <w:szCs w:val="28"/>
        </w:rPr>
        <w:t>在阿联酋阿布扎比举行的世界技能组织全体成员大会一致决定，2021年第46届世界技能大赛在中国上海举办</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lastRenderedPageBreak/>
        <w:t>12、10月13日上午，</w:t>
      </w:r>
      <w:r w:rsidRPr="00831D98">
        <w:rPr>
          <w:rFonts w:ascii="仿宋" w:eastAsia="仿宋" w:hAnsi="仿宋" w:cs="Arial"/>
          <w:bCs/>
          <w:color w:val="000000" w:themeColor="text1"/>
          <w:kern w:val="0"/>
          <w:sz w:val="28"/>
          <w:szCs w:val="28"/>
        </w:rPr>
        <w:t>中央军委给航天员大队记一等功庆功大会在京举行。会上，宣读了中央军委主席习近平签署的通令，并向航天员大队颁发了奖状</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13、从中国商飞公司获悉：10月10日至14日，在山东东营机场，</w:t>
      </w:r>
      <w:r w:rsidRPr="00831D98">
        <w:rPr>
          <w:rFonts w:ascii="仿宋" w:eastAsia="仿宋" w:hAnsi="仿宋" w:cs="Arial"/>
          <w:bCs/>
          <w:color w:val="000000" w:themeColor="text1"/>
          <w:kern w:val="0"/>
          <w:sz w:val="28"/>
          <w:szCs w:val="28"/>
        </w:rPr>
        <w:t>我国自主研发的北斗卫星导航系统首次在我国完全自主设计并制造的支线客机ARJ21—700飞机103架机上进行了测试试飞，试验取得圆满成功</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14、</w:t>
      </w:r>
      <w:r w:rsidRPr="00831D98">
        <w:rPr>
          <w:rFonts w:ascii="仿宋" w:eastAsia="仿宋" w:hAnsi="仿宋" w:cs="Arial"/>
          <w:bCs/>
          <w:color w:val="000000" w:themeColor="text1"/>
          <w:kern w:val="0"/>
          <w:sz w:val="28"/>
          <w:szCs w:val="28"/>
        </w:rPr>
        <w:t>第四十四届世界技能大赛10月14日晚在阿联酋首都阿布扎比拉开帷幕。来自68个世界技能组织成员国家和地区的1260余名选手将在运输与物流、结构与建筑技术、制造与工程技术、信息与通信技术、创意艺术与时尚、社会与个人服务六大类的52个比赛项目中展开角逐</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15、10月15日，从国家杂交水稻工程技术研究中心获悉，</w:t>
      </w:r>
      <w:r w:rsidRPr="00831D98">
        <w:rPr>
          <w:rFonts w:ascii="仿宋" w:eastAsia="仿宋" w:hAnsi="仿宋" w:cs="Arial"/>
          <w:bCs/>
          <w:color w:val="000000" w:themeColor="text1"/>
          <w:kern w:val="0"/>
          <w:sz w:val="28"/>
          <w:szCs w:val="28"/>
        </w:rPr>
        <w:t>中国工程院院士袁隆平团队选育的超级杂交稻品种“湘两优900(超优千号)”，15日在河北省硅谷农科院超级杂交稻示范基地，通过了该省科技厅组织的测产验收。平均亩产1149.02公斤，即每公顷17.2吨。创造了世界水稻单产的最新、最高纪录</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16、10月16日，由中车长春轨道客车股份有限公司研制的首批美国波士顿橙线地铁车顺利下线，预计将在今年12月份运抵美国。</w:t>
      </w:r>
      <w:r w:rsidRPr="00831D98">
        <w:rPr>
          <w:rFonts w:ascii="仿宋" w:eastAsia="仿宋" w:hAnsi="仿宋" w:cs="Arial"/>
          <w:bCs/>
          <w:color w:val="000000" w:themeColor="text1"/>
          <w:kern w:val="0"/>
          <w:sz w:val="28"/>
          <w:szCs w:val="28"/>
        </w:rPr>
        <w:t>这是我国轨道交通装备首次出口美国。该车是国内首批具有完全自主知识产权的美标地铁车，在材料、空间等方面有诸多创新</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17、从国家邮政局获悉：</w:t>
      </w:r>
      <w:r w:rsidRPr="00831D98">
        <w:rPr>
          <w:rFonts w:ascii="仿宋" w:eastAsia="仿宋" w:hAnsi="仿宋" w:cs="Arial"/>
          <w:bCs/>
          <w:color w:val="000000" w:themeColor="text1"/>
          <w:kern w:val="0"/>
          <w:sz w:val="28"/>
          <w:szCs w:val="28"/>
        </w:rPr>
        <w:t>十八大以来，我国快递业务量、业务收入分别增长5.5倍和3.8倍，快递业务量年均增长53%，已占全球四成份额，连续三年稳居世界第一。目前，我国快递从业法人企业达2万家，从业人数超过200万</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lastRenderedPageBreak/>
        <w:t>18、10月16日，</w:t>
      </w:r>
      <w:r w:rsidRPr="00831D98">
        <w:rPr>
          <w:rFonts w:ascii="仿宋" w:eastAsia="仿宋" w:hAnsi="仿宋" w:cs="Arial"/>
          <w:bCs/>
          <w:color w:val="000000" w:themeColor="text1"/>
          <w:kern w:val="0"/>
          <w:sz w:val="28"/>
          <w:szCs w:val="28"/>
        </w:rPr>
        <w:t>我国西北地区首条高速公路螺旋隧道——卧龙沟一号隧道全线贯通，标志着高速公路螺旋隧道施工技术首次在我国高寒、高海拔地区运用成功</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19、10月18日，</w:t>
      </w:r>
      <w:r w:rsidRPr="00831D98">
        <w:rPr>
          <w:rFonts w:ascii="仿宋" w:eastAsia="仿宋" w:hAnsi="仿宋" w:cs="Arial"/>
          <w:bCs/>
          <w:color w:val="000000" w:themeColor="text1"/>
          <w:kern w:val="0"/>
          <w:sz w:val="28"/>
          <w:szCs w:val="28"/>
        </w:rPr>
        <w:t>中国共产党第十九次全国代表大会在北京人民大会堂开幕。习近平代表第十八届中央委员会向大会作报告。习近平指出，经过长期努力，中国特色社会主义进入了新时代，这是我国发展新的历史方位。这标志着我国社会主要矛盾已经转化为人民日益增长的美好生活需要和不平衡不充分的发展之间的矛盾。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20、10月19日，</w:t>
      </w:r>
      <w:r w:rsidRPr="00831D98">
        <w:rPr>
          <w:rFonts w:ascii="仿宋" w:eastAsia="仿宋" w:hAnsi="仿宋" w:cs="Arial"/>
          <w:bCs/>
          <w:color w:val="000000" w:themeColor="text1"/>
          <w:kern w:val="0"/>
          <w:sz w:val="28"/>
          <w:szCs w:val="28"/>
        </w:rPr>
        <w:t>中国商飞公司在山东东营向成都航空公司交付第三架ARJ21新支线喷气客机，这是ARJ21-700飞机首次通过售后回租的形式交付的第一架飞机，也是ARJ21-700飞机获得首张生产许可证（PC证）。中国商飞公司总装制造中心批产后交付首架飞机，标志着我国支线喷气客机正向批产化稳步迈进</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21、央行货币政策司发布《人民币国际化报告》(2017年，下称《报告》)指出，将进一步完善人民币汇率市场化形成机制,逐步增强汇率弹性，保持人民币在全球货币体系中的稳定地位。而根据上述报告，</w:t>
      </w:r>
      <w:r w:rsidRPr="00831D98">
        <w:rPr>
          <w:rFonts w:ascii="仿宋" w:eastAsia="仿宋" w:hAnsi="仿宋" w:cs="Arial"/>
          <w:bCs/>
          <w:color w:val="000000" w:themeColor="text1"/>
          <w:kern w:val="0"/>
          <w:sz w:val="28"/>
          <w:szCs w:val="28"/>
        </w:rPr>
        <w:t>越来越多的央行和货币当局把人民币作为其储备资产，人民币“入篮”满一年之际，已有60多个国家和地区将人民币纳入外汇储备。纲领，具有划时代的里程碑意义</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22、</w:t>
      </w:r>
      <w:r w:rsidRPr="00831D98">
        <w:rPr>
          <w:rFonts w:ascii="仿宋" w:eastAsia="仿宋" w:hAnsi="仿宋" w:cs="Arial"/>
          <w:bCs/>
          <w:color w:val="000000" w:themeColor="text1"/>
          <w:kern w:val="0"/>
          <w:sz w:val="28"/>
          <w:szCs w:val="28"/>
        </w:rPr>
        <w:t>第四十四届世界技能大赛10月19日在阿联酋阿布扎比闭幕</w:t>
      </w:r>
      <w:r w:rsidRPr="00831D98">
        <w:rPr>
          <w:rFonts w:ascii="仿宋" w:eastAsia="仿宋" w:hAnsi="仿宋" w:cs="Arial"/>
          <w:color w:val="000000" w:themeColor="text1"/>
          <w:kern w:val="0"/>
          <w:sz w:val="28"/>
          <w:szCs w:val="28"/>
        </w:rPr>
        <w:t>。平均年龄不到21岁的52名中国“年轻工匠”共在本次大赛中参加了47个项目比赛，获得了15枚金牌、7枚银牌、8枚铜牌和12个优胜奖，中国队位列金牌榜首位，取得历史最好成绩。</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lastRenderedPageBreak/>
        <w:t>23、10月20日从国家食品药品监督管理总局获悉，</w:t>
      </w:r>
      <w:r w:rsidRPr="00831D98">
        <w:rPr>
          <w:rFonts w:ascii="仿宋" w:eastAsia="仿宋" w:hAnsi="仿宋" w:cs="Arial"/>
          <w:bCs/>
          <w:color w:val="000000" w:themeColor="text1"/>
          <w:kern w:val="0"/>
          <w:sz w:val="28"/>
          <w:szCs w:val="28"/>
        </w:rPr>
        <w:t>由我国独立研发、具有完全自主知识产权的创新性重组疫苗产品“重组埃博拉病毒病疫苗（腺病毒载体）”的新药注册申请１９日获食药监总局批准。这是我国首个重组埃博拉病毒病疫苗获批注册</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24、从中国国家航天局和法国驻华大使馆10月20日联合举行的媒体见面会上获悉，</w:t>
      </w:r>
      <w:r w:rsidRPr="00831D98">
        <w:rPr>
          <w:rFonts w:ascii="仿宋" w:eastAsia="仿宋" w:hAnsi="仿宋" w:cs="Arial"/>
          <w:bCs/>
          <w:color w:val="000000" w:themeColor="text1"/>
          <w:kern w:val="0"/>
          <w:sz w:val="28"/>
          <w:szCs w:val="28"/>
        </w:rPr>
        <w:t>我国和法国航天合作的首颗卫星——中法海洋卫星（CFOSAT）计划于2018年下半年由长征运载火箭在中国发射</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25、</w:t>
      </w:r>
      <w:r w:rsidRPr="00831D98">
        <w:rPr>
          <w:rFonts w:ascii="仿宋" w:eastAsia="仿宋" w:hAnsi="仿宋" w:cs="Arial"/>
          <w:bCs/>
          <w:color w:val="000000" w:themeColor="text1"/>
          <w:kern w:val="0"/>
          <w:sz w:val="28"/>
          <w:szCs w:val="28"/>
        </w:rPr>
        <w:t>香港特区政府10月21日在礼宾府举行2017年度勋衔颁授典礼</w:t>
      </w:r>
      <w:r w:rsidRPr="00831D98">
        <w:rPr>
          <w:rFonts w:ascii="仿宋" w:eastAsia="仿宋" w:hAnsi="仿宋" w:cs="Arial"/>
          <w:color w:val="000000" w:themeColor="text1"/>
          <w:kern w:val="0"/>
          <w:sz w:val="28"/>
          <w:szCs w:val="28"/>
        </w:rPr>
        <w:t>，特区行政长官林郑月娥颁授勋衔及奖状予出席的312名受勋人士。其中，10人获颁大紫荆勋章，25人获颁金紫荆星章，35人获颁银紫荆星章，66人获铜紫荆星章，1人获追授金英勇勋章。</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26、10月22日，</w:t>
      </w:r>
      <w:r w:rsidRPr="00831D98">
        <w:rPr>
          <w:rFonts w:ascii="仿宋" w:eastAsia="仿宋" w:hAnsi="仿宋" w:cs="Arial"/>
          <w:bCs/>
          <w:color w:val="000000" w:themeColor="text1"/>
          <w:kern w:val="0"/>
          <w:sz w:val="28"/>
          <w:szCs w:val="28"/>
        </w:rPr>
        <w:t>由中交二航局施工的世界最大跨度公铁两用钢拱桥——沪通长江大桥天生港专用航道桥主拱合龙</w:t>
      </w:r>
      <w:r w:rsidRPr="00831D98">
        <w:rPr>
          <w:rFonts w:ascii="仿宋" w:eastAsia="仿宋" w:hAnsi="仿宋" w:cs="Arial"/>
          <w:color w:val="000000" w:themeColor="text1"/>
          <w:kern w:val="0"/>
          <w:sz w:val="28"/>
          <w:szCs w:val="28"/>
        </w:rPr>
        <w:t>。该桥主跨1092米，为目前世界上最大跨度的公铁两用斜拉桥。</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27、2017年10月22日，首批10部新能源通道车投入1路车运营，</w:t>
      </w:r>
      <w:r w:rsidRPr="00831D98">
        <w:rPr>
          <w:rFonts w:ascii="仿宋" w:eastAsia="仿宋" w:hAnsi="仿宋" w:cs="Arial"/>
          <w:bCs/>
          <w:color w:val="000000" w:themeColor="text1"/>
          <w:kern w:val="0"/>
          <w:sz w:val="28"/>
          <w:szCs w:val="28"/>
        </w:rPr>
        <w:t>标志着67岁“大1路”走进纯电动时代</w:t>
      </w:r>
      <w:r w:rsidRPr="00831D98">
        <w:rPr>
          <w:rFonts w:ascii="仿宋" w:eastAsia="仿宋" w:hAnsi="仿宋" w:cs="Arial"/>
          <w:color w:val="000000" w:themeColor="text1"/>
          <w:kern w:val="0"/>
          <w:sz w:val="28"/>
          <w:szCs w:val="28"/>
        </w:rPr>
        <w:t>。并率先配置了PM2.5自动过滤净化系统和360度主动安全预警系统。</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28、10月24日，中国共产党第十九次全国代表大会在北京人民大会堂胜利闭幕。</w:t>
      </w:r>
      <w:r w:rsidRPr="00831D98">
        <w:rPr>
          <w:rFonts w:ascii="仿宋" w:eastAsia="仿宋" w:hAnsi="仿宋" w:cs="Arial"/>
          <w:bCs/>
          <w:color w:val="000000" w:themeColor="text1"/>
          <w:kern w:val="0"/>
          <w:sz w:val="28"/>
          <w:szCs w:val="28"/>
        </w:rPr>
        <w:t>选举产生新一届中央委员会和中央纪律检查委员会。通过关于十八届中央委员会报告的决议、关于中央纪律检查委员会工作报告的决议、关于《中国共产党章程（修正案）》的决议。习近平主持大会并发表重要讲话，习近平强调，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w:t>
      </w:r>
      <w:r w:rsidRPr="00831D98">
        <w:rPr>
          <w:rFonts w:ascii="仿宋" w:eastAsia="仿宋" w:hAnsi="仿宋" w:cs="Arial"/>
          <w:bCs/>
          <w:color w:val="000000" w:themeColor="text1"/>
          <w:kern w:val="0"/>
          <w:sz w:val="28"/>
          <w:szCs w:val="28"/>
        </w:rPr>
        <w:lastRenderedPageBreak/>
        <w:t>族伟大复兴的宏伟目标奋勇前进。全党要紧密团结在党中央周围，高举中国特色社会主义伟大旗帜，解放思想，改革创新，锐意进取，埋头苦干，带领全国各族人民为实现党的十九大确定的目标任务而奋斗</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29、10月23日从WAPI产业联盟获悉，</w:t>
      </w:r>
      <w:r w:rsidRPr="00831D98">
        <w:rPr>
          <w:rFonts w:ascii="仿宋" w:eastAsia="仿宋" w:hAnsi="仿宋" w:cs="Arial"/>
          <w:bCs/>
          <w:color w:val="000000" w:themeColor="text1"/>
          <w:kern w:val="0"/>
          <w:sz w:val="28"/>
          <w:szCs w:val="28"/>
        </w:rPr>
        <w:t>中国自主研发的物联网安全协议关键技术TRAIS-X，被国际标准组织正式发布，成为国际标准技术规范</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30、10月23日，</w:t>
      </w:r>
      <w:r w:rsidRPr="00831D98">
        <w:rPr>
          <w:rFonts w:ascii="仿宋" w:eastAsia="仿宋" w:hAnsi="仿宋" w:cs="Arial"/>
          <w:bCs/>
          <w:color w:val="000000" w:themeColor="text1"/>
          <w:kern w:val="0"/>
          <w:sz w:val="28"/>
          <w:szCs w:val="28"/>
        </w:rPr>
        <w:t>国内首单房企租赁住房REITs（房地产信托投资基金）、首单储架发行REITs——中联前海开源—保利地产租赁住房一号资产支持专项计划获得上海证券交易所审核通过，开创了租赁住房资产证券化新篇章，对于加快推进租赁住房市场建设具有积极的示范效应</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31、中国国家卫星气象中心主任杨军10月24日在美国首都华盛顿说，</w:t>
      </w:r>
      <w:r w:rsidRPr="00831D98">
        <w:rPr>
          <w:rFonts w:ascii="仿宋" w:eastAsia="仿宋" w:hAnsi="仿宋" w:cs="Arial"/>
          <w:bCs/>
          <w:color w:val="000000" w:themeColor="text1"/>
          <w:kern w:val="0"/>
          <w:sz w:val="28"/>
          <w:szCs w:val="28"/>
        </w:rPr>
        <w:t>中国新一代静止轨道气象卫星风云四号和首颗全球二氧化碳监测科学实验卫星（简称碳卫星）的数据产品将对全球用户免费开放</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32、中共中央总书记、国家主席、中央军委主席习近平10月26日下午出席了在京召开的军队领导干部会议并发表重要讲话。习近平强调，</w:t>
      </w:r>
      <w:r w:rsidRPr="00831D98">
        <w:rPr>
          <w:rFonts w:ascii="仿宋" w:eastAsia="仿宋" w:hAnsi="仿宋" w:cs="Arial"/>
          <w:bCs/>
          <w:color w:val="000000" w:themeColor="text1"/>
          <w:kern w:val="0"/>
          <w:sz w:val="28"/>
          <w:szCs w:val="28"/>
        </w:rPr>
        <w:t>中国特色社会主义进入了新时代，国防和军队建设也进入了新时代。人民军队要不忘初心、牢记使命，认真学习贯彻党的十九大精神，深入学习贯彻新时代党的强军思想，坚定不移走中国特色强军之路，全面推进国防和军队现代化，为实现党在新时代的强军目标、到本世纪中叶把人民军队全面建成世界一流军队、实现中华民族伟大复兴的中国梦而努力奋斗</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33、</w:t>
      </w:r>
      <w:r w:rsidRPr="00831D98">
        <w:rPr>
          <w:rFonts w:ascii="仿宋" w:eastAsia="仿宋" w:hAnsi="仿宋" w:cs="Arial"/>
          <w:bCs/>
          <w:color w:val="000000" w:themeColor="text1"/>
          <w:kern w:val="0"/>
          <w:sz w:val="28"/>
          <w:szCs w:val="28"/>
        </w:rPr>
        <w:t>中国与古巴10月25日在此间签署了关于向古巴提供优惠贷款的框架协议，用于实施双方商定的50兆瓦光伏组件自动生产线项目和家电工业园改造项目</w:t>
      </w:r>
      <w:r w:rsidRPr="00831D98">
        <w:rPr>
          <w:rFonts w:ascii="仿宋" w:eastAsia="仿宋" w:hAnsi="仿宋" w:cs="Arial"/>
          <w:color w:val="000000" w:themeColor="text1"/>
          <w:kern w:val="0"/>
          <w:sz w:val="28"/>
          <w:szCs w:val="28"/>
        </w:rPr>
        <w:t>。光伏组件项目旨在对古巴唯一一家组装生产太阳能光伏板的厂商埃内斯托·切·格瓦纳的生产线进行扩大升级。</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lastRenderedPageBreak/>
        <w:t>34、10月26日，由中科院工程热物理研究所和朗星无人机公司作为总体单位，</w:t>
      </w:r>
      <w:r w:rsidRPr="00831D98">
        <w:rPr>
          <w:rFonts w:ascii="仿宋" w:eastAsia="仿宋" w:hAnsi="仿宋" w:cs="Arial"/>
          <w:bCs/>
          <w:color w:val="000000" w:themeColor="text1"/>
          <w:kern w:val="0"/>
          <w:sz w:val="28"/>
          <w:szCs w:val="28"/>
        </w:rPr>
        <w:t>联合航空工业618所、中电54所、航天773所、西工大等单位研发的大型货运无人机AT200完成首飞，标志着全球首款吨位级货运无人机的诞生</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35、10月27日电，国务院总理李克强日前签署国务院令，</w:t>
      </w:r>
      <w:r w:rsidRPr="00831D98">
        <w:rPr>
          <w:rFonts w:ascii="仿宋" w:eastAsia="仿宋" w:hAnsi="仿宋" w:cs="Arial"/>
          <w:bCs/>
          <w:color w:val="000000" w:themeColor="text1"/>
          <w:kern w:val="0"/>
          <w:sz w:val="28"/>
          <w:szCs w:val="28"/>
        </w:rPr>
        <w:t>公布《机关团体建设楼堂馆所管理条例》，自2017年12月1日起施行，1988年9月22日发布施行的《楼堂馆所建设管理暂行条例》同时废止</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Microsoft YaHei!important" w:hAnsi="Microsoft YaHei!important" w:cs="宋体" w:hint="eastAsia"/>
          <w:color w:val="666666"/>
          <w:kern w:val="0"/>
          <w:sz w:val="24"/>
        </w:rPr>
      </w:pPr>
      <w:r w:rsidRPr="00831D98">
        <w:rPr>
          <w:rFonts w:ascii="仿宋" w:eastAsia="仿宋" w:hAnsi="仿宋" w:cs="Arial"/>
          <w:color w:val="000000" w:themeColor="text1"/>
          <w:kern w:val="0"/>
          <w:sz w:val="28"/>
          <w:szCs w:val="28"/>
        </w:rPr>
        <w:t>36、10月29日电，</w:t>
      </w:r>
      <w:r w:rsidRPr="00831D98">
        <w:rPr>
          <w:rFonts w:ascii="仿宋" w:eastAsia="仿宋" w:hAnsi="仿宋" w:cs="Arial"/>
          <w:bCs/>
          <w:color w:val="000000" w:themeColor="text1"/>
          <w:kern w:val="0"/>
          <w:sz w:val="28"/>
          <w:szCs w:val="28"/>
        </w:rPr>
        <w:t>湖南省近日发放全国首批有色行业排污许可证——五矿铜业（湖南）有限公司、郴州市金贵银业股份有限公司分别获得衡阳市环保局、郴州市环保局颁发的由环保部统一印发的排污许可证</w:t>
      </w:r>
      <w:r w:rsidRPr="00831D98">
        <w:rPr>
          <w:rFonts w:ascii="Arial" w:hAnsi="Arial" w:cs="Arial"/>
          <w:color w:val="666666"/>
          <w:kern w:val="0"/>
          <w:sz w:val="24"/>
        </w:rPr>
        <w:t>。</w:t>
      </w:r>
    </w:p>
    <w:p w:rsidR="0084327F" w:rsidRPr="00831D98" w:rsidRDefault="0084327F" w:rsidP="0084327F">
      <w:pPr>
        <w:widowControl/>
        <w:spacing w:line="520" w:lineRule="exact"/>
        <w:jc w:val="left"/>
        <w:rPr>
          <w:rFonts w:ascii="黑体" w:eastAsia="黑体" w:hAnsi="黑体" w:cs="宋体"/>
          <w:color w:val="000000" w:themeColor="text1"/>
          <w:kern w:val="0"/>
          <w:sz w:val="30"/>
          <w:szCs w:val="30"/>
        </w:rPr>
      </w:pPr>
      <w:r w:rsidRPr="00831D98">
        <w:rPr>
          <w:rFonts w:ascii="黑体" w:eastAsia="黑体" w:hAnsi="黑体" w:cs="Arial"/>
          <w:color w:val="000000" w:themeColor="text1"/>
          <w:kern w:val="0"/>
          <w:sz w:val="30"/>
          <w:szCs w:val="30"/>
        </w:rPr>
        <w:t>二、国际部分：</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w:t>
      </w:r>
      <w:r w:rsidRPr="00831D98">
        <w:rPr>
          <w:rFonts w:ascii="仿宋" w:eastAsia="仿宋" w:hAnsi="仿宋" w:cs="Arial"/>
          <w:bCs/>
          <w:color w:val="000000" w:themeColor="text1"/>
          <w:kern w:val="0"/>
          <w:sz w:val="28"/>
          <w:szCs w:val="28"/>
        </w:rPr>
        <w:t>美国纽约州州长安德鲁·科莫与国会参议院少数党领袖查尔斯·舒默日前宣布，美国航天局已同意与“东北部无人机空域整合研究联盟”合作，在纽约州中北部开展无人机研究项目</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2、西班牙加泰罗尼亚自治区首府巴塞罗那９月30日傍晚举行大规模游行，</w:t>
      </w:r>
      <w:r w:rsidRPr="00831D98">
        <w:rPr>
          <w:rFonts w:ascii="仿宋" w:eastAsia="仿宋" w:hAnsi="仿宋" w:cs="Arial"/>
          <w:bCs/>
          <w:color w:val="000000" w:themeColor="text1"/>
          <w:kern w:val="0"/>
          <w:sz w:val="28"/>
          <w:szCs w:val="28"/>
        </w:rPr>
        <w:t>对自治区政府拟在10月１日强行举行的“独立公投”表示反对</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3、</w:t>
      </w:r>
      <w:r w:rsidRPr="00831D98">
        <w:rPr>
          <w:rFonts w:ascii="仿宋" w:eastAsia="仿宋" w:hAnsi="仿宋" w:cs="Arial"/>
          <w:bCs/>
          <w:color w:val="000000" w:themeColor="text1"/>
          <w:kern w:val="0"/>
          <w:sz w:val="28"/>
          <w:szCs w:val="28"/>
        </w:rPr>
        <w:t>2017年诺贝尔生理学或医学奖于当地时间10月2日揭晓</w:t>
      </w:r>
      <w:r w:rsidRPr="00831D98">
        <w:rPr>
          <w:rFonts w:ascii="仿宋" w:eastAsia="仿宋" w:hAnsi="仿宋" w:cs="Arial"/>
          <w:color w:val="000000" w:themeColor="text1"/>
          <w:kern w:val="0"/>
          <w:sz w:val="28"/>
          <w:szCs w:val="28"/>
        </w:rPr>
        <w:t>。上午11点35分，诺贝尔生理学或医学奖评委会秘书长托马斯·佩勒曼在瑞典卡洛林斯卡医学院诺贝尔大厅宣布，将2017年诺贝尔生物学或医学奖授予3位美国医学家杰弗里·霍尔，迈克尔·罗斯巴什和迈克尔·杨，以表彰他们“发现了控制人体昼夜变化的分子机制。”</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4、</w:t>
      </w:r>
      <w:r w:rsidRPr="00831D98">
        <w:rPr>
          <w:rFonts w:ascii="仿宋" w:eastAsia="仿宋" w:hAnsi="仿宋" w:cs="Arial"/>
          <w:bCs/>
          <w:color w:val="000000" w:themeColor="text1"/>
          <w:kern w:val="0"/>
          <w:sz w:val="28"/>
          <w:szCs w:val="28"/>
        </w:rPr>
        <w:t>美国国务卿蒂勒森10月3日宣布驱逐15名古巴驻美国大使馆外交人员，以回应美国驻古巴大使馆员工身体出现异常症状的事件</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5、</w:t>
      </w:r>
      <w:r w:rsidRPr="00831D98">
        <w:rPr>
          <w:rFonts w:ascii="仿宋" w:eastAsia="仿宋" w:hAnsi="仿宋" w:cs="Arial"/>
          <w:bCs/>
          <w:color w:val="000000" w:themeColor="text1"/>
          <w:kern w:val="0"/>
          <w:sz w:val="28"/>
          <w:szCs w:val="28"/>
        </w:rPr>
        <w:t>瑞典当地时间10月3日，诺贝尔物理学奖评委会委员、瑞典皇家科学院秘书长约兰·汉森宣布，将2017年诺贝尔物理学奖授予3位</w:t>
      </w:r>
      <w:r w:rsidRPr="00831D98">
        <w:rPr>
          <w:rFonts w:ascii="仿宋" w:eastAsia="仿宋" w:hAnsi="仿宋" w:cs="Arial"/>
          <w:bCs/>
          <w:color w:val="000000" w:themeColor="text1"/>
          <w:kern w:val="0"/>
          <w:sz w:val="28"/>
          <w:szCs w:val="28"/>
        </w:rPr>
        <w:lastRenderedPageBreak/>
        <w:t>美国物理学家雷纳·韦斯（Rainer Weiss） 、巴里·巴里什 （Barry Barish ）、基普·索恩（Kip Stephen Thorne），以表彰他们对引力波探测器LIGO的决定性贡献及其对引力波的观察。2017年诺贝尔奖化学奖，颁给了雅克·杜波什（Jacques Dubochet），约阿基姆·弗兰克（Joachim Frank） 和理查德·亨德森（Richard Henderson），以表彰他们发展了冷冻电子显微镜技术，从而能够以接近原子分辨率水平来确定溶液里的分子结构</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6、</w:t>
      </w:r>
      <w:r w:rsidRPr="00831D98">
        <w:rPr>
          <w:rFonts w:ascii="仿宋" w:eastAsia="仿宋" w:hAnsi="仿宋" w:cs="Arial"/>
          <w:bCs/>
          <w:color w:val="000000" w:themeColor="text1"/>
          <w:kern w:val="0"/>
          <w:sz w:val="28"/>
          <w:szCs w:val="28"/>
        </w:rPr>
        <w:t>世界反兴奋剂机构(WADA)汇总的关于2018年禁止药物名单中，新加入了使用可自由改变遗传基因的基因组编辑技术的基因兴奋剂</w:t>
      </w:r>
      <w:r w:rsidRPr="00831D98">
        <w:rPr>
          <w:rFonts w:ascii="仿宋" w:eastAsia="仿宋" w:hAnsi="仿宋" w:cs="Arial"/>
          <w:color w:val="000000" w:themeColor="text1"/>
          <w:kern w:val="0"/>
          <w:sz w:val="28"/>
          <w:szCs w:val="28"/>
        </w:rPr>
        <w:t>。该名单将从明年1月1日起生效。</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7、5日，韩国产业通商资源部和美国贸易代表办公室(USTR)4日在华盛顿举行韩美自贸协定(FTA)联委会第二次特别会议，</w:t>
      </w:r>
      <w:r w:rsidRPr="00831D98">
        <w:rPr>
          <w:rFonts w:ascii="仿宋" w:eastAsia="仿宋" w:hAnsi="仿宋" w:cs="Arial"/>
          <w:bCs/>
          <w:color w:val="000000" w:themeColor="text1"/>
          <w:kern w:val="0"/>
          <w:sz w:val="28"/>
          <w:szCs w:val="28"/>
        </w:rPr>
        <w:t>就启动修改韩美自贸协定(FTA)谈判达成协议</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8、</w:t>
      </w:r>
      <w:r w:rsidRPr="00831D98">
        <w:rPr>
          <w:rFonts w:ascii="仿宋" w:eastAsia="仿宋" w:hAnsi="仿宋" w:cs="Arial"/>
          <w:bCs/>
          <w:color w:val="000000" w:themeColor="text1"/>
          <w:kern w:val="0"/>
          <w:sz w:val="28"/>
          <w:szCs w:val="28"/>
        </w:rPr>
        <w:t>挪威诺贝尔委员会10月6日宣布，将２０１７年诺贝尔和平奖授予国际非政府组织“国际废除核武器运动”</w:t>
      </w:r>
      <w:r w:rsidRPr="00831D98">
        <w:rPr>
          <w:rFonts w:ascii="仿宋" w:eastAsia="仿宋" w:hAnsi="仿宋" w:cs="Arial"/>
          <w:color w:val="000000" w:themeColor="text1"/>
          <w:kern w:val="0"/>
          <w:sz w:val="28"/>
          <w:szCs w:val="28"/>
        </w:rPr>
        <w:t>，以表彰该组织致力于普及核武器给人类带来巨大灾难的相关知识以及争取彻底消除核武器的努力。</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9、美国国务院10月6日发表声明，宣布将从本月12日起解除对苏丹长达20年的经济制裁。声明称，鉴于苏丹致力于减少在国内冲突区域的军事活动、改善国内人道主义援助准入状况，并与美国在反恐、地区冲突等问题上进行合作，美国决定解除对苏制裁，鼓励苏丹政府的积极行为。</w:t>
      </w:r>
      <w:r w:rsidRPr="00831D98">
        <w:rPr>
          <w:rFonts w:ascii="仿宋" w:eastAsia="仿宋" w:hAnsi="仿宋" w:cs="Arial"/>
          <w:bCs/>
          <w:color w:val="000000" w:themeColor="text1"/>
          <w:kern w:val="0"/>
          <w:sz w:val="28"/>
          <w:szCs w:val="28"/>
        </w:rPr>
        <w:t>苏丹外交部随即发表声明，欢迎美国政府这一决定，称美方此举意味着苏美关系取得重要积极进展</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10、</w:t>
      </w:r>
      <w:r w:rsidRPr="00831D98">
        <w:rPr>
          <w:rFonts w:ascii="仿宋" w:eastAsia="仿宋" w:hAnsi="仿宋" w:cs="Arial"/>
          <w:bCs/>
          <w:color w:val="000000" w:themeColor="text1"/>
          <w:kern w:val="0"/>
          <w:sz w:val="28"/>
          <w:szCs w:val="28"/>
        </w:rPr>
        <w:t>美国驻土耳其大使馆10月8日宣布，出于安全考虑，即日起暂停在土耳其的所有非移民签证服务</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lastRenderedPageBreak/>
        <w:t>11、10月10日，国际货币基金组织（IMF）公布最新一期《世界经济展望报告》，</w:t>
      </w:r>
      <w:r w:rsidRPr="00831D98">
        <w:rPr>
          <w:rFonts w:ascii="仿宋" w:eastAsia="仿宋" w:hAnsi="仿宋" w:cs="Arial"/>
          <w:bCs/>
          <w:color w:val="000000" w:themeColor="text1"/>
          <w:kern w:val="0"/>
          <w:sz w:val="28"/>
          <w:szCs w:val="28"/>
        </w:rPr>
        <w:t>再次上调今明两年中国经济增长预期。IMF预计2017年中国经济增速6.8%，2018年为6.5%，与今年7月的预期相比，均分别上涨0.1%</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12、10月10日至15日，</w:t>
      </w:r>
      <w:r w:rsidRPr="00831D98">
        <w:rPr>
          <w:rFonts w:ascii="仿宋" w:eastAsia="仿宋" w:hAnsi="仿宋" w:cs="Arial"/>
          <w:bCs/>
          <w:color w:val="000000" w:themeColor="text1"/>
          <w:kern w:val="0"/>
          <w:sz w:val="28"/>
          <w:szCs w:val="28"/>
        </w:rPr>
        <w:t>国际货币基金组织（IMF）与世界银行集团2017年秋季年会在美国首都华盛顿举行</w:t>
      </w:r>
      <w:r w:rsidRPr="00831D98">
        <w:rPr>
          <w:rFonts w:ascii="仿宋" w:eastAsia="仿宋" w:hAnsi="仿宋" w:cs="Arial"/>
          <w:color w:val="000000" w:themeColor="text1"/>
          <w:kern w:val="0"/>
          <w:sz w:val="28"/>
          <w:szCs w:val="28"/>
        </w:rPr>
        <w:t>。和往年相比，本届年会透着乐观情绪，而开幕当天IMF发布的最新一期《世界经济展望报告》释放出世界经济向好的积极信号，报告上调了包括中国在内的世界主要经济体增长预期，这也带动今明两年全球经济增长预期的上调。</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13、10月11日电，</w:t>
      </w:r>
      <w:r w:rsidRPr="00831D98">
        <w:rPr>
          <w:rFonts w:ascii="仿宋" w:eastAsia="仿宋" w:hAnsi="仿宋" w:cs="Arial"/>
          <w:bCs/>
          <w:color w:val="000000" w:themeColor="text1"/>
          <w:kern w:val="0"/>
          <w:sz w:val="28"/>
          <w:szCs w:val="28"/>
        </w:rPr>
        <w:t>在埃及总统塞西见证下，中国建筑工程总公司与埃及住房部11日共同签署了埃及新首都中央商务区项目总承包合同，合同金额30亿美元</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14、</w:t>
      </w:r>
      <w:r w:rsidRPr="00831D98">
        <w:rPr>
          <w:rFonts w:ascii="仿宋" w:eastAsia="仿宋" w:hAnsi="仿宋" w:cs="Arial"/>
          <w:bCs/>
          <w:color w:val="000000" w:themeColor="text1"/>
          <w:kern w:val="0"/>
          <w:sz w:val="28"/>
          <w:szCs w:val="28"/>
        </w:rPr>
        <w:t>继纽约、旧金山、洛杉矶、西雅图之后，工商银行美国休斯敦分支机构10月10日在美国第四大城市休斯敦正式开业，成为美国南部地区首家中资银行机构</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15、10月12日，英国与欧盟的第五轮“脱欧”谈判在布鲁塞尔落下帷幕，谈判无果而终，陷入僵局。</w:t>
      </w:r>
      <w:r w:rsidRPr="00831D98">
        <w:rPr>
          <w:rFonts w:ascii="仿宋" w:eastAsia="仿宋" w:hAnsi="仿宋" w:cs="Arial"/>
          <w:bCs/>
          <w:color w:val="000000" w:themeColor="text1"/>
          <w:kern w:val="0"/>
          <w:sz w:val="28"/>
          <w:szCs w:val="28"/>
        </w:rPr>
        <w:t>在“脱欧”谈判程序启动7个月后，英欧双方仍未就公民权益保障、费用清单、边界安排等第一阶段关键性议题达成共识</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16、</w:t>
      </w:r>
      <w:r w:rsidRPr="00831D98">
        <w:rPr>
          <w:rFonts w:ascii="仿宋" w:eastAsia="仿宋" w:hAnsi="仿宋" w:cs="Arial"/>
          <w:bCs/>
          <w:color w:val="000000" w:themeColor="text1"/>
          <w:kern w:val="0"/>
          <w:sz w:val="28"/>
          <w:szCs w:val="28"/>
        </w:rPr>
        <w:t>美国国务院10月12日宣布退出联合国教科文组织，该项决定将于2018年12月31日生效，此后美国将寻求以永久观察国身份参与该组织事务</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17、</w:t>
      </w:r>
      <w:r w:rsidRPr="00831D98">
        <w:rPr>
          <w:rFonts w:ascii="仿宋" w:eastAsia="仿宋" w:hAnsi="仿宋" w:cs="Arial"/>
          <w:bCs/>
          <w:color w:val="000000" w:themeColor="text1"/>
          <w:kern w:val="0"/>
          <w:sz w:val="28"/>
          <w:szCs w:val="28"/>
        </w:rPr>
        <w:t>德国联邦选举计票机构10月12日公布了2017年德国联邦议院选举最终结果，总理默克尔领导的联盟党获得33.0%的选票，保持联邦议院第一大党地位</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lastRenderedPageBreak/>
        <w:t>18、也门亚丁省前省长、南方过渡委员会领导人祖贝迪10月14日在亚丁宣布成立“国民大会”并将举行南方独立公投。</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19、北京时间10月16日22时，</w:t>
      </w:r>
      <w:r w:rsidRPr="00831D98">
        <w:rPr>
          <w:rFonts w:ascii="仿宋" w:eastAsia="仿宋" w:hAnsi="仿宋" w:cs="Arial"/>
          <w:bCs/>
          <w:color w:val="000000" w:themeColor="text1"/>
          <w:kern w:val="0"/>
          <w:sz w:val="28"/>
          <w:szCs w:val="28"/>
        </w:rPr>
        <w:t>美国国家科学基金会召开新闻发布会，宣布激光干涉引力波天文台（LIGO）和室女座引力波天文台（Virgo）于8月17日首次发现双中子星并合引力波事件，国际引力波电磁对应体观测联盟发现该引力波事件的电磁对应体</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20、第72届联合国大会10月16日举行全会，</w:t>
      </w:r>
      <w:r w:rsidRPr="00831D98">
        <w:rPr>
          <w:rFonts w:ascii="仿宋" w:eastAsia="仿宋" w:hAnsi="仿宋" w:cs="Arial"/>
          <w:bCs/>
          <w:color w:val="000000" w:themeColor="text1"/>
          <w:kern w:val="0"/>
          <w:sz w:val="28"/>
          <w:szCs w:val="28"/>
        </w:rPr>
        <w:t>选举出15个联合国人权理事会新成员</w:t>
      </w:r>
      <w:r w:rsidRPr="00831D98">
        <w:rPr>
          <w:rFonts w:ascii="仿宋" w:eastAsia="仿宋" w:hAnsi="仿宋" w:cs="Arial"/>
          <w:color w:val="000000" w:themeColor="text1"/>
          <w:kern w:val="0"/>
          <w:sz w:val="28"/>
          <w:szCs w:val="28"/>
        </w:rPr>
        <w:t>，以接替即将于今年年底结束任期的成员。新成员的任期从2018年至2020年。</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21、法国参议院10月18日以244票赞成、22票反对的结果，表决通过了新反恐法案草案。本月初，</w:t>
      </w:r>
      <w:r w:rsidRPr="00831D98">
        <w:rPr>
          <w:rFonts w:ascii="仿宋" w:eastAsia="仿宋" w:hAnsi="仿宋" w:cs="Arial"/>
          <w:bCs/>
          <w:color w:val="000000" w:themeColor="text1"/>
          <w:kern w:val="0"/>
          <w:sz w:val="28"/>
          <w:szCs w:val="28"/>
        </w:rPr>
        <w:t>法国国民议会（议会下院）已经投票通过反恐法，这意味着立法程序完成，法国已实行两年之久的国家紧急状态不再延续，将通过实施反恐法取而代之</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22、10月20日晚，NPO日本翻译家协会第54届日本翻译文化奖暨第53届日本翻译出版文化奖在东京学士会馆举行颁奖仪式，来自日本各地的翻译与出版界人士出席了颁奖仪式。</w:t>
      </w:r>
      <w:r w:rsidRPr="00831D98">
        <w:rPr>
          <w:rFonts w:ascii="仿宋" w:eastAsia="仿宋" w:hAnsi="仿宋" w:cs="Arial"/>
          <w:bCs/>
          <w:color w:val="000000" w:themeColor="text1"/>
          <w:kern w:val="0"/>
          <w:sz w:val="28"/>
          <w:szCs w:val="28"/>
        </w:rPr>
        <w:t>中国旅日学者时卫国荣获翻译特别奖，这是中国人首次获此奖项</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23、根据日本国会众议院选举10月23日初步计票结果，</w:t>
      </w:r>
      <w:r w:rsidRPr="00831D98">
        <w:rPr>
          <w:rFonts w:ascii="仿宋" w:eastAsia="仿宋" w:hAnsi="仿宋" w:cs="Arial"/>
          <w:bCs/>
          <w:color w:val="000000" w:themeColor="text1"/>
          <w:kern w:val="0"/>
          <w:sz w:val="28"/>
          <w:szCs w:val="28"/>
        </w:rPr>
        <w:t>首相安倍晋三领导的自由民主党以及盟友公明党赢得超过三分之二议席，这意味着执政联盟继续在参众两院掌握绝对多数议席</w:t>
      </w:r>
      <w:r w:rsidRPr="00831D98">
        <w:rPr>
          <w:rFonts w:ascii="仿宋" w:eastAsia="仿宋" w:hAnsi="仿宋" w:cs="Arial"/>
          <w:color w:val="000000" w:themeColor="text1"/>
          <w:kern w:val="0"/>
          <w:sz w:val="28"/>
          <w:szCs w:val="28"/>
        </w:rPr>
        <w:t>。</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24、</w:t>
      </w:r>
      <w:r w:rsidRPr="00831D98">
        <w:rPr>
          <w:rFonts w:ascii="仿宋" w:eastAsia="仿宋" w:hAnsi="仿宋" w:cs="Arial"/>
          <w:bCs/>
          <w:color w:val="000000" w:themeColor="text1"/>
          <w:kern w:val="0"/>
          <w:sz w:val="28"/>
          <w:szCs w:val="28"/>
        </w:rPr>
        <w:t>第四届东盟防长扩大会10月24日上午在菲律宾克拉克举行</w:t>
      </w:r>
      <w:r w:rsidRPr="00831D98">
        <w:rPr>
          <w:rFonts w:ascii="仿宋" w:eastAsia="仿宋" w:hAnsi="仿宋" w:cs="Arial"/>
          <w:color w:val="000000" w:themeColor="text1"/>
          <w:kern w:val="0"/>
          <w:sz w:val="28"/>
          <w:szCs w:val="28"/>
        </w:rPr>
        <w:t>，国务委员兼国防部长常万全与东盟10国、其他7个东盟对话伙伴国防务部门领导人共同出席。</w:t>
      </w:r>
    </w:p>
    <w:p w:rsidR="0084327F" w:rsidRPr="00831D98" w:rsidRDefault="0084327F" w:rsidP="0084327F">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Arial"/>
          <w:color w:val="000000" w:themeColor="text1"/>
          <w:kern w:val="0"/>
          <w:sz w:val="28"/>
          <w:szCs w:val="28"/>
        </w:rPr>
        <w:t>25、加拿大安大略省议会10月26日经过辩论和投票，</w:t>
      </w:r>
      <w:r w:rsidRPr="00831D98">
        <w:rPr>
          <w:rFonts w:ascii="仿宋" w:eastAsia="仿宋" w:hAnsi="仿宋" w:cs="Arial"/>
          <w:bCs/>
          <w:color w:val="000000" w:themeColor="text1"/>
          <w:kern w:val="0"/>
          <w:sz w:val="28"/>
          <w:szCs w:val="28"/>
        </w:rPr>
        <w:t>通过有关“设立南京大屠杀纪念日”动议。这是西方国家中首个省议会通过有关“设立南京大屠杀纪念日”动议</w:t>
      </w:r>
      <w:r w:rsidRPr="00831D98">
        <w:rPr>
          <w:rFonts w:ascii="仿宋" w:eastAsia="仿宋" w:hAnsi="仿宋" w:cs="Arial"/>
          <w:color w:val="000000" w:themeColor="text1"/>
          <w:kern w:val="0"/>
          <w:sz w:val="28"/>
          <w:szCs w:val="28"/>
        </w:rPr>
        <w:t>。</w:t>
      </w:r>
    </w:p>
    <w:p w:rsidR="00295643" w:rsidRPr="00831D98" w:rsidRDefault="00295643" w:rsidP="00295643">
      <w:pPr>
        <w:widowControl/>
        <w:spacing w:line="520" w:lineRule="exact"/>
        <w:jc w:val="center"/>
        <w:outlineLvl w:val="1"/>
        <w:rPr>
          <w:rFonts w:ascii="黑体" w:eastAsia="黑体" w:hAnsi="黑体" w:cs="宋体"/>
          <w:b/>
          <w:bCs/>
          <w:color w:val="000000" w:themeColor="text1"/>
          <w:kern w:val="36"/>
          <w:sz w:val="32"/>
          <w:szCs w:val="32"/>
        </w:rPr>
      </w:pPr>
      <w:r w:rsidRPr="00831D98">
        <w:rPr>
          <w:rFonts w:ascii="黑体" w:eastAsia="黑体" w:hAnsi="黑体" w:cs="宋体"/>
          <w:b/>
          <w:bCs/>
          <w:color w:val="000000" w:themeColor="text1"/>
          <w:kern w:val="36"/>
          <w:sz w:val="32"/>
          <w:szCs w:val="32"/>
        </w:rPr>
        <w:lastRenderedPageBreak/>
        <w:t>2017年11月时事政治</w:t>
      </w:r>
    </w:p>
    <w:p w:rsidR="00295643" w:rsidRPr="00831D98" w:rsidRDefault="00295643" w:rsidP="00295643">
      <w:pPr>
        <w:widowControl/>
        <w:spacing w:line="520" w:lineRule="exact"/>
        <w:outlineLvl w:val="1"/>
        <w:rPr>
          <w:rFonts w:ascii="黑体" w:eastAsia="黑体" w:hAnsi="黑体" w:cs="宋体"/>
          <w:b/>
          <w:bCs/>
          <w:color w:val="064E89"/>
          <w:kern w:val="36"/>
          <w:sz w:val="30"/>
          <w:szCs w:val="30"/>
        </w:rPr>
      </w:pPr>
      <w:r w:rsidRPr="00831D98">
        <w:rPr>
          <w:rFonts w:ascii="黑体" w:eastAsia="黑体" w:hAnsi="黑体" w:cs="宋体"/>
          <w:b/>
          <w:bCs/>
          <w:color w:val="000000" w:themeColor="text1"/>
          <w:kern w:val="0"/>
          <w:sz w:val="30"/>
          <w:szCs w:val="30"/>
        </w:rPr>
        <w:t>一、国内部分：</w:t>
      </w:r>
    </w:p>
    <w:p w:rsidR="00295643" w:rsidRPr="00831D98" w:rsidRDefault="00295643" w:rsidP="00295643">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党的十九大闭幕仅一周，中共中央总书记、国家主席、中央军委主席习近平带领中共中央政治局常委李克强、栗战书、汪洋、王沪宁、赵乐际、韩正，于10月31日专程从北京前往上海和浙江嘉兴，瞻仰上海中共一大会址和浙江嘉兴南湖红船，回顾建党历史，重温入党誓词，宣示新一届党中央领导集体的坚定政治信念。</w:t>
      </w:r>
      <w:r w:rsidRPr="00831D98">
        <w:rPr>
          <w:rFonts w:ascii="仿宋" w:eastAsia="仿宋" w:hAnsi="仿宋" w:cs="宋体"/>
          <w:bCs/>
          <w:color w:val="000000" w:themeColor="text1"/>
          <w:kern w:val="0"/>
          <w:sz w:val="28"/>
          <w:szCs w:val="28"/>
        </w:rPr>
        <w:t>习近平发表重要讲话强调，只有不忘初心、牢记使命、永远奋斗，才能让中国共产党永远年轻。只要全党全国各族人民团结一心、苦干实干，中华民族伟大复兴的巨轮就一定能够乘风破浪、胜利驶向光辉的彼岸</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2、科技部中国科学技术信息研究所10月31日发布的最新中国科技论文统计结果显示：2007年至2017年10月我国科技人员发表的国际论文共被引用19335万次，较2016年统计时增加29.9％，排名比去年上升两位，</w:t>
      </w:r>
      <w:r w:rsidRPr="00831D98">
        <w:rPr>
          <w:rFonts w:ascii="仿宋" w:eastAsia="仿宋" w:hAnsi="仿宋" w:cs="宋体"/>
          <w:bCs/>
          <w:color w:val="000000" w:themeColor="text1"/>
          <w:kern w:val="0"/>
          <w:sz w:val="28"/>
          <w:szCs w:val="28"/>
        </w:rPr>
        <w:t>超越英国和德国跃居世界第二位</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3、从国务院扶贫办召开的新闻发布会上获悉：2016年，全国共有28个贫困县提出退出申请，其中江西省井冈山市、河南省兰考县率先通过国家专项评估检查，分别于2017年2月25日、27日由省级政府批准退出。近期，</w:t>
      </w:r>
      <w:r w:rsidRPr="00831D98">
        <w:rPr>
          <w:rFonts w:ascii="仿宋" w:eastAsia="仿宋" w:hAnsi="仿宋" w:cs="宋体"/>
          <w:bCs/>
          <w:color w:val="000000" w:themeColor="text1"/>
          <w:kern w:val="0"/>
          <w:sz w:val="28"/>
          <w:szCs w:val="28"/>
        </w:rPr>
        <w:t>全国9个省区市的26个贫困县也顺利通过国家专项评估检查，由省级政府正式批准退出</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4、11月1日，长沙正式加入联合国教科文组织“创意城市网络”，</w:t>
      </w:r>
      <w:r w:rsidRPr="00831D98">
        <w:rPr>
          <w:rFonts w:ascii="仿宋" w:eastAsia="仿宋" w:hAnsi="仿宋" w:cs="宋体"/>
          <w:bCs/>
          <w:color w:val="000000" w:themeColor="text1"/>
          <w:kern w:val="0"/>
          <w:sz w:val="28"/>
          <w:szCs w:val="28"/>
        </w:rPr>
        <w:t>成为我国首座获评世界“媒体艺术之都”称号的城市</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5、</w:t>
      </w:r>
      <w:r w:rsidRPr="00831D98">
        <w:rPr>
          <w:rFonts w:ascii="仿宋" w:eastAsia="仿宋" w:hAnsi="仿宋" w:cs="宋体"/>
          <w:bCs/>
          <w:color w:val="000000" w:themeColor="text1"/>
          <w:kern w:val="0"/>
          <w:sz w:val="28"/>
          <w:szCs w:val="28"/>
        </w:rPr>
        <w:t>11月1日，西南联大建校80周年纪念大会在北京大学举行</w:t>
      </w:r>
      <w:r w:rsidRPr="00831D98">
        <w:rPr>
          <w:rFonts w:ascii="仿宋" w:eastAsia="仿宋" w:hAnsi="仿宋" w:cs="宋体"/>
          <w:color w:val="000000" w:themeColor="text1"/>
          <w:kern w:val="0"/>
          <w:sz w:val="28"/>
          <w:szCs w:val="28"/>
        </w:rPr>
        <w:t>。包括北京大学、清华大学、南开大学、云南师范大学在内的四校师生，以及包括著名物理学家杨振宁在内的近百位西南联大老校友相聚一</w:t>
      </w:r>
      <w:r w:rsidRPr="00831D98">
        <w:rPr>
          <w:rFonts w:ascii="仿宋" w:eastAsia="仿宋" w:hAnsi="仿宋" w:cs="宋体"/>
          <w:color w:val="000000" w:themeColor="text1"/>
          <w:kern w:val="0"/>
          <w:sz w:val="28"/>
          <w:szCs w:val="28"/>
        </w:rPr>
        <w:lastRenderedPageBreak/>
        <w:t>堂。抗战期间，为了延续文化血脉，培养后备人才，1937年11月1日，北大、清华和南开3所高校在长沙组成了国立长沙临时大学。此后，全校师生继续西迁，于1938年4月在昆明更名为国立西南联合大学。西南联大办学时间不到9年，但无论是在学术成果还是人才培养上，都取得了丰硕成果。</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6、10月2日从国新办发布会上获悉：</w:t>
      </w:r>
      <w:r w:rsidRPr="00831D98">
        <w:rPr>
          <w:rFonts w:ascii="仿宋" w:eastAsia="仿宋" w:hAnsi="仿宋" w:cs="宋体"/>
          <w:bCs/>
          <w:color w:val="000000" w:themeColor="text1"/>
          <w:kern w:val="0"/>
          <w:sz w:val="28"/>
          <w:szCs w:val="28"/>
        </w:rPr>
        <w:t>首届中国国际进口博览会将于2018年11月5日至10日在中国国家会展中心（上海）举办</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7、外交部发言人陆慷10月2日宣布：</w:t>
      </w:r>
      <w:r w:rsidRPr="00831D98">
        <w:rPr>
          <w:rFonts w:ascii="仿宋" w:eastAsia="仿宋" w:hAnsi="仿宋" w:cs="宋体"/>
          <w:bCs/>
          <w:color w:val="000000" w:themeColor="text1"/>
          <w:kern w:val="0"/>
          <w:sz w:val="28"/>
          <w:szCs w:val="28"/>
        </w:rPr>
        <w:t>应国家主席习近平邀请，美利坚合众国总统唐纳德·特朗普将于11月8日至10日对中国进行国事访问。届时，两国领导人将就中美关系和共同关心的重大国际与地区问题深入交换意见</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8、习近平11月3日视察军委联合作战指挥中心，表明届军委贯彻落实党的十九大精神、推动全军各项工作向能打仗、打胜仗聚焦的鲜明态度。</w:t>
      </w:r>
      <w:r w:rsidRPr="00831D98">
        <w:rPr>
          <w:rFonts w:ascii="仿宋" w:eastAsia="仿宋" w:hAnsi="仿宋" w:cs="宋体"/>
          <w:bCs/>
          <w:color w:val="000000" w:themeColor="text1"/>
          <w:kern w:val="0"/>
          <w:sz w:val="28"/>
          <w:szCs w:val="28"/>
        </w:rPr>
        <w:t>习近平强调，实现党在新时代的强军目标、把人民军队全面建成世界一流军队，必须扭住能打仗、打胜仗这个关键，在备战打仗上有一个大的加强。全军要认真学习贯彻党的十九大精神，深入学习贯彻新时代党的强军思想，贯彻新形势下军事战略方针，强化使命担当，强化改革创新，强化工作落实，全面提高新时代备战打仗能力，为实现“两个一百年”奋斗目标、实现中华民族伟大复兴的中国梦提供战略支撑</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9、</w:t>
      </w:r>
      <w:r w:rsidRPr="00831D98">
        <w:rPr>
          <w:rFonts w:ascii="仿宋" w:eastAsia="仿宋" w:hAnsi="仿宋" w:cs="宋体"/>
          <w:bCs/>
          <w:color w:val="000000" w:themeColor="text1"/>
          <w:kern w:val="0"/>
          <w:sz w:val="28"/>
          <w:szCs w:val="28"/>
        </w:rPr>
        <w:t>第122届广交会11月4日在广州广交会展馆落下帷幕</w:t>
      </w:r>
      <w:r w:rsidRPr="00831D98">
        <w:rPr>
          <w:rFonts w:ascii="仿宋" w:eastAsia="仿宋" w:hAnsi="仿宋" w:cs="宋体"/>
          <w:color w:val="000000" w:themeColor="text1"/>
          <w:kern w:val="0"/>
          <w:sz w:val="28"/>
          <w:szCs w:val="28"/>
        </w:rPr>
        <w:t>。本届广交会期间，共有来自213个国家和地区的191950名采购商与会，比2016</w:t>
      </w:r>
      <w:r w:rsidRPr="00831D98">
        <w:rPr>
          <w:rFonts w:ascii="仿宋" w:eastAsia="仿宋" w:hAnsi="仿宋" w:cs="宋体"/>
          <w:color w:val="000000" w:themeColor="text1"/>
          <w:kern w:val="0"/>
          <w:sz w:val="28"/>
          <w:szCs w:val="28"/>
        </w:rPr>
        <w:lastRenderedPageBreak/>
        <w:t>年同期第120届秋交会增长3.36%；累计出口成交1986.52亿元人民币（折合301.6亿美元），同比增长8.2%。</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10、为贯彻落实党的十九大精神，贯彻落实《中共中央政治局关于加强和维护党中央集中统一领导的若干规定》，日前，中央军委印发《关于全面深入贯彻军委主席负责制的意见》。《意见》强调，</w:t>
      </w:r>
      <w:r w:rsidRPr="00831D98">
        <w:rPr>
          <w:rFonts w:ascii="仿宋" w:eastAsia="仿宋" w:hAnsi="仿宋" w:cs="宋体"/>
          <w:bCs/>
          <w:color w:val="000000" w:themeColor="text1"/>
          <w:kern w:val="0"/>
          <w:sz w:val="28"/>
          <w:szCs w:val="28"/>
        </w:rPr>
        <w:t>要以习近平新时代中国特色社会主义思想为指导，全面贯彻习近平强军思想，全面贯彻党对军队绝对领导的根本原则和制度，从政治上、思想上、组织上、制度上、作风上为贯彻军委主席负责制提供坚强保证，确保全军绝对忠诚、绝对纯洁、绝对可靠，坚决听习主席指挥、对习主席负责、让习主席放心</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11、11月6日电，</w:t>
      </w:r>
      <w:r w:rsidRPr="00831D98">
        <w:rPr>
          <w:rFonts w:ascii="仿宋" w:eastAsia="仿宋" w:hAnsi="仿宋" w:cs="宋体"/>
          <w:bCs/>
          <w:color w:val="000000" w:themeColor="text1"/>
          <w:kern w:val="0"/>
          <w:sz w:val="28"/>
          <w:szCs w:val="28"/>
        </w:rPr>
        <w:t>由东方电机为中核集团福清核电站5、6号机组研制的、首台具有完全自主知识产权的“华龙一号”半转速汽轮发电机，6日成功通过厂内型式试验，标志着我国三代核电自主品牌“华龙一号”半转速汽轮发电机研制成功，达到国际先进水平</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12、11月6日电，武汉市量子保密通信城域网运营服务日前正式启动，已有10个用户成功接入，预计今年12月底将有近100个用户接入。</w:t>
      </w:r>
      <w:r w:rsidRPr="00831D98">
        <w:rPr>
          <w:rFonts w:ascii="仿宋" w:eastAsia="仿宋" w:hAnsi="仿宋" w:cs="宋体"/>
          <w:bCs/>
          <w:color w:val="000000" w:themeColor="text1"/>
          <w:kern w:val="0"/>
          <w:sz w:val="28"/>
          <w:szCs w:val="28"/>
        </w:rPr>
        <w:t>这是华中地区首个量子通信城域网，标志着武汉市成为我国量子通信网络的重要组成部分</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13、国家主席习近平和夫人彭丽媛11月8日陪同来华进行国事访问的美国总统特朗普和夫人梅拉尼娅参观故宫博物院。两国元首夫妇在故宫宝蕴楼茶叙，共同参观故宫前三殿，观看文物修复技艺展示和珍品文物展，并欣赏京剧表演。习近平强调，</w:t>
      </w:r>
      <w:r w:rsidRPr="00831D98">
        <w:rPr>
          <w:rFonts w:ascii="仿宋" w:eastAsia="仿宋" w:hAnsi="仿宋" w:cs="宋体"/>
          <w:bCs/>
          <w:color w:val="000000" w:themeColor="text1"/>
          <w:kern w:val="0"/>
          <w:sz w:val="28"/>
          <w:szCs w:val="28"/>
        </w:rPr>
        <w:t>特朗普总统此次访华意义</w:t>
      </w:r>
      <w:r w:rsidRPr="00831D98">
        <w:rPr>
          <w:rFonts w:ascii="仿宋" w:eastAsia="仿宋" w:hAnsi="仿宋" w:cs="宋体"/>
          <w:bCs/>
          <w:color w:val="000000" w:themeColor="text1"/>
          <w:kern w:val="0"/>
          <w:sz w:val="28"/>
          <w:szCs w:val="28"/>
        </w:rPr>
        <w:lastRenderedPageBreak/>
        <w:t>重大，不仅为中美两国高度关注，也为世界各国所瞩目。相信在双方的共同努力下，这次访问将取得积极和重要成果</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14、中共中央总书记、国家主席、中央军委主席习近平11月8日致信祝贺中华全国新闻工作者协会成立80周年，向全国广大新闻舆论工作者致以诚挚的问候。习近平强调，</w:t>
      </w:r>
      <w:r w:rsidRPr="00831D98">
        <w:rPr>
          <w:rFonts w:ascii="仿宋" w:eastAsia="仿宋" w:hAnsi="仿宋" w:cs="宋体"/>
          <w:bCs/>
          <w:color w:val="000000" w:themeColor="text1"/>
          <w:kern w:val="0"/>
          <w:sz w:val="28"/>
          <w:szCs w:val="28"/>
        </w:rPr>
        <w:t>在新时代，希望中国记协深入学习贯彻党的十九大精神，牢记党的新闻舆论工作职责使命，深化改革，开拓创新，保持和增强政治性、先进性、群众性，更好把广大新闻工作者凝聚起来，真正建设成为“记者之家”。希望广大新闻工作者坚定“四个自信”，保持人民情怀，记录伟大时代，讲好中国故事，传播中国声音，唱响奋进凯歌，凝聚民族力量，为实现“两个一百年”奋斗目标、实现中华民族伟大复兴的中国梦不断作出新的更大的贡献</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15、</w:t>
      </w:r>
      <w:r w:rsidRPr="00831D98">
        <w:rPr>
          <w:rFonts w:ascii="仿宋" w:eastAsia="仿宋" w:hAnsi="仿宋" w:cs="宋体"/>
          <w:bCs/>
          <w:color w:val="000000" w:themeColor="text1"/>
          <w:kern w:val="0"/>
          <w:sz w:val="28"/>
          <w:szCs w:val="28"/>
        </w:rPr>
        <w:t>国家主席习近平11月9日在人民大会堂同美国总统特朗普举行会谈，两国元首就中美关系及共同关心的重要国际和地区问题广泛、深入交换意见。中共中央政治局常委、国务院副总理汪洋出席。双方同意继续发挥元首外交对两国关系的战略引领作用，加强两国高层及各级别交往，充分发挥4个高级别对话机制作用，拓展经贸、两军、执法、人文等领域交流合作，加强在重大国际和地区问题上的沟通和协调，推动中美关系得到更大发展</w:t>
      </w:r>
      <w:r w:rsidRPr="00831D98">
        <w:rPr>
          <w:rFonts w:ascii="仿宋" w:eastAsia="仿宋" w:hAnsi="仿宋" w:cs="宋体"/>
          <w:color w:val="000000" w:themeColor="text1"/>
          <w:kern w:val="0"/>
          <w:sz w:val="28"/>
          <w:szCs w:val="28"/>
        </w:rPr>
        <w:t>。国家主席习近平和夫人彭丽媛当晚在人民大会堂举行宴会，欢迎美国总统特朗普和夫人梅拉尼娅。李克强、张德江、俞正声、张高丽、栗战书、汪洋、王沪宁、赵乐际、韩正、刘云山、王岐山出席。习近平强调，特朗普总统此次访华具有重要的历史意义。两天来，我同特朗普总统共同规划了未来一个时期</w:t>
      </w:r>
      <w:r w:rsidRPr="00831D98">
        <w:rPr>
          <w:rFonts w:ascii="仿宋" w:eastAsia="仿宋" w:hAnsi="仿宋" w:cs="宋体"/>
          <w:color w:val="000000" w:themeColor="text1"/>
          <w:kern w:val="0"/>
          <w:sz w:val="28"/>
          <w:szCs w:val="28"/>
        </w:rPr>
        <w:lastRenderedPageBreak/>
        <w:t>中美关系发展的蓝图。我们一致认为，中美应该成为伙伴而不是对手，两国合作可以办成许多有利于两国和世界的大事。中国古人说，“志之所趋，无远勿届，穷山距海，不能限也”。我坚信，中美关系面临的挑战是有限的，发展的潜力是无限的。只要本着坚韧不拔、锲而不舍的精神，我们就一定能谱写中美关系新的历史篇章，中美两国一定能为人类美好未来作出新的贡献。</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16、</w:t>
      </w:r>
      <w:r w:rsidRPr="00831D98">
        <w:rPr>
          <w:rFonts w:ascii="仿宋" w:eastAsia="仿宋" w:hAnsi="仿宋" w:cs="宋体"/>
          <w:bCs/>
          <w:color w:val="000000" w:themeColor="text1"/>
          <w:kern w:val="0"/>
          <w:sz w:val="28"/>
          <w:szCs w:val="28"/>
        </w:rPr>
        <w:t>广州恒大淘宝足球俱乐部11月9日宣布，聘请卡纳瓦罗为球队主教练，任期5年。恒大集团董事局主席许家印在新闻发布会上表示，球队2018年的目标是中超八连冠和亚冠三冠王；此外，2020年实现全华班的目标不变</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17、国家主席习近平11月10日应邀出席在越南岘港举行的亚太经合组织工商领导人峰会并发表题为《抓住世界经济转型机遇 谋求亚太更大发展》的主旨演讲，强调世界正处在快速变化的历史进程之中，世界经济正在发生更深层次的变化。我们必须顺应大势，勇于担当，共同开辟亚太发展繁荣的光明未来。</w:t>
      </w:r>
      <w:r w:rsidRPr="00831D98">
        <w:rPr>
          <w:rFonts w:ascii="仿宋" w:eastAsia="仿宋" w:hAnsi="仿宋" w:cs="宋体"/>
          <w:color w:val="000000" w:themeColor="text1"/>
          <w:kern w:val="0"/>
          <w:sz w:val="28"/>
          <w:szCs w:val="28"/>
        </w:rPr>
        <w:br/>
        <w:t>18、国家主席习近平11月10日出席在越南岘港举行的亚太经合组织领导人与东盟领导人对话会。习近平在讲话中指出，亚太经合组织是亚太地区最具影响力的经济合作平台，东盟是亚洲最具活力和潜力的区域一体化组织。两大机制合作理念相通，都遵循协商一致、灵活务实、照顾各方舒适度等原则，双方开展合作对接前景广阔。</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19、国家主席习近平11月10日在越南岘港会见俄罗斯总统普京。习近平指出，</w:t>
      </w:r>
      <w:r w:rsidRPr="00831D98">
        <w:rPr>
          <w:rFonts w:ascii="仿宋" w:eastAsia="仿宋" w:hAnsi="仿宋" w:cs="宋体"/>
          <w:bCs/>
          <w:color w:val="000000" w:themeColor="text1"/>
          <w:kern w:val="0"/>
          <w:sz w:val="28"/>
          <w:szCs w:val="28"/>
        </w:rPr>
        <w:t>我同总统先生多次会晤，引领中俄关系在高水平上行稳致</w:t>
      </w:r>
      <w:r w:rsidRPr="00831D98">
        <w:rPr>
          <w:rFonts w:ascii="仿宋" w:eastAsia="仿宋" w:hAnsi="仿宋" w:cs="宋体"/>
          <w:bCs/>
          <w:color w:val="000000" w:themeColor="text1"/>
          <w:kern w:val="0"/>
          <w:sz w:val="28"/>
          <w:szCs w:val="28"/>
        </w:rPr>
        <w:lastRenderedPageBreak/>
        <w:t>远，取得一批可喜成果。双方坚定支持对方维护本国核心利益，政治互信进一步巩固，是真正相互信赖的战略伙伴。中俄务实合作再创佳绩，人文交流红红火火，在国际事务中密切有效协作。中俄建立和发展的全面战略协作伙伴关系树立了相互尊重、公平正义、合作共赢的新型国际关系的典范。中方愿同俄方携手努力，坚定不移推动两国关系高水平发展，更好促进各自国家安全和发展，更好维护地区及世界和平稳定</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20、</w:t>
      </w:r>
      <w:r w:rsidRPr="00831D98">
        <w:rPr>
          <w:rFonts w:ascii="仿宋" w:eastAsia="仿宋" w:hAnsi="仿宋" w:cs="宋体"/>
          <w:bCs/>
          <w:color w:val="000000" w:themeColor="text1"/>
          <w:kern w:val="0"/>
          <w:sz w:val="28"/>
          <w:szCs w:val="28"/>
        </w:rPr>
        <w:t>首届新农民新技术创业创新大会10月10日在江苏省苏州市召开</w:t>
      </w:r>
      <w:r w:rsidRPr="00831D98">
        <w:rPr>
          <w:rFonts w:ascii="仿宋" w:eastAsia="仿宋" w:hAnsi="仿宋" w:cs="宋体"/>
          <w:color w:val="000000" w:themeColor="text1"/>
          <w:kern w:val="0"/>
          <w:sz w:val="28"/>
          <w:szCs w:val="28"/>
        </w:rPr>
        <w:t>，汪洋强调，培养新农民、推广新技术，推进农村创业创新，是促进乡村振兴的重要举措。要认真学习贯彻党的十九大精神，以习近平新时代中国特色社会主义思想为指导，健全体制机制，大力营造农村创业创新良好环境，吸引更多人才投身农业发展农村建设，为推进农业农村现代化不断注入新动能。</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21、</w:t>
      </w:r>
      <w:r w:rsidRPr="00831D98">
        <w:rPr>
          <w:rFonts w:ascii="仿宋" w:eastAsia="仿宋" w:hAnsi="仿宋" w:cs="宋体"/>
          <w:bCs/>
          <w:color w:val="000000" w:themeColor="text1"/>
          <w:kern w:val="0"/>
          <w:sz w:val="28"/>
          <w:szCs w:val="28"/>
        </w:rPr>
        <w:t>中共中央总书记、国家主席习近平11月12日在河内越共中央驻地同越共中央总书记阮富仲举行会谈</w:t>
      </w:r>
      <w:r w:rsidRPr="00831D98">
        <w:rPr>
          <w:rFonts w:ascii="仿宋" w:eastAsia="仿宋" w:hAnsi="仿宋" w:cs="宋体"/>
          <w:color w:val="000000" w:themeColor="text1"/>
          <w:kern w:val="0"/>
          <w:sz w:val="28"/>
          <w:szCs w:val="28"/>
        </w:rPr>
        <w:t>。双方积极评价彼此发展成就，一致同意继承、维护、发扬好中越传统友谊，相互坚定奉行友好政策，把两国全面战略合作发展得越来越好，给两国和两国人民带来更多切实利益。</w:t>
      </w:r>
      <w:r w:rsidRPr="00831D98">
        <w:rPr>
          <w:rFonts w:ascii="仿宋" w:eastAsia="仿宋" w:hAnsi="仿宋" w:cs="宋体"/>
          <w:color w:val="000000" w:themeColor="text1"/>
          <w:kern w:val="0"/>
          <w:sz w:val="28"/>
          <w:szCs w:val="28"/>
        </w:rPr>
        <w:br/>
        <w:t>22、当地时间11月12日，</w:t>
      </w:r>
      <w:r w:rsidRPr="00831D98">
        <w:rPr>
          <w:rFonts w:ascii="仿宋" w:eastAsia="仿宋" w:hAnsi="仿宋" w:cs="宋体"/>
          <w:bCs/>
          <w:color w:val="000000" w:themeColor="text1"/>
          <w:kern w:val="0"/>
          <w:sz w:val="28"/>
          <w:szCs w:val="28"/>
        </w:rPr>
        <w:t>应东盟轮值主席国菲律宾总统杜特尔特邀请，国务院总理李克强乘专机抵达马尼拉，出席12日至14日在这里举行的第二十次中国—东盟（10+1）领导人会议、第二十次东盟与中</w:t>
      </w:r>
      <w:r w:rsidRPr="00831D98">
        <w:rPr>
          <w:rFonts w:ascii="仿宋" w:eastAsia="仿宋" w:hAnsi="仿宋" w:cs="宋体"/>
          <w:bCs/>
          <w:color w:val="000000" w:themeColor="text1"/>
          <w:kern w:val="0"/>
          <w:sz w:val="28"/>
          <w:szCs w:val="28"/>
        </w:rPr>
        <w:lastRenderedPageBreak/>
        <w:t>日韩（10+3）领导人会议和第十二届东亚峰会，并在与会后对菲律宾进行正式访问</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23、</w:t>
      </w:r>
      <w:r w:rsidRPr="00831D98">
        <w:rPr>
          <w:rFonts w:ascii="仿宋" w:eastAsia="仿宋" w:hAnsi="仿宋" w:cs="宋体"/>
          <w:bCs/>
          <w:color w:val="000000" w:themeColor="text1"/>
          <w:kern w:val="0"/>
          <w:sz w:val="28"/>
          <w:szCs w:val="28"/>
        </w:rPr>
        <w:t>第十一届中国产学研合作创新大会11月12日在济南召开</w:t>
      </w:r>
      <w:r w:rsidRPr="00831D98">
        <w:rPr>
          <w:rFonts w:ascii="仿宋" w:eastAsia="仿宋" w:hAnsi="仿宋" w:cs="宋体"/>
          <w:color w:val="000000" w:themeColor="text1"/>
          <w:kern w:val="0"/>
          <w:sz w:val="28"/>
          <w:szCs w:val="28"/>
        </w:rPr>
        <w:t>。李克强批示指出：加强产学研合作是打通创新链条、促进创新发展的重要支撑。望全面深入贯彻党的十九大精神，围绕实施创新驱动发展战略，依托“互联网+”和大众创业、万众创新等着力打造协同创新平台，汇聚众智众力，加快推动建立以企业为主体、市场为导向、产学研深度融合的技术创新体系，有力促进科技难题攻坚和成果转化，在培育壮大新动能方面取得更大进展，为增强我国经济的创新力和竞争力作出新贡献！</w:t>
      </w:r>
      <w:r w:rsidRPr="00831D98">
        <w:rPr>
          <w:rFonts w:ascii="仿宋" w:eastAsia="仿宋" w:hAnsi="仿宋" w:cs="宋体"/>
          <w:color w:val="000000" w:themeColor="text1"/>
          <w:kern w:val="0"/>
          <w:sz w:val="28"/>
          <w:szCs w:val="28"/>
        </w:rPr>
        <w:br/>
        <w:t>24、</w:t>
      </w:r>
      <w:r w:rsidRPr="00831D98">
        <w:rPr>
          <w:rFonts w:ascii="仿宋" w:eastAsia="仿宋" w:hAnsi="仿宋" w:cs="宋体"/>
          <w:bCs/>
          <w:color w:val="000000" w:themeColor="text1"/>
          <w:kern w:val="0"/>
          <w:sz w:val="28"/>
          <w:szCs w:val="28"/>
        </w:rPr>
        <w:t>习近平11月13日在万象国家主席府同老挝人民革命党中央委员会总书记、国家主席本扬举行会谈</w:t>
      </w:r>
      <w:r w:rsidRPr="00831D98">
        <w:rPr>
          <w:rFonts w:ascii="仿宋" w:eastAsia="仿宋" w:hAnsi="仿宋" w:cs="宋体"/>
          <w:color w:val="000000" w:themeColor="text1"/>
          <w:kern w:val="0"/>
          <w:sz w:val="28"/>
          <w:szCs w:val="28"/>
        </w:rPr>
        <w:t>。双方高度评价对方发展成就，同意加强交流互鉴，推动中国改革开放和老挝革新事业不断向前发展，继续秉持好邻居、好朋友、好同志、好伙伴精神，巩固中老传统友好，推动长期稳定的中老全面战略合作伙伴关系迈上新台阶。</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25、</w:t>
      </w:r>
      <w:r w:rsidRPr="00831D98">
        <w:rPr>
          <w:rFonts w:ascii="仿宋" w:eastAsia="仿宋" w:hAnsi="仿宋" w:cs="宋体"/>
          <w:bCs/>
          <w:color w:val="000000" w:themeColor="text1"/>
          <w:kern w:val="0"/>
          <w:sz w:val="28"/>
          <w:szCs w:val="28"/>
        </w:rPr>
        <w:t>11月15日2时35分，我国风云三号D星搭乘长征四号丙运载火箭，在太原卫星发射中心成功发射</w:t>
      </w:r>
      <w:r w:rsidRPr="00831D98">
        <w:rPr>
          <w:rFonts w:ascii="仿宋" w:eastAsia="仿宋" w:hAnsi="仿宋" w:cs="宋体"/>
          <w:color w:val="000000" w:themeColor="text1"/>
          <w:kern w:val="0"/>
          <w:sz w:val="28"/>
          <w:szCs w:val="28"/>
        </w:rPr>
        <w:t>。作为我国第二代极轨气象卫星“风云三号”系列的第四位成员，风云三号D星将帮助人们更早获知未来天气状况，降低自然灾害对经济社会的影响。</w:t>
      </w:r>
      <w:r w:rsidRPr="00831D98">
        <w:rPr>
          <w:rFonts w:ascii="仿宋" w:eastAsia="仿宋" w:hAnsi="仿宋" w:cs="宋体"/>
          <w:color w:val="000000" w:themeColor="text1"/>
          <w:kern w:val="0"/>
          <w:sz w:val="28"/>
          <w:szCs w:val="28"/>
        </w:rPr>
        <w:br/>
        <w:t>26、11月16日电，</w:t>
      </w:r>
      <w:r w:rsidRPr="00831D98">
        <w:rPr>
          <w:rFonts w:ascii="仿宋" w:eastAsia="仿宋" w:hAnsi="仿宋" w:cs="宋体"/>
          <w:bCs/>
          <w:color w:val="000000" w:themeColor="text1"/>
          <w:kern w:val="0"/>
          <w:sz w:val="28"/>
          <w:szCs w:val="28"/>
        </w:rPr>
        <w:t>国务院日前正式批准将天然气水合物列为新矿种，成为我国第173个矿种</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27、</w:t>
      </w:r>
      <w:r w:rsidRPr="00831D98">
        <w:rPr>
          <w:rFonts w:ascii="仿宋" w:eastAsia="仿宋" w:hAnsi="仿宋" w:cs="宋体"/>
          <w:bCs/>
          <w:color w:val="000000" w:themeColor="text1"/>
          <w:kern w:val="0"/>
          <w:sz w:val="28"/>
          <w:szCs w:val="28"/>
        </w:rPr>
        <w:t>中央宣传部11月17日向全社会公开发布南仁东的先进事迹，追</w:t>
      </w:r>
      <w:r w:rsidRPr="00831D98">
        <w:rPr>
          <w:rFonts w:ascii="仿宋" w:eastAsia="仿宋" w:hAnsi="仿宋" w:cs="宋体"/>
          <w:bCs/>
          <w:color w:val="000000" w:themeColor="text1"/>
          <w:kern w:val="0"/>
          <w:sz w:val="28"/>
          <w:szCs w:val="28"/>
        </w:rPr>
        <w:lastRenderedPageBreak/>
        <w:t>授他“时代楷模”荣誉称号</w:t>
      </w:r>
      <w:r w:rsidRPr="00831D98">
        <w:rPr>
          <w:rFonts w:ascii="仿宋" w:eastAsia="仿宋" w:hAnsi="仿宋" w:cs="宋体"/>
          <w:color w:val="000000" w:themeColor="text1"/>
          <w:kern w:val="0"/>
          <w:sz w:val="28"/>
          <w:szCs w:val="28"/>
        </w:rPr>
        <w:t>。南仁东是我国著名天文学家，是国家重大科技基础设施建设项目——“中国天眼”500米口径球面射电望远镜工程（简称FAST）的发起者和奠基人。</w:t>
      </w:r>
      <w:r w:rsidRPr="00831D98">
        <w:rPr>
          <w:rFonts w:ascii="仿宋" w:eastAsia="仿宋" w:hAnsi="仿宋" w:cs="宋体"/>
          <w:color w:val="000000" w:themeColor="text1"/>
          <w:kern w:val="0"/>
          <w:sz w:val="28"/>
          <w:szCs w:val="28"/>
        </w:rPr>
        <w:br/>
        <w:t>28、截至11月20日，</w:t>
      </w:r>
      <w:r w:rsidRPr="00831D98">
        <w:rPr>
          <w:rFonts w:ascii="仿宋" w:eastAsia="仿宋" w:hAnsi="仿宋" w:cs="宋体"/>
          <w:bCs/>
          <w:color w:val="000000" w:themeColor="text1"/>
          <w:kern w:val="0"/>
          <w:sz w:val="28"/>
          <w:szCs w:val="28"/>
        </w:rPr>
        <w:t>中蒙最大口岸二连浩特铁路口岸进出口运量完成1000.42万吨，同比增长15.1%，创历史新高。这是自1956年中蒙俄三国铁路开办国际联运业务以来，二连站进出口运量首次突破千万吨大关</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29、北京时间11月22日2时11分，美国中部时间11月21日12时11分，</w:t>
      </w:r>
      <w:r w:rsidRPr="00831D98">
        <w:rPr>
          <w:rFonts w:ascii="仿宋" w:eastAsia="仿宋" w:hAnsi="仿宋" w:cs="宋体"/>
          <w:bCs/>
          <w:color w:val="000000" w:themeColor="text1"/>
          <w:kern w:val="0"/>
          <w:sz w:val="28"/>
          <w:szCs w:val="28"/>
        </w:rPr>
        <w:t>加注中国石化1号生物航空煤油的海南航空HU497航班波音787型客机，平稳降落在美国芝加哥奥黑尔国际机场。这标志着中国自主研发生产的1号生物航煤首次跨洋商业载客飞行取得圆满成功</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30、11月23日电，</w:t>
      </w:r>
      <w:r w:rsidRPr="00831D98">
        <w:rPr>
          <w:rFonts w:ascii="仿宋" w:eastAsia="仿宋" w:hAnsi="仿宋" w:cs="宋体"/>
          <w:bCs/>
          <w:color w:val="000000" w:themeColor="text1"/>
          <w:kern w:val="0"/>
          <w:sz w:val="28"/>
          <w:szCs w:val="28"/>
        </w:rPr>
        <w:t>国务院办公厅日前印发《关于创建“中国制造2025”国家级示范区的通知》，对“中国制造2025”国家级示范区创建工作进行全面部署。《通知》指出，通过创建示范区，鼓励和支持地方探索实体经济尤其是制造业转型升级的新路径、新模式，对于加快实施《中国制造2025》，推动制造业转型升级，提高实体经济发展质量，加强制造强国建设具有重要意义</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31、11月23日电，</w:t>
      </w:r>
      <w:r w:rsidRPr="00831D98">
        <w:rPr>
          <w:rFonts w:ascii="仿宋" w:eastAsia="仿宋" w:hAnsi="仿宋" w:cs="宋体"/>
          <w:bCs/>
          <w:color w:val="000000" w:themeColor="text1"/>
          <w:kern w:val="0"/>
          <w:sz w:val="28"/>
          <w:szCs w:val="28"/>
        </w:rPr>
        <w:t>今天上午全国首个机场无人机防御系统“苍擒无人机侦测防御系统”在广州白云机场投入使用，该系统是针对“黑飞”无人机的隐形“防护网”.</w:t>
      </w:r>
      <w:r w:rsidRPr="00831D98">
        <w:rPr>
          <w:rFonts w:ascii="仿宋" w:eastAsia="仿宋" w:hAnsi="仿宋" w:cs="宋体"/>
          <w:color w:val="000000" w:themeColor="text1"/>
          <w:kern w:val="0"/>
          <w:sz w:val="28"/>
          <w:szCs w:val="28"/>
        </w:rPr>
        <w:br/>
        <w:t>32、北京时间11月23日23时02分，“广西龙胜龙脊梯田系统”在罗马通过联合国粮农组织（FAO）评审，正式被认定为全球重要农业</w:t>
      </w:r>
      <w:r w:rsidRPr="00831D98">
        <w:rPr>
          <w:rFonts w:ascii="仿宋" w:eastAsia="仿宋" w:hAnsi="仿宋" w:cs="宋体"/>
          <w:color w:val="000000" w:themeColor="text1"/>
          <w:kern w:val="0"/>
          <w:sz w:val="28"/>
          <w:szCs w:val="28"/>
        </w:rPr>
        <w:lastRenderedPageBreak/>
        <w:t>文化遗产（GIAHS），正式授牌仪式预计将在2018年4月召开的第五次全球重要农业文化遗产国际论坛上举行。</w:t>
      </w:r>
      <w:r w:rsidRPr="00831D98">
        <w:rPr>
          <w:rFonts w:ascii="仿宋" w:eastAsia="仿宋" w:hAnsi="仿宋" w:cs="宋体"/>
          <w:bCs/>
          <w:color w:val="000000" w:themeColor="text1"/>
          <w:kern w:val="0"/>
          <w:sz w:val="28"/>
          <w:szCs w:val="28"/>
        </w:rPr>
        <w:t>至此，我国已有15个项目进入全球重要农业文化遗产保护大家庭，居世界第一</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33、北京时间11月25日2时10分，</w:t>
      </w:r>
      <w:r w:rsidRPr="00831D98">
        <w:rPr>
          <w:rFonts w:ascii="仿宋" w:eastAsia="仿宋" w:hAnsi="仿宋" w:cs="宋体"/>
          <w:bCs/>
          <w:color w:val="000000" w:themeColor="text1"/>
          <w:kern w:val="0"/>
          <w:sz w:val="28"/>
          <w:szCs w:val="28"/>
        </w:rPr>
        <w:t>我国在西昌卫星发射中心用长征二号丙运载火箭，成功将遥感三十号02组卫星发射升空，卫星进入预定轨道，发射任务获得圆满成功</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34、11月25日电，从教育部网站获悉：</w:t>
      </w:r>
      <w:r w:rsidRPr="00831D98">
        <w:rPr>
          <w:rFonts w:ascii="仿宋" w:eastAsia="仿宋" w:hAnsi="仿宋" w:cs="宋体"/>
          <w:bCs/>
          <w:color w:val="000000" w:themeColor="text1"/>
          <w:kern w:val="0"/>
          <w:sz w:val="28"/>
          <w:szCs w:val="28"/>
        </w:rPr>
        <w:t>日前，联合国教科文组织网站发布消息，我国申报的甲骨文顺利通过联合国教科文组织世界记忆工程国际咨询委员会的评审，成功入选《世界记忆名录》</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35、11月27日上午，</w:t>
      </w:r>
      <w:r w:rsidRPr="00831D98">
        <w:rPr>
          <w:rFonts w:ascii="仿宋" w:eastAsia="仿宋" w:hAnsi="仿宋" w:cs="宋体"/>
          <w:bCs/>
          <w:color w:val="000000" w:themeColor="text1"/>
          <w:kern w:val="0"/>
          <w:sz w:val="28"/>
          <w:szCs w:val="28"/>
        </w:rPr>
        <w:t>由中建三局承建的我国光电领域最大实验室——华中科技大学光电信息大楼完成主体结构全面封顶。据悉，科技部日前正式批复华中科技大学，在现有的武汉光电国家实验室（筹）和已形成的优势学科群基础上组建武汉光电国家研究中心</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36、今年8月28日，经党中央、国务院批准，</w:t>
      </w:r>
      <w:r w:rsidRPr="00831D98">
        <w:rPr>
          <w:rFonts w:ascii="仿宋" w:eastAsia="仿宋" w:hAnsi="仿宋" w:cs="宋体"/>
          <w:bCs/>
          <w:color w:val="000000" w:themeColor="text1"/>
          <w:kern w:val="0"/>
          <w:sz w:val="28"/>
          <w:szCs w:val="28"/>
        </w:rPr>
        <w:t>中国国电集团公司与神华集团有限责任公司合并重组为国家能源投资集团有限责任公司（简称“国家能源集团”）。11月28日，随着重组成立大会在京召开，国家能源集团正式成立</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37、11月30日电，</w:t>
      </w:r>
      <w:r w:rsidRPr="00831D98">
        <w:rPr>
          <w:rFonts w:ascii="仿宋" w:eastAsia="仿宋" w:hAnsi="仿宋" w:cs="宋体"/>
          <w:bCs/>
          <w:color w:val="000000" w:themeColor="text1"/>
          <w:kern w:val="0"/>
          <w:sz w:val="28"/>
          <w:szCs w:val="28"/>
        </w:rPr>
        <w:t>我国首颗暗物质科学卫星——“悟空”号在轨运行近两年，成功获取了目前国际上精度最高的电子宇宙射线探测结果。该结果或有助于增进科学家对主宰宇宙的暗物质的理解。相关论文今日凌晨在著名学术期刊《自然》杂志在线发表</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黑体" w:eastAsia="黑体" w:hAnsi="黑体" w:cs="宋体"/>
          <w:b/>
          <w:color w:val="000000" w:themeColor="text1"/>
          <w:kern w:val="0"/>
          <w:sz w:val="30"/>
          <w:szCs w:val="30"/>
        </w:rPr>
      </w:pPr>
      <w:r w:rsidRPr="00831D98">
        <w:rPr>
          <w:rFonts w:ascii="黑体" w:eastAsia="黑体" w:hAnsi="黑体" w:cs="宋体"/>
          <w:b/>
          <w:bCs/>
          <w:color w:val="000000" w:themeColor="text1"/>
          <w:kern w:val="0"/>
          <w:sz w:val="30"/>
          <w:szCs w:val="30"/>
        </w:rPr>
        <w:t>二、国际部分：</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lastRenderedPageBreak/>
        <w:t>1、</w:t>
      </w:r>
      <w:r w:rsidRPr="00831D98">
        <w:rPr>
          <w:rFonts w:ascii="仿宋" w:eastAsia="仿宋" w:hAnsi="仿宋" w:cs="宋体"/>
          <w:bCs/>
          <w:color w:val="000000" w:themeColor="text1"/>
          <w:kern w:val="0"/>
          <w:sz w:val="28"/>
          <w:szCs w:val="28"/>
        </w:rPr>
        <w:t>世界卫生组织10月30日发布《2017年全球结核病报告》称，尽管多年来全世界终止结核病成就显著，但最新情况依然严峻，死亡和患病人数之多说明进展速度仍不够快，结核病仍是全球头号传染病杀手</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2、从世界中医药学会联合会（世界中联）获悉：</w:t>
      </w:r>
      <w:r w:rsidRPr="00831D98">
        <w:rPr>
          <w:rFonts w:ascii="仿宋" w:eastAsia="仿宋" w:hAnsi="仿宋" w:cs="宋体"/>
          <w:bCs/>
          <w:color w:val="000000" w:themeColor="text1"/>
          <w:kern w:val="0"/>
          <w:sz w:val="28"/>
          <w:szCs w:val="28"/>
        </w:rPr>
        <w:t>第十四届世界中医药大会日前审议通过了第一部国际中医药专病诊疗指南《国际中医药糖尿病诊疗指南》，为中国在中医专病治疗领域掌握国际话语权走出坚实的一步</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3、</w:t>
      </w:r>
      <w:r w:rsidRPr="00831D98">
        <w:rPr>
          <w:rFonts w:ascii="仿宋" w:eastAsia="仿宋" w:hAnsi="仿宋" w:cs="宋体"/>
          <w:bCs/>
          <w:color w:val="000000" w:themeColor="text1"/>
          <w:kern w:val="0"/>
          <w:sz w:val="28"/>
          <w:szCs w:val="28"/>
        </w:rPr>
        <w:t>科特迪瓦乃至西非最大的水电站——苏布雷水电站11月2日正式竣工</w:t>
      </w:r>
      <w:r w:rsidRPr="00831D98">
        <w:rPr>
          <w:rFonts w:ascii="仿宋" w:eastAsia="仿宋" w:hAnsi="仿宋" w:cs="宋体"/>
          <w:color w:val="000000" w:themeColor="text1"/>
          <w:kern w:val="0"/>
          <w:sz w:val="28"/>
          <w:szCs w:val="28"/>
        </w:rPr>
        <w:t>，总统出席隆重的竣工典礼，同时为下游新水电站，波波里电站的奠基。</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4、英国央行英格兰银行11月2日宣布，将基准利率提高25个基点至0.5％。</w:t>
      </w:r>
      <w:r w:rsidRPr="00831D98">
        <w:rPr>
          <w:rFonts w:ascii="仿宋" w:eastAsia="仿宋" w:hAnsi="仿宋" w:cs="宋体"/>
          <w:bCs/>
          <w:color w:val="000000" w:themeColor="text1"/>
          <w:kern w:val="0"/>
          <w:sz w:val="28"/>
          <w:szCs w:val="28"/>
        </w:rPr>
        <w:t>这是英国央行自2007年7月以来首次加息</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5、当地时间11月5日上午，</w:t>
      </w:r>
      <w:r w:rsidRPr="00831D98">
        <w:rPr>
          <w:rFonts w:ascii="仿宋" w:eastAsia="仿宋" w:hAnsi="仿宋" w:cs="宋体"/>
          <w:bCs/>
          <w:color w:val="000000" w:themeColor="text1"/>
          <w:kern w:val="0"/>
          <w:sz w:val="28"/>
          <w:szCs w:val="28"/>
        </w:rPr>
        <w:t>美国得克萨斯州南部萨瑟兰斯普林斯市一所教堂发生枪击事件，造成包括枪手在内的至少27人死亡、多人受伤</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6、</w:t>
      </w:r>
      <w:r w:rsidRPr="00831D98">
        <w:rPr>
          <w:rFonts w:ascii="仿宋" w:eastAsia="仿宋" w:hAnsi="仿宋" w:cs="宋体"/>
          <w:bCs/>
          <w:color w:val="000000" w:themeColor="text1"/>
          <w:kern w:val="0"/>
          <w:sz w:val="28"/>
          <w:szCs w:val="28"/>
        </w:rPr>
        <w:t>日本三大银行近日相继公布“瘦身计划”</w:t>
      </w:r>
      <w:r w:rsidRPr="00831D98">
        <w:rPr>
          <w:rFonts w:ascii="仿宋" w:eastAsia="仿宋" w:hAnsi="仿宋" w:cs="宋体"/>
          <w:color w:val="000000" w:themeColor="text1"/>
          <w:kern w:val="0"/>
          <w:sz w:val="28"/>
          <w:szCs w:val="28"/>
        </w:rPr>
        <w:t>。三菱东京日联银行正在研究将国内约480家网点减少一至两成。该行拟通过运用数字技术等，减少9500人份业务量，从而大幅降低成本，提高盈利能力。瑞穗金融集团考虑关闭或合并国内大约800家网点中的20到30家，同时10年内在海内外裁员1.9万人，相当于其雇员总数的三成。三井</w:t>
      </w:r>
      <w:r w:rsidRPr="00831D98">
        <w:rPr>
          <w:rFonts w:ascii="仿宋" w:eastAsia="仿宋" w:hAnsi="仿宋" w:cs="宋体"/>
          <w:color w:val="000000" w:themeColor="text1"/>
          <w:kern w:val="0"/>
          <w:sz w:val="28"/>
          <w:szCs w:val="28"/>
        </w:rPr>
        <w:lastRenderedPageBreak/>
        <w:t>住友银行则提出通过提高生产率和业务效率，到2020年度减少4000人份的业务量。</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7、</w:t>
      </w:r>
      <w:r w:rsidRPr="00831D98">
        <w:rPr>
          <w:rFonts w:ascii="仿宋" w:eastAsia="仿宋" w:hAnsi="仿宋" w:cs="宋体"/>
          <w:bCs/>
          <w:color w:val="000000" w:themeColor="text1"/>
          <w:kern w:val="0"/>
          <w:sz w:val="28"/>
          <w:szCs w:val="28"/>
        </w:rPr>
        <w:t>《联合国反腐败公约》第七届缔约国大会11月6日在奥地利首都维也纳开幕</w:t>
      </w:r>
      <w:r w:rsidRPr="00831D98">
        <w:rPr>
          <w:rFonts w:ascii="仿宋" w:eastAsia="仿宋" w:hAnsi="仿宋" w:cs="宋体"/>
          <w:color w:val="000000" w:themeColor="text1"/>
          <w:kern w:val="0"/>
          <w:sz w:val="28"/>
          <w:szCs w:val="28"/>
        </w:rPr>
        <w:t>。外交部部长助理钱洪山率领中国代表团出席会议，并在大会一般性辩论中阐述中方立场。钱洪山表示，中国高度重视反腐败工作，不断完善国内反腐败法规制度，强化权力监督并积极开展反腐败国际合作，为反腐败全球治理贡献中国方案。</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8、</w:t>
      </w:r>
      <w:r w:rsidRPr="00831D98">
        <w:rPr>
          <w:rFonts w:ascii="仿宋" w:eastAsia="仿宋" w:hAnsi="仿宋" w:cs="宋体"/>
          <w:bCs/>
          <w:color w:val="000000" w:themeColor="text1"/>
          <w:kern w:val="0"/>
          <w:sz w:val="28"/>
          <w:szCs w:val="28"/>
        </w:rPr>
        <w:t>2017亚太经合组织（APEC）工商领导人峰会“中国之夜”当地时间11月7日晚在越南岘港举行，150多位中外政商代表出席活动</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9、据塔斯社消息，</w:t>
      </w:r>
      <w:r w:rsidRPr="00831D98">
        <w:rPr>
          <w:rFonts w:ascii="仿宋" w:eastAsia="仿宋" w:hAnsi="仿宋" w:cs="宋体"/>
          <w:bCs/>
          <w:color w:val="000000" w:themeColor="text1"/>
          <w:kern w:val="0"/>
          <w:sz w:val="28"/>
          <w:szCs w:val="28"/>
        </w:rPr>
        <w:t>俄罗斯总统助理乌沙科夫当地时间11月9日在莫斯科表示，俄总统普京与美国总统特朗普将于11月10日举行会晤。APEC第二十五次领导人非正式会议将于11月10日至11日在越南举行。俄美两国总统均将出席这一会议</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10、亚太经合组织第二十五次领导人非正式会议11月11日在越南岘港举行。</w:t>
      </w:r>
      <w:r w:rsidRPr="00831D98">
        <w:rPr>
          <w:rFonts w:ascii="仿宋" w:eastAsia="仿宋" w:hAnsi="仿宋" w:cs="宋体"/>
          <w:bCs/>
          <w:color w:val="000000" w:themeColor="text1"/>
          <w:kern w:val="0"/>
          <w:sz w:val="28"/>
          <w:szCs w:val="28"/>
        </w:rPr>
        <w:t>国家主席习近平出席并发表题为《携手谱写亚太合作共赢新篇章》的重要讲话，强调亚太各方应该坚持不懈推动创新，坚定不移扩大开放，积极践行包容性发展，不断丰富伙伴关系内涵，引领全球新一轮发展繁荣</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11、据中国地震台网正式测定，北京时间11月13日2时18分在伊朗与伊拉克交界处（北纬34.90度，东经45.75度）发生7.8级地震，震源深度20千米。据美联社消息，地震目前已造成61人死亡，300多人受伤。</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lastRenderedPageBreak/>
        <w:t>12、</w:t>
      </w:r>
      <w:r w:rsidRPr="00831D98">
        <w:rPr>
          <w:rFonts w:ascii="仿宋" w:eastAsia="仿宋" w:hAnsi="仿宋" w:cs="宋体"/>
          <w:bCs/>
          <w:color w:val="000000" w:themeColor="text1"/>
          <w:kern w:val="0"/>
          <w:sz w:val="28"/>
          <w:szCs w:val="28"/>
        </w:rPr>
        <w:t>新一轮联合国气候变化会议11月6日至17日在德国波恩举行，为２０１８年完成《巴黎协定》实施细则谈判奠定基础。会场外，全球２５个城市市长１２日在波恩先行承诺：为抗击气候变化，２０５０年之前将使各自城市碳排放量净值降为“零”</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13、</w:t>
      </w:r>
      <w:r w:rsidRPr="00831D98">
        <w:rPr>
          <w:rFonts w:ascii="仿宋" w:eastAsia="仿宋" w:hAnsi="仿宋" w:cs="宋体"/>
          <w:bCs/>
          <w:color w:val="000000" w:themeColor="text1"/>
          <w:kern w:val="0"/>
          <w:sz w:val="28"/>
          <w:szCs w:val="28"/>
        </w:rPr>
        <w:t>在联合国教科文组织11月14日于巴黎总部举行的《保护世界文化和自然遗产公约》缔约国大会第二十一次会议上，中国以128票当选世界遗产委员会委员，任期4年</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14、11月15日电，</w:t>
      </w:r>
      <w:r w:rsidRPr="00831D98">
        <w:rPr>
          <w:rFonts w:ascii="仿宋" w:eastAsia="仿宋" w:hAnsi="仿宋" w:cs="宋体"/>
          <w:bCs/>
          <w:color w:val="000000" w:themeColor="text1"/>
          <w:kern w:val="0"/>
          <w:sz w:val="28"/>
          <w:szCs w:val="28"/>
        </w:rPr>
        <w:t>联合国粮农组织日前发布公报说，农业部门未来的排放量将会增加，导致气候变化进一步加剧，除非在全球范围采用可持续和气候智能型方法来进行粮食的生产、运输、加工和消费</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15、沙特阿拉伯主导的多国联军本周早些时候宣布重新开放也门政府控制的口岸，但仍封锁由胡塞武装控制的口岸，导致大批人道主义物资运输受阻。联合国发言人11月16日说，联合国秘书长安东尼奥</w:t>
      </w:r>
      <w:r w:rsidRPr="00831D98">
        <w:rPr>
          <w:rFonts w:ascii="宋体" w:hAnsi="宋体" w:cs="宋体" w:hint="eastAsia"/>
          <w:color w:val="000000" w:themeColor="text1"/>
          <w:kern w:val="0"/>
          <w:sz w:val="28"/>
          <w:szCs w:val="28"/>
        </w:rPr>
        <w:t>•</w:t>
      </w:r>
      <w:r w:rsidRPr="00831D98">
        <w:rPr>
          <w:rFonts w:ascii="仿宋" w:eastAsia="仿宋" w:hAnsi="仿宋" w:cs="宋体"/>
          <w:color w:val="000000" w:themeColor="text1"/>
          <w:kern w:val="0"/>
          <w:sz w:val="28"/>
          <w:szCs w:val="28"/>
        </w:rPr>
        <w:t>古特雷斯对此表示“很失望”。</w:t>
      </w:r>
      <w:r w:rsidRPr="00831D98">
        <w:rPr>
          <w:rFonts w:ascii="仿宋" w:eastAsia="仿宋" w:hAnsi="仿宋" w:cs="宋体"/>
          <w:color w:val="000000" w:themeColor="text1"/>
          <w:kern w:val="0"/>
          <w:sz w:val="28"/>
          <w:szCs w:val="28"/>
        </w:rPr>
        <w:br/>
        <w:t>16、哈拉雷消息：</w:t>
      </w:r>
      <w:r w:rsidRPr="00831D98">
        <w:rPr>
          <w:rFonts w:ascii="仿宋" w:eastAsia="仿宋" w:hAnsi="仿宋" w:cs="宋体"/>
          <w:bCs/>
          <w:color w:val="000000" w:themeColor="text1"/>
          <w:kern w:val="0"/>
          <w:sz w:val="28"/>
          <w:szCs w:val="28"/>
        </w:rPr>
        <w:t>津巴布韦执政党非洲民族联盟—爱国阵线（民盟）11月19日举行中央特别会议，决定解除总统罗伯特·穆加贝的民盟主席兼第一书记职务，并要求穆加贝于20日中午前辞去总统职务，否则将通过议会启动弹劾程序</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17、11月20日，</w:t>
      </w:r>
      <w:r w:rsidRPr="00831D98">
        <w:rPr>
          <w:rFonts w:ascii="仿宋" w:eastAsia="仿宋" w:hAnsi="仿宋" w:cs="宋体"/>
          <w:bCs/>
          <w:color w:val="000000" w:themeColor="text1"/>
          <w:kern w:val="0"/>
          <w:sz w:val="28"/>
          <w:szCs w:val="28"/>
        </w:rPr>
        <w:t>肯尼亚最高法院裁定10月26日举行的总统重新选举结果有效，朱比利党总统候选人、现任总统乌胡鲁·肯雅塔连任总统</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18、11月22日电，</w:t>
      </w:r>
      <w:r w:rsidRPr="00831D98">
        <w:rPr>
          <w:rFonts w:ascii="仿宋" w:eastAsia="仿宋" w:hAnsi="仿宋" w:cs="宋体"/>
          <w:bCs/>
          <w:color w:val="000000" w:themeColor="text1"/>
          <w:kern w:val="0"/>
          <w:sz w:val="28"/>
          <w:szCs w:val="28"/>
        </w:rPr>
        <w:t>来自欧盟23个成员国的国防部长和外交部长近</w:t>
      </w:r>
      <w:r w:rsidRPr="00831D98">
        <w:rPr>
          <w:rFonts w:ascii="仿宋" w:eastAsia="仿宋" w:hAnsi="仿宋" w:cs="宋体"/>
          <w:bCs/>
          <w:color w:val="000000" w:themeColor="text1"/>
          <w:kern w:val="0"/>
          <w:sz w:val="28"/>
          <w:szCs w:val="28"/>
        </w:rPr>
        <w:lastRenderedPageBreak/>
        <w:t>日在比利时布鲁塞尔签署一项合作文件，旨在建立欧盟防务“永久结构性合作”机制。在欧盟看来，该文件的最终签署是欧盟防务一体化进程中的重大突破</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19、</w:t>
      </w:r>
      <w:r w:rsidRPr="00831D98">
        <w:rPr>
          <w:rFonts w:ascii="仿宋" w:eastAsia="仿宋" w:hAnsi="仿宋" w:cs="宋体"/>
          <w:bCs/>
          <w:color w:val="000000" w:themeColor="text1"/>
          <w:kern w:val="0"/>
          <w:sz w:val="28"/>
          <w:szCs w:val="28"/>
        </w:rPr>
        <w:t>日本有色金属巨头三菱综合材料株式会社11月23日发布公告，承认其子公司三菱电线工业和三菱伸铜存在篡改产品数据的造假行为，受影响企业达到258家</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20、韩国军方官员11月23日说，</w:t>
      </w:r>
      <w:r w:rsidRPr="00831D98">
        <w:rPr>
          <w:rFonts w:ascii="仿宋" w:eastAsia="仿宋" w:hAnsi="仿宋" w:cs="宋体"/>
          <w:bCs/>
          <w:color w:val="000000" w:themeColor="text1"/>
          <w:kern w:val="0"/>
          <w:sz w:val="28"/>
          <w:szCs w:val="28"/>
        </w:rPr>
        <w:t>美国打算派６架F-22“猛禽”战斗机赴韩，参加下月初举行的韩美空军联合演习。韩联社说，这是美国首次一次性向韩国派出６架这一型号战机</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21、</w:t>
      </w:r>
      <w:r w:rsidRPr="00831D98">
        <w:rPr>
          <w:rFonts w:ascii="仿宋" w:eastAsia="仿宋" w:hAnsi="仿宋" w:cs="宋体"/>
          <w:bCs/>
          <w:color w:val="000000" w:themeColor="text1"/>
          <w:kern w:val="0"/>
          <w:sz w:val="28"/>
          <w:szCs w:val="28"/>
        </w:rPr>
        <w:t>西甲巴塞罗那队11月25日官方宣布和队内头号球星、阿根廷球王梅西续约至2021年，新合同中梅西的买断条款高达7亿欧元（1欧元约合人民币7.87元）。</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22、据叙通社11月28日报道，</w:t>
      </w:r>
      <w:r w:rsidRPr="00831D98">
        <w:rPr>
          <w:rFonts w:ascii="仿宋" w:eastAsia="仿宋" w:hAnsi="仿宋" w:cs="宋体"/>
          <w:bCs/>
          <w:color w:val="000000" w:themeColor="text1"/>
          <w:kern w:val="0"/>
          <w:sz w:val="28"/>
          <w:szCs w:val="28"/>
        </w:rPr>
        <w:t>正在荷兰海牙参加《禁止化学武器公约》第二十二届缔约国大会的叙利亚副外长费萨尔·梅克达德27日在一般性辩论中表示，禁止化学武器组织—联合国联合调查机制有关叙境内化学武器袭击的调查结果“全无可信证据”，相关调查应避免政治化倾向</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23、11月29日至30日，</w:t>
      </w:r>
      <w:r w:rsidRPr="00831D98">
        <w:rPr>
          <w:rFonts w:ascii="仿宋" w:eastAsia="仿宋" w:hAnsi="仿宋" w:cs="宋体"/>
          <w:bCs/>
          <w:color w:val="000000" w:themeColor="text1"/>
          <w:kern w:val="0"/>
          <w:sz w:val="28"/>
          <w:szCs w:val="28"/>
        </w:rPr>
        <w:t>第五届非盟—欧盟峰会在科特迪瓦首都阿比让举行。峰会主题为“为可持续未来投资青年”，来自数十个非洲国家及欧盟28个成员国的众多国家元首和政府首脑出席峰会，参会人数超过5000人</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24、当地时间11月27日，美国国防部公布最新的信息图表显示，截</w:t>
      </w:r>
      <w:r w:rsidRPr="00831D98">
        <w:rPr>
          <w:rFonts w:ascii="仿宋" w:eastAsia="仿宋" w:hAnsi="仿宋" w:cs="宋体"/>
          <w:color w:val="000000" w:themeColor="text1"/>
          <w:kern w:val="0"/>
          <w:sz w:val="28"/>
          <w:szCs w:val="28"/>
        </w:rPr>
        <w:lastRenderedPageBreak/>
        <w:t>至9月30日，驻阿富汗的美军人数已经超过1.5万人，驻伊拉克和叙利亚的美军人数分别为8992人和1720人。另据美国空军11月21日公布的最新数据，</w:t>
      </w:r>
      <w:r w:rsidRPr="00831D98">
        <w:rPr>
          <w:rFonts w:ascii="仿宋" w:eastAsia="仿宋" w:hAnsi="仿宋" w:cs="宋体"/>
          <w:bCs/>
          <w:color w:val="000000" w:themeColor="text1"/>
          <w:kern w:val="0"/>
          <w:sz w:val="28"/>
          <w:szCs w:val="28"/>
        </w:rPr>
        <w:t>今年10月，以美国为首的联军在阿富汗共投下653枚炸弹，这是2010年11月以来的单月新高</w:t>
      </w:r>
      <w:r w:rsidRPr="00831D98">
        <w:rPr>
          <w:rFonts w:ascii="仿宋" w:eastAsia="仿宋" w:hAnsi="仿宋" w:cs="宋体"/>
          <w:color w:val="000000" w:themeColor="text1"/>
          <w:kern w:val="0"/>
          <w:sz w:val="28"/>
          <w:szCs w:val="28"/>
        </w:rPr>
        <w:t>。</w:t>
      </w:r>
    </w:p>
    <w:p w:rsidR="00295643" w:rsidRPr="00831D98" w:rsidRDefault="00295643" w:rsidP="00295643">
      <w:pPr>
        <w:widowControl/>
        <w:spacing w:line="520" w:lineRule="atLeas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25、11月29日电，</w:t>
      </w:r>
      <w:r w:rsidRPr="00831D98">
        <w:rPr>
          <w:rFonts w:ascii="仿宋" w:eastAsia="仿宋" w:hAnsi="仿宋" w:cs="宋体"/>
          <w:bCs/>
          <w:color w:val="000000" w:themeColor="text1"/>
          <w:kern w:val="0"/>
          <w:sz w:val="28"/>
          <w:szCs w:val="28"/>
        </w:rPr>
        <w:t>中巴经济走廊首个落地能源项目——巴基斯坦卡西姆港燃煤电站首台机组发电仪式29日在巴基斯坦卡拉奇举行。该项目由中国电建与卡塔尔王室基金AMC公司分别按照51%和49%的比例出资建设，总投资20.85亿美元，建设工期36个月</w:t>
      </w:r>
      <w:r w:rsidRPr="00831D98">
        <w:rPr>
          <w:rFonts w:ascii="仿宋" w:eastAsia="仿宋" w:hAnsi="仿宋" w:cs="宋体"/>
          <w:color w:val="000000" w:themeColor="text1"/>
          <w:kern w:val="0"/>
          <w:sz w:val="28"/>
          <w:szCs w:val="28"/>
        </w:rPr>
        <w:t>。</w:t>
      </w:r>
    </w:p>
    <w:p w:rsidR="00445D94" w:rsidRPr="00831D98" w:rsidRDefault="00445D94" w:rsidP="00FC5CE4">
      <w:pPr>
        <w:spacing w:line="520" w:lineRule="exact"/>
        <w:ind w:firstLineChars="800" w:firstLine="2570"/>
        <w:rPr>
          <w:rFonts w:ascii="黑体" w:eastAsia="黑体" w:hAnsi="黑体"/>
          <w:b/>
          <w:bCs/>
          <w:color w:val="000000" w:themeColor="text1"/>
          <w:kern w:val="36"/>
          <w:sz w:val="32"/>
          <w:szCs w:val="32"/>
        </w:rPr>
      </w:pPr>
    </w:p>
    <w:p w:rsidR="00445D94" w:rsidRPr="00831D98" w:rsidRDefault="00445D94" w:rsidP="00FC5CE4">
      <w:pPr>
        <w:spacing w:line="520" w:lineRule="exact"/>
        <w:ind w:firstLineChars="800" w:firstLine="2570"/>
        <w:rPr>
          <w:rFonts w:ascii="黑体" w:eastAsia="黑体" w:hAnsi="黑体"/>
          <w:b/>
          <w:bCs/>
          <w:color w:val="000000" w:themeColor="text1"/>
          <w:kern w:val="36"/>
          <w:sz w:val="32"/>
          <w:szCs w:val="32"/>
        </w:rPr>
      </w:pPr>
    </w:p>
    <w:p w:rsidR="00445D94" w:rsidRPr="00831D98" w:rsidRDefault="00445D94" w:rsidP="00FC5CE4">
      <w:pPr>
        <w:spacing w:line="520" w:lineRule="exact"/>
        <w:ind w:firstLineChars="800" w:firstLine="2570"/>
        <w:rPr>
          <w:rFonts w:ascii="黑体" w:eastAsia="黑体" w:hAnsi="黑体"/>
          <w:b/>
          <w:bCs/>
          <w:color w:val="000000" w:themeColor="text1"/>
          <w:kern w:val="36"/>
          <w:sz w:val="32"/>
          <w:szCs w:val="32"/>
        </w:rPr>
      </w:pPr>
    </w:p>
    <w:p w:rsidR="00445D94" w:rsidRPr="00831D98" w:rsidRDefault="00445D94" w:rsidP="00FC5CE4">
      <w:pPr>
        <w:spacing w:line="520" w:lineRule="exact"/>
        <w:ind w:firstLineChars="800" w:firstLine="2570"/>
        <w:rPr>
          <w:rFonts w:ascii="黑体" w:eastAsia="黑体" w:hAnsi="黑体"/>
          <w:b/>
          <w:bCs/>
          <w:color w:val="000000" w:themeColor="text1"/>
          <w:kern w:val="36"/>
          <w:sz w:val="32"/>
          <w:szCs w:val="32"/>
        </w:rPr>
      </w:pPr>
    </w:p>
    <w:p w:rsidR="00445D94" w:rsidRPr="00831D98" w:rsidRDefault="00445D94" w:rsidP="00FC5CE4">
      <w:pPr>
        <w:spacing w:line="520" w:lineRule="exact"/>
        <w:ind w:firstLineChars="800" w:firstLine="2570"/>
        <w:rPr>
          <w:rFonts w:ascii="黑体" w:eastAsia="黑体" w:hAnsi="黑体"/>
          <w:b/>
          <w:bCs/>
          <w:color w:val="000000" w:themeColor="text1"/>
          <w:kern w:val="36"/>
          <w:sz w:val="32"/>
          <w:szCs w:val="32"/>
        </w:rPr>
      </w:pPr>
    </w:p>
    <w:p w:rsidR="00445D94" w:rsidRPr="00831D98" w:rsidRDefault="00445D94" w:rsidP="00FC5CE4">
      <w:pPr>
        <w:spacing w:line="520" w:lineRule="exact"/>
        <w:ind w:firstLineChars="800" w:firstLine="2570"/>
        <w:rPr>
          <w:rFonts w:ascii="黑体" w:eastAsia="黑体" w:hAnsi="黑体"/>
          <w:b/>
          <w:bCs/>
          <w:color w:val="000000" w:themeColor="text1"/>
          <w:kern w:val="36"/>
          <w:sz w:val="32"/>
          <w:szCs w:val="32"/>
        </w:rPr>
      </w:pPr>
    </w:p>
    <w:p w:rsidR="00445D94" w:rsidRPr="00831D98" w:rsidRDefault="00445D94" w:rsidP="00FC5CE4">
      <w:pPr>
        <w:spacing w:line="520" w:lineRule="exact"/>
        <w:ind w:firstLineChars="800" w:firstLine="2570"/>
        <w:rPr>
          <w:rFonts w:ascii="黑体" w:eastAsia="黑体" w:hAnsi="黑体"/>
          <w:b/>
          <w:bCs/>
          <w:color w:val="000000" w:themeColor="text1"/>
          <w:kern w:val="36"/>
          <w:sz w:val="32"/>
          <w:szCs w:val="32"/>
        </w:rPr>
      </w:pPr>
    </w:p>
    <w:p w:rsidR="00445D94" w:rsidRPr="00831D98" w:rsidRDefault="00445D94" w:rsidP="00FC5CE4">
      <w:pPr>
        <w:spacing w:line="520" w:lineRule="exact"/>
        <w:ind w:firstLineChars="800" w:firstLine="2570"/>
        <w:rPr>
          <w:rFonts w:ascii="黑体" w:eastAsia="黑体" w:hAnsi="黑体"/>
          <w:b/>
          <w:bCs/>
          <w:color w:val="000000" w:themeColor="text1"/>
          <w:kern w:val="36"/>
          <w:sz w:val="32"/>
          <w:szCs w:val="32"/>
        </w:rPr>
      </w:pPr>
    </w:p>
    <w:p w:rsidR="00445D94" w:rsidRPr="00831D98" w:rsidRDefault="00445D94" w:rsidP="00FC5CE4">
      <w:pPr>
        <w:spacing w:line="520" w:lineRule="exact"/>
        <w:ind w:firstLineChars="800" w:firstLine="2570"/>
        <w:rPr>
          <w:rFonts w:ascii="黑体" w:eastAsia="黑体" w:hAnsi="黑体"/>
          <w:b/>
          <w:bCs/>
          <w:color w:val="000000" w:themeColor="text1"/>
          <w:kern w:val="36"/>
          <w:sz w:val="32"/>
          <w:szCs w:val="32"/>
        </w:rPr>
      </w:pPr>
    </w:p>
    <w:p w:rsidR="00445D94" w:rsidRPr="00831D98" w:rsidRDefault="00445D94" w:rsidP="00FC5CE4">
      <w:pPr>
        <w:spacing w:line="520" w:lineRule="exact"/>
        <w:ind w:firstLineChars="800" w:firstLine="2570"/>
        <w:rPr>
          <w:rFonts w:ascii="黑体" w:eastAsia="黑体" w:hAnsi="黑体"/>
          <w:b/>
          <w:bCs/>
          <w:color w:val="000000" w:themeColor="text1"/>
          <w:kern w:val="36"/>
          <w:sz w:val="32"/>
          <w:szCs w:val="32"/>
        </w:rPr>
      </w:pPr>
    </w:p>
    <w:p w:rsidR="00445D94" w:rsidRPr="00831D98" w:rsidRDefault="00445D94" w:rsidP="00FC5CE4">
      <w:pPr>
        <w:spacing w:line="520" w:lineRule="exact"/>
        <w:ind w:firstLineChars="800" w:firstLine="2570"/>
        <w:rPr>
          <w:rFonts w:ascii="黑体" w:eastAsia="黑体" w:hAnsi="黑体"/>
          <w:b/>
          <w:bCs/>
          <w:color w:val="000000" w:themeColor="text1"/>
          <w:kern w:val="36"/>
          <w:sz w:val="32"/>
          <w:szCs w:val="32"/>
        </w:rPr>
      </w:pPr>
    </w:p>
    <w:p w:rsidR="00445D94" w:rsidRPr="00831D98" w:rsidRDefault="00445D94" w:rsidP="00FC5CE4">
      <w:pPr>
        <w:spacing w:line="520" w:lineRule="exact"/>
        <w:ind w:firstLineChars="800" w:firstLine="2570"/>
        <w:rPr>
          <w:rFonts w:ascii="黑体" w:eastAsia="黑体" w:hAnsi="黑体"/>
          <w:b/>
          <w:bCs/>
          <w:color w:val="000000" w:themeColor="text1"/>
          <w:kern w:val="36"/>
          <w:sz w:val="32"/>
          <w:szCs w:val="32"/>
        </w:rPr>
      </w:pPr>
    </w:p>
    <w:p w:rsidR="00445D94" w:rsidRPr="00831D98" w:rsidRDefault="00445D94" w:rsidP="00FC5CE4">
      <w:pPr>
        <w:spacing w:line="520" w:lineRule="exact"/>
        <w:ind w:firstLineChars="800" w:firstLine="2570"/>
        <w:rPr>
          <w:rFonts w:ascii="黑体" w:eastAsia="黑体" w:hAnsi="黑体"/>
          <w:b/>
          <w:bCs/>
          <w:color w:val="000000" w:themeColor="text1"/>
          <w:kern w:val="36"/>
          <w:sz w:val="32"/>
          <w:szCs w:val="32"/>
        </w:rPr>
      </w:pPr>
    </w:p>
    <w:p w:rsidR="00445D94" w:rsidRPr="00831D98" w:rsidRDefault="00445D94" w:rsidP="00FC5CE4">
      <w:pPr>
        <w:spacing w:line="520" w:lineRule="exact"/>
        <w:ind w:firstLineChars="800" w:firstLine="2570"/>
        <w:rPr>
          <w:rFonts w:ascii="黑体" w:eastAsia="黑体" w:hAnsi="黑体"/>
          <w:b/>
          <w:bCs/>
          <w:color w:val="000000" w:themeColor="text1"/>
          <w:kern w:val="36"/>
          <w:sz w:val="32"/>
          <w:szCs w:val="32"/>
        </w:rPr>
      </w:pPr>
    </w:p>
    <w:p w:rsidR="00445D94" w:rsidRPr="00831D98" w:rsidRDefault="00445D94" w:rsidP="00FC5CE4">
      <w:pPr>
        <w:spacing w:line="520" w:lineRule="exact"/>
        <w:ind w:firstLineChars="800" w:firstLine="2570"/>
        <w:rPr>
          <w:rFonts w:ascii="黑体" w:eastAsia="黑体" w:hAnsi="黑体"/>
          <w:b/>
          <w:bCs/>
          <w:color w:val="000000" w:themeColor="text1"/>
          <w:kern w:val="36"/>
          <w:sz w:val="32"/>
          <w:szCs w:val="32"/>
        </w:rPr>
      </w:pPr>
    </w:p>
    <w:p w:rsidR="00445D94" w:rsidRPr="00831D98" w:rsidRDefault="00445D94" w:rsidP="00FC5CE4">
      <w:pPr>
        <w:spacing w:line="520" w:lineRule="exact"/>
        <w:ind w:firstLineChars="800" w:firstLine="2570"/>
        <w:rPr>
          <w:rFonts w:ascii="黑体" w:eastAsia="黑体" w:hAnsi="黑体"/>
          <w:b/>
          <w:bCs/>
          <w:color w:val="000000" w:themeColor="text1"/>
          <w:kern w:val="36"/>
          <w:sz w:val="32"/>
          <w:szCs w:val="32"/>
        </w:rPr>
      </w:pPr>
    </w:p>
    <w:p w:rsidR="00445D94" w:rsidRPr="00831D98" w:rsidRDefault="00445D94" w:rsidP="00FC5CE4">
      <w:pPr>
        <w:spacing w:line="520" w:lineRule="exact"/>
        <w:ind w:firstLineChars="800" w:firstLine="2570"/>
        <w:rPr>
          <w:rFonts w:ascii="黑体" w:eastAsia="黑体" w:hAnsi="黑体"/>
          <w:b/>
          <w:bCs/>
          <w:color w:val="000000" w:themeColor="text1"/>
          <w:kern w:val="36"/>
          <w:sz w:val="32"/>
          <w:szCs w:val="32"/>
        </w:rPr>
      </w:pPr>
    </w:p>
    <w:p w:rsidR="001B101A" w:rsidRPr="00831D98" w:rsidRDefault="00FC5CE4" w:rsidP="00FC5CE4">
      <w:pPr>
        <w:spacing w:line="520" w:lineRule="exact"/>
        <w:ind w:firstLineChars="800" w:firstLine="2570"/>
        <w:rPr>
          <w:rFonts w:ascii="黑体" w:eastAsia="黑体" w:hAnsi="黑体"/>
          <w:b/>
          <w:bCs/>
          <w:color w:val="000000" w:themeColor="text1"/>
          <w:kern w:val="36"/>
          <w:sz w:val="32"/>
          <w:szCs w:val="32"/>
        </w:rPr>
      </w:pPr>
      <w:r w:rsidRPr="00831D98">
        <w:rPr>
          <w:rFonts w:ascii="黑体" w:eastAsia="黑体" w:hAnsi="黑体"/>
          <w:b/>
          <w:bCs/>
          <w:color w:val="000000" w:themeColor="text1"/>
          <w:kern w:val="36"/>
          <w:sz w:val="32"/>
          <w:szCs w:val="32"/>
        </w:rPr>
        <w:lastRenderedPageBreak/>
        <w:t>2017年12月时事政治</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黑体" w:eastAsia="黑体" w:hAnsi="黑体" w:cs="宋体"/>
          <w:b/>
          <w:bCs/>
          <w:color w:val="000000" w:themeColor="text1"/>
          <w:kern w:val="0"/>
          <w:sz w:val="30"/>
          <w:szCs w:val="30"/>
        </w:rPr>
        <w:t>一、国内部分</w:t>
      </w:r>
      <w:r w:rsidRPr="00831D98">
        <w:rPr>
          <w:rFonts w:ascii="仿宋" w:eastAsia="仿宋" w:hAnsi="仿宋" w:cs="宋体"/>
          <w:b/>
          <w:bCs/>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w:t>
      </w:r>
      <w:r w:rsidRPr="00831D98">
        <w:rPr>
          <w:rFonts w:ascii="仿宋" w:eastAsia="仿宋" w:hAnsi="仿宋" w:cs="宋体"/>
          <w:bCs/>
          <w:color w:val="000000" w:themeColor="text1"/>
          <w:kern w:val="0"/>
          <w:sz w:val="28"/>
          <w:szCs w:val="28"/>
        </w:rPr>
        <w:t>第四届成都论坛11月30日举行。</w:t>
      </w:r>
      <w:r w:rsidRPr="00831D98">
        <w:rPr>
          <w:rFonts w:ascii="仿宋" w:eastAsia="仿宋" w:hAnsi="仿宋" w:cs="宋体"/>
          <w:color w:val="000000" w:themeColor="text1"/>
          <w:kern w:val="0"/>
          <w:sz w:val="28"/>
          <w:szCs w:val="28"/>
        </w:rPr>
        <w:t>中央及各省市宣传和网信系统有关负责人、舆论传播界专家学者、政务新媒体代表、媒体“两微一端”代表等200余人齐聚一堂，共同探讨互联网领域发展方向。本次论坛还就加强互联网内容建设、建立网络综合治理体系、营造清朗的网络空间发布了《成都愿景》，《2017年城市政务新媒体指数报告》也对外公布。</w:t>
      </w:r>
      <w:r w:rsidRPr="00831D98">
        <w:rPr>
          <w:rFonts w:ascii="仿宋" w:eastAsia="仿宋" w:hAnsi="仿宋" w:cs="宋体"/>
          <w:color w:val="000000" w:themeColor="text1"/>
          <w:kern w:val="0"/>
          <w:sz w:val="28"/>
          <w:szCs w:val="28"/>
        </w:rPr>
        <w:br/>
        <w:t>2、中共中央总书记、国家主席习近平12月1日在人民大会堂出席中国共产党与世界政党高层对话会开幕式，并发表题为《携手建设更加美好的世界》的主旨讲话，</w:t>
      </w:r>
      <w:r w:rsidRPr="00831D98">
        <w:rPr>
          <w:rFonts w:ascii="仿宋" w:eastAsia="仿宋" w:hAnsi="仿宋" w:cs="宋体"/>
          <w:bCs/>
          <w:color w:val="000000" w:themeColor="text1"/>
          <w:kern w:val="0"/>
          <w:sz w:val="28"/>
          <w:szCs w:val="28"/>
        </w:rPr>
        <w:t>强调政党要顺应时代发展潮流、把握人类进步大势、顺应人民共同期待，志存高远、敢于担当，自觉担负起时代使命。中国共产党将一如既往为世界和平安宁、共同发展、文明交流互鉴作贡献</w:t>
      </w:r>
      <w:r w:rsidRPr="00831D98">
        <w:rPr>
          <w:rFonts w:ascii="仿宋" w:eastAsia="仿宋" w:hAnsi="仿宋" w:cs="宋体"/>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3、12月1日下午，</w:t>
      </w:r>
      <w:r w:rsidRPr="00831D98">
        <w:rPr>
          <w:rFonts w:ascii="仿宋" w:eastAsia="仿宋" w:hAnsi="仿宋" w:cs="宋体"/>
          <w:bCs/>
          <w:color w:val="000000" w:themeColor="text1"/>
          <w:kern w:val="0"/>
          <w:sz w:val="28"/>
          <w:szCs w:val="28"/>
        </w:rPr>
        <w:t>国务院总理李克强在索契雷迪森会议中心出席上海合作组织成员国政府首脑（总理）理事会第十六次会议。李克强在讲话时表示，上合组织成立16年来，成员国坚定遵循互信、互利、平等、协商、尊重多样文明、谋求共同发展的“上海精神”，全面推进安全、经济、人文等领域合作，树立了相互尊重、公平正义、合作共赢的新型国际关系典范</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4、12月1日，中共中央总书记、国家主席习近平在中国共产党与世界政党高层对话会开幕式上发表主旨讲话指出，</w:t>
      </w:r>
      <w:r w:rsidRPr="00831D98">
        <w:rPr>
          <w:rFonts w:ascii="仿宋" w:eastAsia="仿宋" w:hAnsi="仿宋" w:cs="宋体"/>
          <w:bCs/>
          <w:color w:val="000000" w:themeColor="text1"/>
          <w:kern w:val="0"/>
          <w:sz w:val="28"/>
          <w:szCs w:val="28"/>
        </w:rPr>
        <w:t>今天人类生活的关联前所未有，同时人类面临的全球性问题也前所未有。世界各国人民前途命运越来越紧密地联系在一起。世界各国人民应该秉持“天下一家”理念，彼此理解、求同存异，共同为构建人类命运共同体而努力。出席对话会的外国政党代表高度认同习近平关于推动构建人类命运共</w:t>
      </w:r>
      <w:r w:rsidRPr="00831D98">
        <w:rPr>
          <w:rFonts w:ascii="仿宋" w:eastAsia="仿宋" w:hAnsi="仿宋" w:cs="宋体"/>
          <w:bCs/>
          <w:color w:val="000000" w:themeColor="text1"/>
          <w:kern w:val="0"/>
          <w:sz w:val="28"/>
          <w:szCs w:val="28"/>
        </w:rPr>
        <w:lastRenderedPageBreak/>
        <w:t>同体，携手建设美好世界的主张，认为这展现出中国共产党建设美好世界的决心与担当</w:t>
      </w:r>
      <w:r w:rsidRPr="00831D98">
        <w:rPr>
          <w:rFonts w:ascii="仿宋" w:eastAsia="仿宋" w:hAnsi="仿宋" w:cs="宋体"/>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5、第四届世界互联网大会12月3日在浙江省乌镇开幕。国家主席习近平发来贺信，习近平在贺信中指出，</w:t>
      </w:r>
      <w:r w:rsidRPr="00831D98">
        <w:rPr>
          <w:rFonts w:ascii="仿宋" w:eastAsia="仿宋" w:hAnsi="仿宋" w:cs="宋体"/>
          <w:bCs/>
          <w:color w:val="000000" w:themeColor="text1"/>
          <w:kern w:val="0"/>
          <w:sz w:val="28"/>
          <w:szCs w:val="28"/>
        </w:rPr>
        <w:t>当前，以信息技术为代表的新一轮科技和产业革命正在萌发，为经济社会发展注入了强劲动力，同时，互联网发展也给世界各国主权、安全、发展利益带来许多新的挑战。全球互联网治理体系变革进入关键时期，构建网络空间命运共同体日益成为国际社会的广泛共识。我们倡导“四项原则”、“五点主张”，就是希望与国际社会一道，尊重网络主权，发扬伙伴精神，大家的事由大家商量着办，做到发展共同推进、安全共同维护、治理共同参与、成果共同分享</w:t>
      </w:r>
      <w:r w:rsidRPr="00831D98">
        <w:rPr>
          <w:rFonts w:ascii="仿宋" w:eastAsia="仿宋" w:hAnsi="仿宋" w:cs="宋体"/>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6、近日，</w:t>
      </w:r>
      <w:r w:rsidRPr="00831D98">
        <w:rPr>
          <w:rFonts w:ascii="仿宋" w:eastAsia="仿宋" w:hAnsi="仿宋" w:cs="宋体"/>
          <w:bCs/>
          <w:color w:val="000000" w:themeColor="text1"/>
          <w:kern w:val="0"/>
          <w:sz w:val="28"/>
          <w:szCs w:val="28"/>
        </w:rPr>
        <w:t>中共中央办公厅、国务院办公厅印发了《关于建立健全村务监督委员会的指导意见》，村务监督委员会是村民对村务进行民主监督的机构。建立健全村务监督委员会，对从源头上遏制村民群众身边的不正之风和腐败问题、促进农村和谐稳定，具有重要作用</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7、12月4日，</w:t>
      </w:r>
      <w:r w:rsidRPr="00831D98">
        <w:rPr>
          <w:rFonts w:ascii="仿宋" w:eastAsia="仿宋" w:hAnsi="仿宋" w:cs="宋体"/>
          <w:bCs/>
          <w:color w:val="000000" w:themeColor="text1"/>
          <w:kern w:val="0"/>
          <w:sz w:val="28"/>
          <w:szCs w:val="28"/>
        </w:rPr>
        <w:t>全国人大常委会委员长张德江出席第四个国家宪法日座谈会并讲话</w:t>
      </w:r>
      <w:r w:rsidRPr="00831D98">
        <w:rPr>
          <w:rFonts w:ascii="仿宋" w:eastAsia="仿宋" w:hAnsi="仿宋" w:cs="宋体"/>
          <w:color w:val="000000" w:themeColor="text1"/>
          <w:kern w:val="0"/>
          <w:sz w:val="28"/>
          <w:szCs w:val="28"/>
        </w:rPr>
        <w:t>。他强调，要把深入学习贯彻习近平新时代中国特色社会主义思想作为学习贯彻党的十九大精神的重中之重，全面贯彻落实以习近平同志为核心的党中央关于加强宪法实施和监督的重大决策部署，更加坚定自觉地恪守宪法原则、弘扬宪法精神、履行宪法使命，更好发挥宪法在决胜全面建成小康社会、全面建设社会主义现代化国家中的重要作用。张德江指出，宪法是国家的根本法，是治国安邦的总章程，是党和人民意志的集中体现。</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8、</w:t>
      </w:r>
      <w:r w:rsidRPr="00831D98">
        <w:rPr>
          <w:rFonts w:ascii="仿宋" w:eastAsia="仿宋" w:hAnsi="仿宋" w:cs="宋体"/>
          <w:bCs/>
          <w:color w:val="000000" w:themeColor="text1"/>
          <w:kern w:val="0"/>
          <w:sz w:val="28"/>
          <w:szCs w:val="28"/>
        </w:rPr>
        <w:t>2017年广州《财富》全球论坛12月6日上午开幕。国家主席习近平发来贺信指出，本届论坛聚焦全球发展面临的关键问题，与会嘉宾就此交流思想、建言献策，对促进世界经济增长具有积极意义</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r>
      <w:r w:rsidRPr="00831D98">
        <w:rPr>
          <w:rFonts w:ascii="仿宋" w:eastAsia="仿宋" w:hAnsi="仿宋" w:cs="宋体"/>
          <w:color w:val="000000" w:themeColor="text1"/>
          <w:kern w:val="0"/>
          <w:sz w:val="28"/>
          <w:szCs w:val="28"/>
        </w:rPr>
        <w:lastRenderedPageBreak/>
        <w:t>9、</w:t>
      </w:r>
      <w:r w:rsidRPr="00831D98">
        <w:rPr>
          <w:rFonts w:ascii="仿宋" w:eastAsia="仿宋" w:hAnsi="仿宋" w:cs="宋体"/>
          <w:bCs/>
          <w:color w:val="000000" w:themeColor="text1"/>
          <w:kern w:val="0"/>
          <w:sz w:val="28"/>
          <w:szCs w:val="28"/>
        </w:rPr>
        <w:t>12月7日，首届“南南人权论坛”在京开幕</w:t>
      </w:r>
      <w:r w:rsidRPr="00831D98">
        <w:rPr>
          <w:rFonts w:ascii="仿宋" w:eastAsia="仿宋" w:hAnsi="仿宋" w:cs="宋体"/>
          <w:color w:val="000000" w:themeColor="text1"/>
          <w:kern w:val="0"/>
          <w:sz w:val="28"/>
          <w:szCs w:val="28"/>
        </w:rPr>
        <w:t>。国家主席习近平发来贺信，对论坛的举办表示热烈的祝贺，强调全球人权事业发展离不开广大发展中国家共同努力，希望国际社会本着公正、公平、开放、包容的精神，尊重并反映发展中国家人民的意愿，促进发展中国家人民享有更加充分的人权，实现全人类共同繁荣发展。</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10、</w:t>
      </w:r>
      <w:r w:rsidRPr="00831D98">
        <w:rPr>
          <w:rFonts w:ascii="仿宋" w:eastAsia="仿宋" w:hAnsi="仿宋" w:cs="宋体"/>
          <w:bCs/>
          <w:color w:val="000000" w:themeColor="text1"/>
          <w:kern w:val="0"/>
          <w:sz w:val="28"/>
          <w:szCs w:val="28"/>
        </w:rPr>
        <w:t>中美双方近日签署《北斗与GPS信号兼容与互操作联合声明》，</w:t>
      </w:r>
      <w:r w:rsidRPr="00831D98">
        <w:rPr>
          <w:rFonts w:ascii="仿宋" w:eastAsia="仿宋" w:hAnsi="仿宋" w:cs="宋体"/>
          <w:color w:val="000000" w:themeColor="text1"/>
          <w:kern w:val="0"/>
          <w:sz w:val="28"/>
          <w:szCs w:val="28"/>
        </w:rPr>
        <w:t>根据声明，两大卫星导航系统在国际电联框架下实现射频兼容，实现民用信号互操作，并将持续开展兼容与互操作合作。</w:t>
      </w:r>
      <w:r w:rsidRPr="00831D98">
        <w:rPr>
          <w:rFonts w:ascii="仿宋" w:eastAsia="仿宋" w:hAnsi="仿宋" w:cs="宋体"/>
          <w:color w:val="000000" w:themeColor="text1"/>
          <w:kern w:val="0"/>
          <w:sz w:val="28"/>
          <w:szCs w:val="28"/>
        </w:rPr>
        <w:br/>
        <w:t>11、中共中央政治局12月8日召开会议，分析研究2018年经济工作。中共中央总书记习近平主持会议。会议指出，</w:t>
      </w:r>
      <w:r w:rsidRPr="00831D98">
        <w:rPr>
          <w:rFonts w:ascii="仿宋" w:eastAsia="仿宋" w:hAnsi="仿宋" w:cs="宋体"/>
          <w:bCs/>
          <w:color w:val="000000" w:themeColor="text1"/>
          <w:kern w:val="0"/>
          <w:sz w:val="28"/>
          <w:szCs w:val="28"/>
        </w:rPr>
        <w:t>要统筹规划，有序推进，确保打赢三大攻坚战。防范化解重大风险要使宏观杠杆率得到有效控制，金融服务实体经济能力增强，防范风险工作取得积极成效；精准脱贫要瞄准特殊贫困人口精准帮扶，进一步向深度贫困地区聚焦发力，把扶贫和扶志、扶智结合起来，激发贫困人口内生脱贫动力，巩固扶贫成果，提高脱贫质量；污染防治要使主要污染物排放总量继续明显减少，生态环境质量总体改善</w:t>
      </w:r>
      <w:r w:rsidRPr="00831D98">
        <w:rPr>
          <w:rFonts w:ascii="仿宋" w:eastAsia="仿宋" w:hAnsi="仿宋" w:cs="宋体"/>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12、中共中央12月6日在中南海召开党外人士座谈会，就今年经济形势和明年经济工作听取各民主党派中央、全国工商联负责人和无党派人士代表的意见和建议。中共中央总书记习近平主持座谈会并发表重要讲话。习近平强调，</w:t>
      </w:r>
      <w:r w:rsidRPr="00831D98">
        <w:rPr>
          <w:rFonts w:ascii="仿宋" w:eastAsia="仿宋" w:hAnsi="仿宋" w:cs="宋体"/>
          <w:bCs/>
          <w:color w:val="000000" w:themeColor="text1"/>
          <w:kern w:val="0"/>
          <w:sz w:val="28"/>
          <w:szCs w:val="28"/>
        </w:rPr>
        <w:t>2018年是贯彻中共十九大精神的开局之年，是实施“十三五”规划承上启下的关键一年。经济工作要贯彻新理念、聚焦新目标、落实新部署，为2020年全面建成小康社会打下坚实物质基础</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13、</w:t>
      </w:r>
      <w:r w:rsidRPr="00831D98">
        <w:rPr>
          <w:rFonts w:ascii="仿宋" w:eastAsia="仿宋" w:hAnsi="仿宋" w:cs="宋体"/>
          <w:bCs/>
          <w:color w:val="000000" w:themeColor="text1"/>
          <w:kern w:val="0"/>
          <w:sz w:val="28"/>
          <w:szCs w:val="28"/>
        </w:rPr>
        <w:t>中共中央政治局12月8日下午就实施国家大数据战略进行第二次集体学习</w:t>
      </w:r>
      <w:r w:rsidRPr="00831D98">
        <w:rPr>
          <w:rFonts w:ascii="仿宋" w:eastAsia="仿宋" w:hAnsi="仿宋" w:cs="宋体"/>
          <w:color w:val="000000" w:themeColor="text1"/>
          <w:kern w:val="0"/>
          <w:sz w:val="28"/>
          <w:szCs w:val="28"/>
        </w:rPr>
        <w:t>。中共中央总书记习近平在主持学习时强调，大数据发展日新月异，我们应该审时度势、精心谋划、超前布局、力争主动，深</w:t>
      </w:r>
      <w:r w:rsidRPr="00831D98">
        <w:rPr>
          <w:rFonts w:ascii="仿宋" w:eastAsia="仿宋" w:hAnsi="仿宋" w:cs="宋体"/>
          <w:color w:val="000000" w:themeColor="text1"/>
          <w:kern w:val="0"/>
          <w:sz w:val="28"/>
          <w:szCs w:val="28"/>
        </w:rPr>
        <w:lastRenderedPageBreak/>
        <w:t>入了解大数据发展现状和趋势及其对经济社会发展的影响，分析我国大数据发展取得的成绩和存在的问题，推动实施国家大数据战略，加快完善数字基础设施，推进数据资源整合和开放共享，保障数据安全，加快建设数字中国，更好服务我国经济社会发展和人民生活改善。习近平在主持学习时发表了讲话。他指出，大数据是信息化发展的新阶段。随着信息技术和人类生产生活交汇融合，互联网快速普及，全球数据呈现爆发增长、海量集聚的特点，对经济发展、社会治理、国家管理、人民生活都产生了重大影响。世界各国都把推进经济数字化作为实现创新发展的重要动能，在前沿技术研发、数据开放共享、隐私安全保护、人才培养等方面做了前瞻性布局。</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14、</w:t>
      </w:r>
      <w:r w:rsidRPr="00831D98">
        <w:rPr>
          <w:rFonts w:ascii="仿宋" w:eastAsia="仿宋" w:hAnsi="仿宋" w:cs="宋体"/>
          <w:bCs/>
          <w:color w:val="000000" w:themeColor="text1"/>
          <w:kern w:val="0"/>
          <w:sz w:val="28"/>
          <w:szCs w:val="28"/>
        </w:rPr>
        <w:t>日前太湖流域水科学研究院在上海正式成立，这是我国首个流域层面的水利科技领域高层次协作平台，也是流域水利科研机制的创新实践成果</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15、12月10日电，</w:t>
      </w:r>
      <w:r w:rsidRPr="00831D98">
        <w:rPr>
          <w:rFonts w:ascii="仿宋" w:eastAsia="仿宋" w:hAnsi="仿宋" w:cs="宋体"/>
          <w:bCs/>
          <w:color w:val="000000" w:themeColor="text1"/>
          <w:kern w:val="0"/>
          <w:sz w:val="28"/>
          <w:szCs w:val="28"/>
        </w:rPr>
        <w:t>近日，西安市举行市场主体超百万发布仪式。截至11月30日，全市累计在册市场主体100.2676万，同比增长35.85%，西安成为全国第七个市场主体总量超百万的副省级城市</w:t>
      </w:r>
      <w:r w:rsidRPr="00831D98">
        <w:rPr>
          <w:rFonts w:ascii="仿宋" w:eastAsia="仿宋" w:hAnsi="仿宋" w:cs="宋体"/>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16、12月10日电，10日，</w:t>
      </w:r>
      <w:r w:rsidRPr="00831D98">
        <w:rPr>
          <w:rFonts w:ascii="仿宋" w:eastAsia="仿宋" w:hAnsi="仿宋" w:cs="宋体"/>
          <w:bCs/>
          <w:color w:val="000000" w:themeColor="text1"/>
          <w:kern w:val="0"/>
          <w:sz w:val="28"/>
          <w:szCs w:val="28"/>
        </w:rPr>
        <w:t>首个“中国网络作家村”在杭州市滨江区白马湖畔揭牌成立</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17、12月10日电，来自卫计委及人社部的消息显示，截至今年9月底，</w:t>
      </w:r>
      <w:r w:rsidRPr="00831D98">
        <w:rPr>
          <w:rFonts w:ascii="仿宋" w:eastAsia="仿宋" w:hAnsi="仿宋" w:cs="宋体"/>
          <w:bCs/>
          <w:color w:val="000000" w:themeColor="text1"/>
          <w:kern w:val="0"/>
          <w:sz w:val="28"/>
          <w:szCs w:val="28"/>
        </w:rPr>
        <w:t>全国所有公立医院取消药品加成</w:t>
      </w:r>
      <w:r w:rsidRPr="00831D98">
        <w:rPr>
          <w:rFonts w:ascii="仿宋" w:eastAsia="仿宋" w:hAnsi="仿宋" w:cs="宋体"/>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18、12月11日零时40分，</w:t>
      </w:r>
      <w:r w:rsidRPr="00831D98">
        <w:rPr>
          <w:rFonts w:ascii="仿宋" w:eastAsia="仿宋" w:hAnsi="仿宋" w:cs="宋体"/>
          <w:bCs/>
          <w:color w:val="000000" w:themeColor="text1"/>
          <w:kern w:val="0"/>
          <w:sz w:val="28"/>
          <w:szCs w:val="28"/>
        </w:rPr>
        <w:t>我国在西昌卫星发射中心用长征三号乙运载火箭，成功将阿尔及利亚一号通信卫星发射升空，卫星进入预定轨道，发射任务获得圆满成功</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19、亚洲基础设施投资银行（亚投行）12月11日宣布，董事会已经批准一笔2.5亿美元的贷款、用于在北京建设覆盖大约510个村落，连接大约21.675万户家庭的天然气输送管网等工程。投入使用后，</w:t>
      </w:r>
      <w:r w:rsidRPr="00831D98">
        <w:rPr>
          <w:rFonts w:ascii="仿宋" w:eastAsia="仿宋" w:hAnsi="仿宋" w:cs="宋体"/>
          <w:color w:val="000000" w:themeColor="text1"/>
          <w:kern w:val="0"/>
          <w:sz w:val="28"/>
          <w:szCs w:val="28"/>
        </w:rPr>
        <w:lastRenderedPageBreak/>
        <w:t>这一项目预计每年可为北京减少65万吨标准煤的使用，减少二氧化碳排放量59.57万吨，颗粒物排放量3700吨，二氧化硫排放量1488吨，氮氧化物排放量4442吨。</w:t>
      </w:r>
      <w:r w:rsidRPr="00831D98">
        <w:rPr>
          <w:rFonts w:ascii="仿宋" w:eastAsia="仿宋" w:hAnsi="仿宋" w:cs="宋体"/>
          <w:bCs/>
          <w:color w:val="000000" w:themeColor="text1"/>
          <w:kern w:val="0"/>
          <w:sz w:val="28"/>
          <w:szCs w:val="28"/>
        </w:rPr>
        <w:t>这是亚投行开业将近两年来首个对华项目，也是亚投行开业以来的首笔公司贷</w:t>
      </w:r>
      <w:r w:rsidRPr="00831D98">
        <w:rPr>
          <w:rFonts w:ascii="仿宋" w:eastAsia="仿宋" w:hAnsi="仿宋" w:cs="宋体"/>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20、中共中央总书记、国家主席、中央军委主席习近平12月12日致信祝贺中国农学会成立100周年，向中国农学会全体同志、向广大农业科技工作者致以诚挚问候，习近平强调，</w:t>
      </w:r>
      <w:r w:rsidRPr="00831D98">
        <w:rPr>
          <w:rFonts w:ascii="仿宋" w:eastAsia="仿宋" w:hAnsi="仿宋" w:cs="宋体"/>
          <w:bCs/>
          <w:color w:val="000000" w:themeColor="text1"/>
          <w:kern w:val="0"/>
          <w:sz w:val="28"/>
          <w:szCs w:val="28"/>
        </w:rPr>
        <w:t>当前，中国特色社会主义进入新时代。实施乡村振兴战略，推进供给侧结构性改革，推动农业绿色发展，深化精准扶贫，提高广大农民生活水平，对农业科技和农业农村人才提出了新的要求。希望中国农学会发扬传统，与时俱进，团结带领广大农业科技工作者，面向农业科技创新主战场，在推动我国“三农”事业发展中发挥更大作用，为实现“两个一百年”奋斗目标、实现中华民族伟大复兴的中国梦作出新的更大的贡献</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21、中共中央、全国人大常委会、国务院、全国政协、中央军委12月13日上午在南京隆重举行南京大屠杀死难者国家公祭仪式。习近平出席仪式。</w:t>
      </w:r>
      <w:r w:rsidRPr="00831D98">
        <w:rPr>
          <w:rFonts w:ascii="仿宋" w:eastAsia="仿宋" w:hAnsi="仿宋" w:cs="宋体"/>
          <w:bCs/>
          <w:color w:val="000000" w:themeColor="text1"/>
          <w:kern w:val="0"/>
          <w:sz w:val="28"/>
          <w:szCs w:val="28"/>
        </w:rPr>
        <w:t>80年前的1937年12月13日，侵华日军侵入南京，对我同胞实施长达40多天灭绝人性的大屠杀，30万生灵惨遭杀戮，留下人类文明史上最黑暗的一页。2014年2月27日，十二届全国人大常委会第七次会议通过决定，以立法形式将12月13日设立为南京大屠杀死难者国家公祭日</w:t>
      </w:r>
      <w:r w:rsidRPr="00831D98">
        <w:rPr>
          <w:rFonts w:ascii="仿宋" w:eastAsia="仿宋" w:hAnsi="仿宋" w:cs="宋体"/>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22、习近平近日在江苏徐州市考察时强调，</w:t>
      </w:r>
      <w:r w:rsidRPr="00831D98">
        <w:rPr>
          <w:rFonts w:ascii="仿宋" w:eastAsia="仿宋" w:hAnsi="仿宋" w:cs="宋体"/>
          <w:bCs/>
          <w:color w:val="000000" w:themeColor="text1"/>
          <w:kern w:val="0"/>
          <w:sz w:val="28"/>
          <w:szCs w:val="28"/>
        </w:rPr>
        <w:t>深入学习贯彻党的十九大精神是当前和今后一个时期全党全国的首要政治任务。各地区各部门要深刻理解和精准把握党的十九大精神，结合实际扎扎实实贯彻党的十九大决策部署，紧扣中国特色社会主义新时代的新要求，推动党和国家各项事业不断迈上新台阶</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23、</w:t>
      </w:r>
      <w:r w:rsidRPr="00831D98">
        <w:rPr>
          <w:rFonts w:ascii="仿宋" w:eastAsia="仿宋" w:hAnsi="仿宋" w:cs="宋体"/>
          <w:bCs/>
          <w:color w:val="000000" w:themeColor="text1"/>
          <w:kern w:val="0"/>
          <w:sz w:val="28"/>
          <w:szCs w:val="28"/>
        </w:rPr>
        <w:t>全国首个国家级全项目轮滑赛训基地12月14日落户重庆万盛。</w:t>
      </w:r>
      <w:r w:rsidRPr="00831D98">
        <w:rPr>
          <w:rFonts w:ascii="仿宋" w:eastAsia="仿宋" w:hAnsi="仿宋" w:cs="宋体"/>
          <w:bCs/>
          <w:color w:val="000000" w:themeColor="text1"/>
          <w:kern w:val="0"/>
          <w:sz w:val="28"/>
          <w:szCs w:val="28"/>
        </w:rPr>
        <w:lastRenderedPageBreak/>
        <w:t>整合集中轮滑10个项目，建立综合训练基地，这在全国尚属首例</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24、12月16日电，在日前举行的世界轨道交通发展研究会年会上，社会科学文献出版社、中车集团等联合发布《中国轨道交通行业发展报告（2017）》。</w:t>
      </w:r>
      <w:r w:rsidRPr="00831D98">
        <w:rPr>
          <w:rFonts w:ascii="仿宋" w:eastAsia="仿宋" w:hAnsi="仿宋" w:cs="宋体"/>
          <w:bCs/>
          <w:color w:val="000000" w:themeColor="text1"/>
          <w:kern w:val="0"/>
          <w:sz w:val="28"/>
          <w:szCs w:val="28"/>
        </w:rPr>
        <w:t>报告对我国200个主要城市的轨道交通城市竞争力进行分析并列出排行榜，北京以高出第二名17.54分的优势位居榜首，其后依次是上海、成都、南京和武汉</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25、12月17日，</w:t>
      </w:r>
      <w:r w:rsidRPr="00831D98">
        <w:rPr>
          <w:rFonts w:ascii="仿宋" w:eastAsia="仿宋" w:hAnsi="仿宋" w:cs="宋体"/>
          <w:bCs/>
          <w:color w:val="000000" w:themeColor="text1"/>
          <w:kern w:val="0"/>
          <w:sz w:val="28"/>
          <w:szCs w:val="28"/>
        </w:rPr>
        <w:t>第二架C919大型客机在上海浦东国际机场完成首次飞行，C919拉开全面试验试飞的新征程。本次飞行初步检查了飞机起飞、着陆性能与各主要系统、设备的工作情况。飞行过程中检查了飞机襟翼收放、起落架系统、导航通信系统状态以及加减速特性等</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26、以“新时代 新使命”为主题的人民网2017大学校长论坛16日在天津东丽举行，40多位高校负责人就“加快‘双一流’步伐，建设中国特色世界一流大学”等话题展开讨论，共同为我国从高等教育大国向高等教育强国迈进建言献策、凝聚共识。论坛还发布了中国高校社会影响力2017年度排行榜。</w:t>
      </w:r>
      <w:r w:rsidRPr="00831D98">
        <w:rPr>
          <w:rFonts w:ascii="仿宋" w:eastAsia="仿宋" w:hAnsi="仿宋" w:cs="宋体"/>
          <w:bCs/>
          <w:color w:val="000000" w:themeColor="text1"/>
          <w:kern w:val="0"/>
          <w:sz w:val="28"/>
          <w:szCs w:val="28"/>
        </w:rPr>
        <w:t>清华大学、北京大学、武汉大学、浙江大学、上海交通大学、复旦大学、中国人民大学、中山大学、天津大学、南开大学入选榜单前十位</w:t>
      </w:r>
      <w:r w:rsidRPr="00831D98">
        <w:rPr>
          <w:rFonts w:ascii="仿宋" w:eastAsia="仿宋" w:hAnsi="仿宋" w:cs="宋体"/>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27、经国务院同意，</w:t>
      </w:r>
      <w:r w:rsidRPr="00831D98">
        <w:rPr>
          <w:rFonts w:ascii="仿宋" w:eastAsia="仿宋" w:hAnsi="仿宋" w:cs="宋体"/>
          <w:bCs/>
          <w:color w:val="000000" w:themeColor="text1"/>
          <w:kern w:val="0"/>
          <w:sz w:val="28"/>
          <w:szCs w:val="28"/>
        </w:rPr>
        <w:t>我国碳排放交易体系完成了总体设计，正式启动</w:t>
      </w:r>
      <w:r w:rsidRPr="00831D98">
        <w:rPr>
          <w:rFonts w:ascii="仿宋" w:eastAsia="仿宋" w:hAnsi="仿宋" w:cs="宋体"/>
          <w:color w:val="000000" w:themeColor="text1"/>
          <w:kern w:val="0"/>
          <w:sz w:val="28"/>
          <w:szCs w:val="28"/>
        </w:rPr>
        <w:t>。在发电行业（含热电联产）率先启动全国碳排放交易体系，参与主体是发电行业年度排放达到2.6万吨二氧化碳当量及以上的企业或者其他经济组织包括其他行业自备电厂。首批纳入碳交易的企业1700余家，排放总量超过30亿吨二氧化碳当量。</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黑体" w:eastAsia="黑体" w:hAnsi="黑体" w:cs="宋体"/>
          <w:bCs/>
          <w:color w:val="000000" w:themeColor="text1"/>
          <w:kern w:val="0"/>
          <w:sz w:val="30"/>
          <w:szCs w:val="30"/>
        </w:rPr>
        <w:t>二、国际部分</w:t>
      </w:r>
      <w:r w:rsidRPr="00831D98">
        <w:rPr>
          <w:rFonts w:ascii="仿宋" w:eastAsia="仿宋" w:hAnsi="仿宋" w:cs="宋体"/>
          <w:bCs/>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w:t>
      </w:r>
      <w:r w:rsidRPr="00831D98">
        <w:rPr>
          <w:rFonts w:ascii="仿宋" w:eastAsia="仿宋" w:hAnsi="仿宋" w:cs="宋体"/>
          <w:bCs/>
          <w:color w:val="000000" w:themeColor="text1"/>
          <w:kern w:val="0"/>
          <w:sz w:val="28"/>
          <w:szCs w:val="28"/>
        </w:rPr>
        <w:t>联合国前南斯拉夫问题国际刑事法庭（前南刑庭）一名战争罪嫌疑人11月29日在听取宣判时当庭服毒身亡</w:t>
      </w:r>
      <w:r w:rsidRPr="00831D98">
        <w:rPr>
          <w:rFonts w:ascii="仿宋" w:eastAsia="仿宋" w:hAnsi="仿宋" w:cs="宋体"/>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lastRenderedPageBreak/>
        <w:t>2、日本政府12月1日上午组织召开皇室会议，就天皇退位时间进行了讨论。</w:t>
      </w:r>
      <w:r w:rsidRPr="00831D98">
        <w:rPr>
          <w:rFonts w:ascii="仿宋" w:eastAsia="仿宋" w:hAnsi="仿宋" w:cs="宋体"/>
          <w:bCs/>
          <w:color w:val="000000" w:themeColor="text1"/>
          <w:kern w:val="0"/>
          <w:sz w:val="28"/>
          <w:szCs w:val="28"/>
        </w:rPr>
        <w:t>会后，日本首相安倍晋三宣布，会议决定将明仁天皇退位时间定于2019年4月30日</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3、12月2日特朗普税改法案获得了美国国会参议院通过！投票比例为51：49，此前，众议院已经通过一个版本的税改计划。而今天参议院的放行，正式标志着美国近30年最大的税法改革，即所谓的特朗普税改法案，尘埃落定，获得通过。</w:t>
      </w:r>
      <w:r w:rsidRPr="00831D98">
        <w:rPr>
          <w:rFonts w:ascii="仿宋" w:eastAsia="仿宋" w:hAnsi="仿宋" w:cs="宋体"/>
          <w:bCs/>
          <w:color w:val="000000" w:themeColor="text1"/>
          <w:kern w:val="0"/>
          <w:sz w:val="28"/>
          <w:szCs w:val="28"/>
        </w:rPr>
        <w:t>根据最新的美国税改法案，美国的企业所得税将从35%下调至20%，同时个人所得税也会有不同档级的下调。预计特朗普会在2017年底之前正式签署批准税改立法</w:t>
      </w:r>
      <w:r w:rsidRPr="00831D98">
        <w:rPr>
          <w:rFonts w:ascii="仿宋" w:eastAsia="仿宋" w:hAnsi="仿宋" w:cs="宋体"/>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4、12月3日，</w:t>
      </w:r>
      <w:r w:rsidRPr="00831D98">
        <w:rPr>
          <w:rFonts w:ascii="仿宋" w:eastAsia="仿宋" w:hAnsi="仿宋" w:cs="宋体"/>
          <w:bCs/>
          <w:color w:val="000000" w:themeColor="text1"/>
          <w:kern w:val="0"/>
          <w:sz w:val="28"/>
          <w:szCs w:val="28"/>
        </w:rPr>
        <w:t>在第四届世界互联网大会上，中国、老挝、沙特、塞尔维亚、泰国、土耳其、阿联酋等国家相关部门共同发起《“一带一路”数字经济国际合作倡议》，标志着“一带一路”数字经济合作开启了新篇章</w:t>
      </w:r>
      <w:r w:rsidRPr="00831D98">
        <w:rPr>
          <w:rFonts w:ascii="仿宋" w:eastAsia="仿宋" w:hAnsi="仿宋" w:cs="宋体"/>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5、美国国务院12月3日宣布，</w:t>
      </w:r>
      <w:r w:rsidRPr="00831D98">
        <w:rPr>
          <w:rFonts w:ascii="仿宋" w:eastAsia="仿宋" w:hAnsi="仿宋" w:cs="宋体"/>
          <w:bCs/>
          <w:color w:val="000000" w:themeColor="text1"/>
          <w:kern w:val="0"/>
          <w:sz w:val="28"/>
          <w:szCs w:val="28"/>
        </w:rPr>
        <w:t>美国决定不再参与联合国主导的《移民问题全球契约》的制订进程，理由是它有可能妨碍美国“行使移民法律和确保边境安全”这些主权行为的进程</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6、</w:t>
      </w:r>
      <w:r w:rsidRPr="00831D98">
        <w:rPr>
          <w:rFonts w:ascii="仿宋" w:eastAsia="仿宋" w:hAnsi="仿宋" w:cs="宋体"/>
          <w:bCs/>
          <w:color w:val="000000" w:themeColor="text1"/>
          <w:kern w:val="0"/>
          <w:sz w:val="28"/>
          <w:szCs w:val="28"/>
        </w:rPr>
        <w:t>红十字国际委员会中东地区事务主管罗伯特·马尔迪尼12月５日在社交媒体上说，也门首都萨那发生的军事冲突已造成234人死亡，另有约400人受伤，其中383人伤势严重</w:t>
      </w:r>
      <w:r w:rsidRPr="00831D98">
        <w:rPr>
          <w:rFonts w:ascii="仿宋" w:eastAsia="仿宋" w:hAnsi="仿宋" w:cs="宋体"/>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7、美国联邦最高法院12月４日裁决，等待上诉期间，</w:t>
      </w:r>
      <w:r w:rsidRPr="00831D98">
        <w:rPr>
          <w:rFonts w:ascii="仿宋" w:eastAsia="仿宋" w:hAnsi="仿宋" w:cs="宋体"/>
          <w:bCs/>
          <w:color w:val="000000" w:themeColor="text1"/>
          <w:kern w:val="0"/>
          <w:sz w:val="28"/>
          <w:szCs w:val="28"/>
        </w:rPr>
        <w:t>美国政府最新版入境限制令全面生效</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8、当地时间12月5日，</w:t>
      </w:r>
      <w:r w:rsidRPr="00831D98">
        <w:rPr>
          <w:rFonts w:ascii="仿宋" w:eastAsia="仿宋" w:hAnsi="仿宋" w:cs="宋体"/>
          <w:bCs/>
          <w:color w:val="000000" w:themeColor="text1"/>
          <w:kern w:val="0"/>
          <w:sz w:val="28"/>
          <w:szCs w:val="28"/>
        </w:rPr>
        <w:t>在肯尼亚内罗毕举行的第三届联合国环境大会上，联合国环境规划署宣布，中国塞罕坝林场建设者荣获2017年联合国环保最高荣誉——“地球卫士奖”</w:t>
      </w:r>
      <w:r w:rsidRPr="00831D98">
        <w:rPr>
          <w:rFonts w:ascii="仿宋" w:eastAsia="仿宋" w:hAnsi="仿宋" w:cs="宋体"/>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9、</w:t>
      </w:r>
      <w:r w:rsidRPr="00831D98">
        <w:rPr>
          <w:rFonts w:ascii="仿宋" w:eastAsia="仿宋" w:hAnsi="仿宋" w:cs="宋体"/>
          <w:bCs/>
          <w:color w:val="000000" w:themeColor="text1"/>
          <w:kern w:val="0"/>
          <w:sz w:val="28"/>
          <w:szCs w:val="28"/>
        </w:rPr>
        <w:t>俄罗斯总统普京12月6日说，他将参加定于2018年3月举行的新一届俄罗斯总统选举</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r>
      <w:r w:rsidRPr="00831D98">
        <w:rPr>
          <w:rFonts w:ascii="仿宋" w:eastAsia="仿宋" w:hAnsi="仿宋" w:cs="宋体"/>
          <w:color w:val="000000" w:themeColor="text1"/>
          <w:kern w:val="0"/>
          <w:sz w:val="28"/>
          <w:szCs w:val="28"/>
        </w:rPr>
        <w:lastRenderedPageBreak/>
        <w:t>10、</w:t>
      </w:r>
      <w:r w:rsidRPr="00831D98">
        <w:rPr>
          <w:rFonts w:ascii="仿宋" w:eastAsia="仿宋" w:hAnsi="仿宋" w:cs="宋体"/>
          <w:bCs/>
          <w:color w:val="000000" w:themeColor="text1"/>
          <w:kern w:val="0"/>
          <w:sz w:val="28"/>
          <w:szCs w:val="28"/>
        </w:rPr>
        <w:t>美国总统特朗普12月6日宣布承认耶路撒冷为以色列首都</w:t>
      </w:r>
      <w:r w:rsidRPr="00831D98">
        <w:rPr>
          <w:rFonts w:ascii="仿宋" w:eastAsia="仿宋" w:hAnsi="仿宋" w:cs="宋体"/>
          <w:color w:val="000000" w:themeColor="text1"/>
          <w:kern w:val="0"/>
          <w:sz w:val="28"/>
          <w:szCs w:val="28"/>
        </w:rPr>
        <w:t>，并责令国务院启动将美驻以使馆从特拉维夫迁往耶路撒冷的进程。特朗普称这一决定符合美国的利益，但表示美国并没有“选边站”。阿拉伯国家联盟秘书长阿布·盖特警告美国承认耶路撒冷为以色列首都的危险性，强调这样的做法是在为中东局势“火上浇油”，不利于巴以和平进程，将助长更多的极端主义和暴力行为，使中东局势向更加危险的方向发展。</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11、巴格达消息：</w:t>
      </w:r>
      <w:r w:rsidRPr="00831D98">
        <w:rPr>
          <w:rFonts w:ascii="仿宋" w:eastAsia="仿宋" w:hAnsi="仿宋" w:cs="宋体"/>
          <w:bCs/>
          <w:color w:val="000000" w:themeColor="text1"/>
          <w:kern w:val="0"/>
          <w:sz w:val="28"/>
          <w:szCs w:val="28"/>
        </w:rPr>
        <w:t>伊拉克政府12月10日在戒备森严的首都巴格达市中心“绿区”举行阅兵式，庆祝打击极端组织“伊斯兰国”的战争取得历史性胜利。美国和英国政府则警告说，恐怖组织可能卷土重来，伊拉克的反恐行动仍未结束</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12、俄罗斯副外长里亚布科夫12月9日表示，</w:t>
      </w:r>
      <w:r w:rsidRPr="00831D98">
        <w:rPr>
          <w:rFonts w:ascii="仿宋" w:eastAsia="仿宋" w:hAnsi="仿宋" w:cs="宋体"/>
          <w:bCs/>
          <w:color w:val="000000" w:themeColor="text1"/>
          <w:kern w:val="0"/>
          <w:sz w:val="28"/>
          <w:szCs w:val="28"/>
        </w:rPr>
        <w:t>俄再次警告美国，破坏《中导条约》可能沉重打击军控和核不扩散机制。俄罗斯始终严格遵守《中导条约》，但如果美国停止遵守条约，俄方将按照普京总统的指示作出对等回应</w:t>
      </w:r>
      <w:r w:rsidRPr="00831D98">
        <w:rPr>
          <w:rFonts w:ascii="仿宋" w:eastAsia="仿宋" w:hAnsi="仿宋" w:cs="宋体"/>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13、</w:t>
      </w:r>
      <w:r w:rsidRPr="00831D98">
        <w:rPr>
          <w:rFonts w:ascii="仿宋" w:eastAsia="仿宋" w:hAnsi="仿宋" w:cs="宋体"/>
          <w:bCs/>
          <w:color w:val="000000" w:themeColor="text1"/>
          <w:kern w:val="0"/>
          <w:sz w:val="28"/>
          <w:szCs w:val="28"/>
        </w:rPr>
        <w:t>欧盟理事会12月11日发表声明宣布，25个欧盟成员国加入了防务领域“永久结构性合作”，并提出在该机制下初步开展的17个防务合作项目</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14、12月12日，美国总统特朗普在国防部长马蒂斯与美军参谋长联席会议主席邓福德陪同下，签署“2018财政年度国防授权法案”（NDAA）。该法案提及，考虑美台军舰互停的适当性与可行性，以及邀请台军参加“红旗军演”等加强美台防御关系的举措。</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15、北京时间12月14日凌晨3:00，</w:t>
      </w:r>
      <w:r w:rsidRPr="00831D98">
        <w:rPr>
          <w:rFonts w:ascii="仿宋" w:eastAsia="仿宋" w:hAnsi="仿宋" w:cs="宋体"/>
          <w:bCs/>
          <w:color w:val="000000" w:themeColor="text1"/>
          <w:kern w:val="0"/>
          <w:sz w:val="28"/>
          <w:szCs w:val="28"/>
        </w:rPr>
        <w:t>经过为期两天的货币政策会议后，美联储宣布加息25基点，至1.25%-1.5%。这是耶伦2015年12月结束零利率政策以来第五次加息</w:t>
      </w:r>
      <w:r w:rsidRPr="00831D98">
        <w:rPr>
          <w:rFonts w:ascii="仿宋" w:eastAsia="仿宋" w:hAnsi="仿宋" w:cs="宋体"/>
          <w:color w:val="000000" w:themeColor="text1"/>
          <w:kern w:val="0"/>
          <w:sz w:val="28"/>
          <w:szCs w:val="28"/>
        </w:rPr>
        <w:t>。</w:t>
      </w:r>
      <w:r w:rsidRPr="00831D98">
        <w:rPr>
          <w:rFonts w:ascii="仿宋" w:eastAsia="仿宋" w:hAnsi="仿宋" w:cs="宋体"/>
          <w:color w:val="000000" w:themeColor="text1"/>
          <w:kern w:val="0"/>
          <w:sz w:val="28"/>
          <w:szCs w:val="28"/>
        </w:rPr>
        <w:br/>
        <w:t>16、12月14日电，日前，美国总统特朗普签署了总额约7000亿美</w:t>
      </w:r>
      <w:r w:rsidRPr="00831D98">
        <w:rPr>
          <w:rFonts w:ascii="仿宋" w:eastAsia="仿宋" w:hAnsi="仿宋" w:cs="宋体"/>
          <w:color w:val="000000" w:themeColor="text1"/>
          <w:kern w:val="0"/>
          <w:sz w:val="28"/>
          <w:szCs w:val="28"/>
        </w:rPr>
        <w:lastRenderedPageBreak/>
        <w:t>元的2018财年国防授权案。</w:t>
      </w:r>
      <w:r w:rsidRPr="00831D98">
        <w:rPr>
          <w:rFonts w:ascii="仿宋" w:eastAsia="仿宋" w:hAnsi="仿宋" w:cs="宋体"/>
          <w:bCs/>
          <w:color w:val="000000" w:themeColor="text1"/>
          <w:kern w:val="0"/>
          <w:sz w:val="28"/>
          <w:szCs w:val="28"/>
        </w:rPr>
        <w:t>这是阿富汗和伊拉克战争以来，美国国会通过的金额最高的国防授权案。美国舆论认为，新授权案最终能否生效仍存法律障碍，美国政府的“军事优先”理念面临挑战，国防预算增加的实际效果也受到质疑</w:t>
      </w:r>
      <w:r w:rsidRPr="00831D98">
        <w:rPr>
          <w:rFonts w:ascii="仿宋" w:eastAsia="仿宋" w:hAnsi="仿宋" w:cs="宋体"/>
          <w:color w:val="000000" w:themeColor="text1"/>
          <w:kern w:val="0"/>
          <w:sz w:val="28"/>
          <w:szCs w:val="28"/>
        </w:rPr>
        <w:t>。</w:t>
      </w:r>
    </w:p>
    <w:p w:rsidR="00FC5CE4" w:rsidRPr="00831D98" w:rsidRDefault="00FC5CE4" w:rsidP="00FC5CE4">
      <w:pPr>
        <w:widowControl/>
        <w:spacing w:line="520" w:lineRule="exact"/>
        <w:jc w:val="left"/>
        <w:rPr>
          <w:rFonts w:ascii="仿宋" w:eastAsia="仿宋" w:hAnsi="仿宋" w:cs="宋体"/>
          <w:color w:val="000000" w:themeColor="text1"/>
          <w:kern w:val="0"/>
          <w:sz w:val="28"/>
          <w:szCs w:val="28"/>
        </w:rPr>
      </w:pPr>
      <w:r w:rsidRPr="00831D98">
        <w:rPr>
          <w:rFonts w:ascii="仿宋" w:eastAsia="仿宋" w:hAnsi="仿宋" w:cs="宋体"/>
          <w:color w:val="000000" w:themeColor="text1"/>
          <w:kern w:val="0"/>
          <w:sz w:val="28"/>
          <w:szCs w:val="28"/>
        </w:rPr>
        <w:t>17、</w:t>
      </w:r>
      <w:r w:rsidRPr="00831D98">
        <w:rPr>
          <w:rFonts w:ascii="仿宋" w:eastAsia="仿宋" w:hAnsi="仿宋" w:cs="宋体"/>
          <w:bCs/>
          <w:color w:val="000000" w:themeColor="text1"/>
          <w:kern w:val="0"/>
          <w:sz w:val="28"/>
          <w:szCs w:val="28"/>
        </w:rPr>
        <w:t>俄罗斯和埃及12月15日签署《俄埃政府保障民航安全合作议定书》，两国将于2018年2月起恢复暂停两年多的首都间直航航班</w:t>
      </w:r>
      <w:r w:rsidRPr="00831D98">
        <w:rPr>
          <w:rFonts w:ascii="仿宋" w:eastAsia="仿宋" w:hAnsi="仿宋" w:cs="宋体"/>
          <w:color w:val="000000" w:themeColor="text1"/>
          <w:kern w:val="0"/>
          <w:sz w:val="28"/>
          <w:szCs w:val="28"/>
        </w:rPr>
        <w:t>。</w:t>
      </w:r>
    </w:p>
    <w:p w:rsidR="00445D94" w:rsidRPr="00831D98"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Pr="00831D98"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Pr="00831D98"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Pr="00831D98"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Pr="00831D98"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Pr="00831D98"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Pr="00831D98"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Pr="00831D98"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Pr="00831D98"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Pr="00831D98"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Pr="00831D98"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Pr="00831D98"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Pr="00831D98"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Pr="00831D98"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Pr="00831D98"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Pr="00831D98"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Pr="00831D98"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p>
    <w:p w:rsidR="00E42D16" w:rsidRPr="00E42D16" w:rsidRDefault="00445D94" w:rsidP="00E42D16">
      <w:pPr>
        <w:widowControl/>
        <w:shd w:val="clear" w:color="auto" w:fill="FFFFFF"/>
        <w:spacing w:line="570" w:lineRule="atLeast"/>
        <w:jc w:val="center"/>
        <w:outlineLvl w:val="0"/>
        <w:rPr>
          <w:rFonts w:ascii="黑体" w:eastAsia="黑体" w:hAnsi="黑体" w:cs="Arial"/>
          <w:b/>
          <w:bCs/>
          <w:color w:val="191919"/>
          <w:kern w:val="36"/>
          <w:sz w:val="32"/>
          <w:szCs w:val="32"/>
        </w:rPr>
      </w:pPr>
      <w:r>
        <w:rPr>
          <w:rFonts w:ascii="黑体" w:eastAsia="黑体" w:hAnsi="黑体" w:cs="Arial" w:hint="eastAsia"/>
          <w:b/>
          <w:bCs/>
          <w:color w:val="191919"/>
          <w:kern w:val="36"/>
          <w:sz w:val="32"/>
          <w:szCs w:val="32"/>
        </w:rPr>
        <w:lastRenderedPageBreak/>
        <w:t xml:space="preserve">  </w:t>
      </w:r>
      <w:r w:rsidR="00E42D16" w:rsidRPr="00E42D16">
        <w:rPr>
          <w:rFonts w:ascii="黑体" w:eastAsia="黑体" w:hAnsi="黑体" w:cs="Arial"/>
          <w:b/>
          <w:bCs/>
          <w:color w:val="191919"/>
          <w:kern w:val="36"/>
          <w:sz w:val="32"/>
          <w:szCs w:val="32"/>
        </w:rPr>
        <w:t>Get 2017年经济热词，让你瞬间变身财经达人！</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一句“大家撸起袖子加油干”开启了中国经济社会发展新一年的篇章，2017年对于中国来说，是至关重要的一年。今年中国经济增长强劲，前三季度GDP分别达到了6.9%、6.9%、6.8%，高于全年6.5%的预期目标。加上一系列新政策的提出和实施，如建设现代化经济体系，建设雄安新区，无人时代开启、共享经济开启等，为中国经济发展提供了重要推力。</w:t>
      </w:r>
    </w:p>
    <w:p w:rsidR="00E42D16" w:rsidRPr="00E42D16" w:rsidRDefault="00E42D16" w:rsidP="00E42D16">
      <w:pPr>
        <w:widowControl/>
        <w:shd w:val="clear" w:color="auto" w:fill="FFFFFF"/>
        <w:spacing w:line="520" w:lineRule="exact"/>
        <w:ind w:firstLineChars="200" w:firstLine="562"/>
        <w:jc w:val="left"/>
        <w:rPr>
          <w:rFonts w:ascii="仿宋" w:eastAsia="仿宋" w:hAnsi="仿宋" w:cs="Arial"/>
          <w:color w:val="191919"/>
          <w:kern w:val="0"/>
          <w:sz w:val="28"/>
          <w:szCs w:val="28"/>
        </w:rPr>
      </w:pPr>
      <w:r w:rsidRPr="00E42D16">
        <w:rPr>
          <w:rFonts w:ascii="仿宋" w:eastAsia="仿宋" w:hAnsi="仿宋" w:cs="Arial"/>
          <w:b/>
          <w:bCs/>
          <w:color w:val="191919"/>
          <w:kern w:val="0"/>
          <w:sz w:val="28"/>
          <w:szCs w:val="28"/>
        </w:rPr>
        <w:t>2017年即将过去，我们以关键词的方式，回望2017年。</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决胜全面小康</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十九大报告强调，从现在到二〇二〇年，是全面建成小康社会决胜期。</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全面建成小康社会,一个不能少；共同富裕路上，一个不能掉队。五年多来，一大批惠民举措落地实施，人民获得感显著增强。全国居民人均收入增长44.3%，六千多万贫困人口稳定脱贫，贫困发生率从10.2%降到4%以下。</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现代化经济体系</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十九大报告首次提出“建设现代化经济体系”。这是中国经济跨越关口的迫切要求，是我国发展的战略目标。</w:t>
      </w:r>
    </w:p>
    <w:p w:rsidR="00E42D16" w:rsidRPr="00E42D16" w:rsidRDefault="00E42D16" w:rsidP="00E42D16">
      <w:pPr>
        <w:widowControl/>
        <w:shd w:val="clear" w:color="auto" w:fill="FFFFFF"/>
        <w:spacing w:line="520" w:lineRule="exact"/>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现代化经济体系，意味着高质量、高效益，意味着持续深化改革、扩大开放。如今，越来越多的“中国名片”正在引起全世界的关注。在科技强国战略的推动下，中国的高科技项目及产品，对世界作出更多新贡献。</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雄安新区</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2017年4月，雄安新区横空出世！这是“千年大计、国家大事”。</w:t>
      </w:r>
    </w:p>
    <w:p w:rsidR="00E42D16" w:rsidRPr="00E42D16" w:rsidRDefault="00E42D16" w:rsidP="00E42D16">
      <w:pPr>
        <w:widowControl/>
        <w:shd w:val="clear" w:color="auto" w:fill="FFFFFF"/>
        <w:spacing w:line="520" w:lineRule="exact"/>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雄安新区与北京城市副中心形成北京新的两翼，助力河北培育形成新的区域增长极，推动构建京津冀世界级城市群。规划范围涵盖河北雄</w:t>
      </w:r>
      <w:r w:rsidRPr="00E42D16">
        <w:rPr>
          <w:rFonts w:ascii="仿宋" w:eastAsia="仿宋" w:hAnsi="仿宋" w:cs="Arial"/>
          <w:color w:val="191919"/>
          <w:kern w:val="0"/>
          <w:sz w:val="28"/>
          <w:szCs w:val="28"/>
        </w:rPr>
        <w:lastRenderedPageBreak/>
        <w:t>县、容城、安新及周边部分区域。目前相关筹建工作正积极推进。新区严禁大规模开发房地产，用人一律实行聘任制，坚持生态优先、绿色发展。</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“一带一路”</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4年前，“一带一路”倡议诞生。4年来，倡议在发展中完善、深刻影响世界。目前，有100多个国家和国际组织积极支持参与，一大批有影响力的标志性项目成功落地。2013-2016年，中国同沿线国家贸易额超3万亿美元，对沿线国家投资累计超500亿美元。</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今年5月，我国成功举办“一带一路”国际合作高峰论坛，140多个国家和80多个国际组织的1600多名代表出席，取得5大类、76大项、270多项合作成果，形成国际社会广泛参与、合力推动的大格局。“一带一路”，正在为全球化指明方向。</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“复兴号”</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叮叮叮……2017年6月26日，中国标准动车组“复兴号”，在京沪高铁线正式双向首发。“复兴号”具有完全自主知识产权，并达到世界先进水平。这意味着，中国高铁将告别跟跑者历史，开启领跑新征程，加速实现科技强国梦。</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9月21日，“复兴号”在京沪高铁实现350公里时速商业运营。11月20日起，“复兴号”开行范围扩大，已覆盖京沪高速、沪宁高速、宁安客专、宁蓉线、沪昆高速、宁杭高速、金温线、杭深线等线路。</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“房住不炒”</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今年以来，楼市调控政策严厉度超过以往任何一年。据统计，有50多个城市出台调控政策措施超180次。“房子是用来住的、不是用来炒的”写入十九大报告，为今后房地产调控和改革确定了方位。</w:t>
      </w:r>
    </w:p>
    <w:p w:rsidR="00E42D16" w:rsidRPr="00E42D16" w:rsidRDefault="00E42D16" w:rsidP="00E42D16">
      <w:pPr>
        <w:widowControl/>
        <w:shd w:val="clear" w:color="auto" w:fill="FFFFFF"/>
        <w:spacing w:line="520" w:lineRule="exact"/>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lastRenderedPageBreak/>
        <w:t>目前，一线城市全部“认房又认贷”，非户籍人口购房门槛均提高至5年。多个城市限制离婚买房。统计显示，一线城市房价同比涨幅已连续14个月回落。</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环保风暴</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环保督查、环保回马枪、最严关停令……2017这场“环保风暴”可谓时间长、强度大、影响地区广。大量企业随之整改、限产、停产，多行业面临“洗牌”。</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从2015年底河北试点以来，中央环保督察组已开展四批督察，覆盖31个省份。11月底，环保部设立六大督察局，进一步强化督政。这也意味着，中央环保督察将成为常态。</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国企混改</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国企混改，今年大有看头。目前，已确定三批试点企业共计50家,混改势头初步形成。8月15日，中国联通混改方案公布，腾讯、阿里、百度、京东等成为联通新的战略投资者。联通打响电信领域混改试点“第一枪”，也被视为打响集团整体混改的“第一枪”。</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十九大报告明确指出，深化国有企业改革，发展混合所有制经济，培育具有全球竞争力的世界一流企业。企业强，国家强。近年来，国企改革取得重大成就。混合所有制改革作为重要突破口，尤需着力向前推进，为中国经济实现高质量发展注入新动能。</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共享经济</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2017年对于共享经济来说，是辉煌而又惨烈的一年。</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赤橙黄绿青蓝紫，色彩斑斓的共享单车去年如雨后春笋般出现在街头。然而，退场的速度也毫不逊色。6月，3Vbike宣布停运；9月，酷骑单车多地运营单位失联；11月，小蓝单车遭供应商和用户围堵，……</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lastRenderedPageBreak/>
        <w:t>伴随共享单车的沉浮，其他“共享产品”争相入场，又黯然离场。共享充电宝、共享汽车、共享租衣、共享雨伞、共享健身仓、共享睡眠仓……截至目前，共有19家投身共享经济的企业宣告倒闭或终止服务。</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无人时代</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亚马逊的无人机、京东的无人仓、阿里的无人超市、百度的无人驾驶、西门子的无人工厂……今年，在人工智能的快速引领下，“无人时代”这个标签彻底火了一把。</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可以预见，人工智能将逐步代替许多职业岗位。但这样的担忧也不必被无限放大，新技术的发展还能创造出更多新岗位。未来已来，身处其中，不能盲目自信，也不能妄自菲薄。</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“拷贝中国”</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随着中国经济的迅猛发展，“中国拷贝”，正转为“拷贝中国”。中国正在共享经济、电子商务、物流、人工智能、移动通信等方面奋勇争先。</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从摩拜单车、小黄车ofo进军海外，到中国电商模式成功“解锁”外国人购物新方式，“拷贝中国”已经成为世界的新趋势。英国《金融时报》刊文称：如果说原来是中国在模仿硅谷，那么现在是硅谷模仿中国了。</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比特币</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对于比特币来说，2017年注定是不平凡的一年。从2016年12月31日的968美元，到12月11日18：30的16500美元，一年内，完成近19倍的暴涨，涨幅近1919%。北京时间12月11日7：00，比特币期货首秀，即触发多次熔断！</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lastRenderedPageBreak/>
        <w:t>数字加密货币的衍生产业——ICO（初次代币发行），也引起人们注意。据统计，全球形形色色的ICO项目至今已累计融资38亿美元，而其中逾92%的融资活动发生在今年。</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监管伴随疯狂而来，9月，多部委发文叫停代币发行融资活动，截至10月，国内三大交易平台比特币中国、火币网和OKCoin全面停止数字资产兑人民币交易业务。美国、韩国、俄罗斯、新加坡等国家的监管层纷纷围剿ICO融资所带来的虚拟泡沫。</w:t>
      </w:r>
    </w:p>
    <w:p w:rsidR="00E42D16" w:rsidRPr="00E42D16" w:rsidRDefault="00E42D16" w:rsidP="00E42D16">
      <w:pPr>
        <w:widowControl/>
        <w:shd w:val="clear" w:color="auto" w:fill="FFFFFF"/>
        <w:spacing w:line="520" w:lineRule="exact"/>
        <w:ind w:firstLineChars="200" w:firstLine="562"/>
        <w:jc w:val="left"/>
        <w:rPr>
          <w:rFonts w:ascii="仿宋" w:eastAsia="仿宋" w:hAnsi="仿宋" w:cs="Arial"/>
          <w:color w:val="191919"/>
          <w:kern w:val="0"/>
          <w:sz w:val="28"/>
          <w:szCs w:val="28"/>
        </w:rPr>
      </w:pPr>
      <w:r w:rsidRPr="00E42D16">
        <w:rPr>
          <w:rFonts w:ascii="仿宋" w:eastAsia="仿宋" w:hAnsi="仿宋" w:cs="Arial"/>
          <w:b/>
          <w:bCs/>
          <w:color w:val="191919"/>
          <w:kern w:val="0"/>
          <w:sz w:val="28"/>
          <w:szCs w:val="28"/>
        </w:rPr>
        <w:t>2017年中国股市跌宕起伏，跟随这些热词，我们一起来回顾2017年股市。</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天价罚单</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2017年3月，证监会对鲜言等人操纵市场案采取“没一罚五”的顶格处罚，罚没金额合计34.7亿元。这是证监会有史以来最高金额的单笔处罚决定。事实上，加强对资本市场事中、事后监管已成常态。今年以来，截至11月底，证监会已经开出罚单超过100张，合计金额也超过70亿元，同比增幅超过60%。</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减持新规</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从子女上学到移民定居，从置业到理财，这些“奇葩”减持理由背后是IPO上市令众多低成本持股的大股东一夜暴富。5月27日,证监会发布《上市公司股东、董监高减持股份的若干规定》，从股东身份、股票来源、减持通道等角度全面升级监管措施。</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“白马股”</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11月16日，贵州茅台站上700元的关口，引发市场对白马股的争论。白马股业绩优良、高成长、低风险，这固然是价值投资首选。然而，在一年之内翻一番后，茅台市值几乎等于贵州全省GDP总值时，我们该想想——到底是白马股太少，没得选？还是非要让白马变黑马，最后变成“野马”？</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lastRenderedPageBreak/>
        <w:t>“二八现象”</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占股票总数20%的大市值大盘蓝筹股连续上涨，其他80%的中小市值的股票连续下跌。市场将今年这种走势称为“二八现象”。有人认为是市场成熟的表现，也有批评者认为损害中小投资者利益。争论的不断升级也让“二八现象”成为2017年股市舆论场的关键词之一。</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赵薇</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近年来，“小燕子”赵薇在资本市场上“长袖善舞”，甚至一度成为“投资明星”。然而，以自有6000万元资金就想撬动30.6亿元的上市公司资产，而且是在交易所持续问询下才使得这高达51倍的杠杆比例浮出水面，无怪乎会收到监管部门的处罚告知书了。</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发审委</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其实，新一届发审委已经在10月17日开始发审工作，不过，证监会主席刘士余在11月20日还是带着这些新委员们来了一个就职宣誓。当时很多人认为，只是走个过场。但随后发生的事超出了市场预期，IPO过会率从80%降至60%以下。牢牢管好发审权力就是对投资者负责。</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“铁公鸡”</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12月初，“铁公鸡”再次被证监会点名。证监会表示，对中长期没有现金分红的“铁公鸡”将严格监管。分红是天经地义的事，不应该要监管部门采取强硬手段后才去做。</w:t>
      </w:r>
    </w:p>
    <w:p w:rsidR="00E42D16" w:rsidRPr="00E42D16" w:rsidRDefault="00E42D16" w:rsidP="00E42D16">
      <w:pPr>
        <w:widowControl/>
        <w:shd w:val="clear" w:color="auto" w:fill="FFFFFF"/>
        <w:spacing w:line="520" w:lineRule="exact"/>
        <w:jc w:val="left"/>
        <w:rPr>
          <w:rFonts w:ascii="黑体" w:eastAsia="黑体" w:hAnsi="黑体" w:cs="Arial"/>
          <w:color w:val="191919"/>
          <w:kern w:val="0"/>
          <w:sz w:val="30"/>
          <w:szCs w:val="30"/>
        </w:rPr>
      </w:pPr>
      <w:r w:rsidRPr="00E42D16">
        <w:rPr>
          <w:rFonts w:ascii="黑体" w:eastAsia="黑体" w:hAnsi="黑体" w:cs="Arial"/>
          <w:b/>
          <w:bCs/>
          <w:color w:val="191919"/>
          <w:kern w:val="0"/>
          <w:sz w:val="30"/>
          <w:szCs w:val="30"/>
        </w:rPr>
        <w:t>MSCI</w:t>
      </w:r>
    </w:p>
    <w:p w:rsidR="00E42D16" w:rsidRPr="00E42D16" w:rsidRDefault="00E42D16" w:rsidP="00E42D16">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E42D16">
        <w:rPr>
          <w:rFonts w:ascii="仿宋" w:eastAsia="仿宋" w:hAnsi="仿宋" w:cs="Arial"/>
          <w:color w:val="191919"/>
          <w:kern w:val="0"/>
          <w:sz w:val="28"/>
          <w:szCs w:val="28"/>
        </w:rPr>
        <w:t>6月21日，全球领先指数供应商明晟（MSCI）宣布，2018年6月将中国A股纳入MSCI新兴市场指数和MSCI ACWI全球指数。加入MSCI意味着什么？全球有超过750只ETF基金直接追踪MSCI指数，所投资的资金规模高达10万亿美元。A股市场加入MSCI新兴市场指</w:t>
      </w:r>
      <w:r w:rsidRPr="00E42D16">
        <w:rPr>
          <w:rFonts w:ascii="仿宋" w:eastAsia="仿宋" w:hAnsi="仿宋" w:cs="Arial"/>
          <w:color w:val="191919"/>
          <w:kern w:val="0"/>
          <w:sz w:val="28"/>
          <w:szCs w:val="28"/>
        </w:rPr>
        <w:lastRenderedPageBreak/>
        <w:t>数，国际投资者就可以通过追踪指数来配置A股。很显然，这些国际资本的加入对上市公司、监管部门来说都是机遇与挑战并存。</w:t>
      </w: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445D94" w:rsidRDefault="00445D9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p>
    <w:p w:rsidR="00AA4CD4" w:rsidRPr="00382902" w:rsidRDefault="00AA4CD4" w:rsidP="00382902">
      <w:pPr>
        <w:widowControl/>
        <w:shd w:val="clear" w:color="auto" w:fill="FFFFFF"/>
        <w:spacing w:line="570" w:lineRule="atLeast"/>
        <w:jc w:val="center"/>
        <w:outlineLvl w:val="0"/>
        <w:rPr>
          <w:rFonts w:ascii="黑体" w:eastAsia="黑体" w:hAnsi="黑体" w:cs="Arial"/>
          <w:b/>
          <w:bCs/>
          <w:color w:val="191919"/>
          <w:kern w:val="36"/>
          <w:sz w:val="32"/>
          <w:szCs w:val="32"/>
        </w:rPr>
      </w:pPr>
      <w:r w:rsidRPr="00382902">
        <w:rPr>
          <w:rFonts w:ascii="黑体" w:eastAsia="黑体" w:hAnsi="黑体" w:cs="Arial"/>
          <w:b/>
          <w:bCs/>
          <w:color w:val="191919"/>
          <w:kern w:val="36"/>
          <w:sz w:val="32"/>
          <w:szCs w:val="32"/>
        </w:rPr>
        <w:lastRenderedPageBreak/>
        <w:t>2017年10大高教关键词重磅出炉！</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2017年，是高等教育界风起云涌的一年。这一年，我们等来了万众瞩目的“双一流”名单，经历了振奋人心的十九大，这一年新政策、新思路、新方向不断涌现。在这一年的年末，小微特地总结了10个高教圈最有代表性的关键词，邀您一起回顾我们的2017~</w:t>
      </w:r>
    </w:p>
    <w:p w:rsidR="00AA4CD4" w:rsidRPr="00382902" w:rsidRDefault="00AA4CD4" w:rsidP="00382902">
      <w:pPr>
        <w:widowControl/>
        <w:shd w:val="clear" w:color="auto" w:fill="FFFFFF"/>
        <w:spacing w:line="520" w:lineRule="exact"/>
        <w:jc w:val="left"/>
        <w:rPr>
          <w:rFonts w:ascii="黑体" w:eastAsia="黑体" w:hAnsi="黑体" w:cs="Arial"/>
          <w:b/>
          <w:color w:val="191919"/>
          <w:kern w:val="0"/>
          <w:sz w:val="30"/>
          <w:szCs w:val="30"/>
        </w:rPr>
      </w:pPr>
      <w:r w:rsidRPr="00382902">
        <w:rPr>
          <w:rFonts w:ascii="黑体" w:eastAsia="黑体" w:hAnsi="黑体" w:cs="Arial"/>
          <w:b/>
          <w:color w:val="191919"/>
          <w:kern w:val="0"/>
          <w:sz w:val="30"/>
          <w:szCs w:val="30"/>
          <w:bdr w:val="none" w:sz="0" w:space="0" w:color="auto" w:frame="1"/>
        </w:rPr>
        <w:t>1</w:t>
      </w:r>
      <w:r w:rsidR="00382902" w:rsidRPr="00382902">
        <w:rPr>
          <w:rFonts w:ascii="黑体" w:eastAsia="黑体" w:hAnsi="黑体" w:cs="Arial" w:hint="eastAsia"/>
          <w:b/>
          <w:color w:val="191919"/>
          <w:kern w:val="0"/>
          <w:sz w:val="30"/>
          <w:szCs w:val="30"/>
        </w:rPr>
        <w:t>、</w:t>
      </w:r>
      <w:r w:rsidRPr="00382902">
        <w:rPr>
          <w:rFonts w:ascii="黑体" w:eastAsia="黑体" w:hAnsi="黑体" w:cs="Arial"/>
          <w:b/>
          <w:color w:val="191919"/>
          <w:kern w:val="0"/>
          <w:sz w:val="30"/>
          <w:szCs w:val="30"/>
        </w:rPr>
        <w:t>关键词：“双一流”名单</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2017年9月，万众瞩目的“双一流”名单正式公布。名单中的“双一流”共有137所高校入围。其中，一流大学建设高校共计42所，一流学科建设高校共计95所。大学分为A类和B类。A类36所，全部为之前的“985”工程大学。B类包括东北大学、湖南大学、西北农林科技大学、郑州大学、云南大学、新疆大学。</w:t>
      </w:r>
    </w:p>
    <w:p w:rsidR="00AA4CD4" w:rsidRPr="00382902" w:rsidRDefault="00AA4CD4" w:rsidP="00382902">
      <w:pPr>
        <w:widowControl/>
        <w:shd w:val="clear" w:color="auto" w:fill="FFFFFF"/>
        <w:spacing w:line="520" w:lineRule="exact"/>
        <w:jc w:val="left"/>
        <w:rPr>
          <w:rFonts w:ascii="仿宋" w:eastAsia="仿宋" w:hAnsi="仿宋" w:cs="Arial"/>
          <w:color w:val="191919"/>
          <w:kern w:val="0"/>
          <w:sz w:val="28"/>
          <w:szCs w:val="28"/>
        </w:rPr>
      </w:pP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名单公布后，瞬间各大新闻网站和社交平台被刷屏。一时间，“双一流”名单的遴选标准，以及“双一流”以后怎么发展等都成为全民关注的热点。</w:t>
      </w:r>
    </w:p>
    <w:p w:rsidR="00AA4CD4" w:rsidRPr="00382902" w:rsidRDefault="00AA4CD4" w:rsidP="00382902">
      <w:pPr>
        <w:widowControl/>
        <w:shd w:val="clear" w:color="auto" w:fill="FFFFFF"/>
        <w:spacing w:line="520" w:lineRule="exact"/>
        <w:jc w:val="left"/>
        <w:rPr>
          <w:rFonts w:ascii="黑体" w:eastAsia="黑体" w:hAnsi="黑体" w:cs="Arial"/>
          <w:b/>
          <w:color w:val="191919"/>
          <w:kern w:val="0"/>
          <w:sz w:val="30"/>
          <w:szCs w:val="30"/>
        </w:rPr>
      </w:pPr>
      <w:r w:rsidRPr="00382902">
        <w:rPr>
          <w:rFonts w:ascii="黑体" w:eastAsia="黑体" w:hAnsi="黑体" w:cs="Arial"/>
          <w:b/>
          <w:color w:val="191919"/>
          <w:kern w:val="0"/>
          <w:sz w:val="30"/>
          <w:szCs w:val="30"/>
          <w:bdr w:val="none" w:sz="0" w:space="0" w:color="auto" w:frame="1"/>
        </w:rPr>
        <w:t>2</w:t>
      </w:r>
      <w:r w:rsidR="00382902" w:rsidRPr="00382902">
        <w:rPr>
          <w:rFonts w:ascii="黑体" w:eastAsia="黑体" w:hAnsi="黑体" w:cs="Arial" w:hint="eastAsia"/>
          <w:b/>
          <w:color w:val="191919"/>
          <w:kern w:val="0"/>
          <w:sz w:val="30"/>
          <w:szCs w:val="30"/>
        </w:rPr>
        <w:t>、</w:t>
      </w:r>
      <w:r w:rsidRPr="00382902">
        <w:rPr>
          <w:rFonts w:ascii="黑体" w:eastAsia="黑体" w:hAnsi="黑体" w:cs="Arial"/>
          <w:b/>
          <w:color w:val="191919"/>
          <w:kern w:val="0"/>
          <w:sz w:val="30"/>
          <w:szCs w:val="30"/>
        </w:rPr>
        <w:t>关键词：职称评审</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2017年3月，教育部等五部门出台了《关于深化高等教育领域简政放权放管结合优化服务改革的若干意见》，提出要将高校教师职称评审权直接下放至高校，教育、人力资源社会保障等部门要加强监管。</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11月，教育部、人力资源社会保障部联合印发了《高校教师职称评审监管暂行办法》（以下简称《暂行办法》），其中明确指出，高校教师职称评审权直接下放至高校，尚不具备独立评审能力的可以采取联合评审、委托评审的方式，主体责任由高校承担。高校副教授、教授评审权不应下放至院（系）一级。</w:t>
      </w:r>
      <w:r w:rsidR="00382902">
        <w:rPr>
          <w:rFonts w:ascii="仿宋" w:eastAsia="仿宋" w:hAnsi="仿宋" w:cs="Arial" w:hint="eastAsia"/>
          <w:color w:val="191919"/>
          <w:kern w:val="0"/>
          <w:sz w:val="28"/>
          <w:szCs w:val="28"/>
        </w:rPr>
        <w:t xml:space="preserve">   </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lastRenderedPageBreak/>
        <w:t>《暂行办法》的出台，给高校教师职称评审权套上了“紧箍咒”，它在保障高校教师职称评审权力清单的同时，开出一份责任清单和管理服务清单。政府下放了事前的评审权，但要在事中、事后的监管方面建立起相应规则。</w:t>
      </w:r>
    </w:p>
    <w:p w:rsidR="00AA4CD4" w:rsidRPr="00382902" w:rsidRDefault="00AA4CD4" w:rsidP="00382902">
      <w:pPr>
        <w:widowControl/>
        <w:shd w:val="clear" w:color="auto" w:fill="FFFFFF"/>
        <w:spacing w:line="520" w:lineRule="exact"/>
        <w:jc w:val="left"/>
        <w:rPr>
          <w:rFonts w:ascii="黑体" w:eastAsia="黑体" w:hAnsi="黑体" w:cs="Arial"/>
          <w:b/>
          <w:color w:val="191919"/>
          <w:kern w:val="0"/>
          <w:sz w:val="30"/>
          <w:szCs w:val="30"/>
        </w:rPr>
      </w:pPr>
      <w:r w:rsidRPr="00382902">
        <w:rPr>
          <w:rFonts w:ascii="黑体" w:eastAsia="黑体" w:hAnsi="黑体" w:cs="Arial"/>
          <w:b/>
          <w:color w:val="191919"/>
          <w:kern w:val="0"/>
          <w:sz w:val="30"/>
          <w:szCs w:val="30"/>
          <w:bdr w:val="none" w:sz="0" w:space="0" w:color="auto" w:frame="1"/>
        </w:rPr>
        <w:t>3</w:t>
      </w:r>
      <w:r w:rsidR="00382902" w:rsidRPr="00382902">
        <w:rPr>
          <w:rFonts w:ascii="黑体" w:eastAsia="黑体" w:hAnsi="黑体" w:cs="Arial" w:hint="eastAsia"/>
          <w:b/>
          <w:color w:val="191919"/>
          <w:kern w:val="0"/>
          <w:sz w:val="30"/>
          <w:szCs w:val="30"/>
        </w:rPr>
        <w:t>、</w:t>
      </w:r>
      <w:r w:rsidRPr="00382902">
        <w:rPr>
          <w:rFonts w:ascii="黑体" w:eastAsia="黑体" w:hAnsi="黑体" w:cs="Arial"/>
          <w:b/>
          <w:color w:val="191919"/>
          <w:kern w:val="0"/>
          <w:sz w:val="30"/>
          <w:szCs w:val="30"/>
        </w:rPr>
        <w:t>关键词：新高考</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经过三年持续有力推进，上海、浙江在新一轮高考综合改革试点重点领域和关键环节取得突破，首届“新高考”顺利完成录取工作。</w:t>
      </w:r>
    </w:p>
    <w:p w:rsidR="00AA4CD4" w:rsidRPr="00382902" w:rsidRDefault="00AA4CD4" w:rsidP="00382902">
      <w:pPr>
        <w:widowControl/>
        <w:shd w:val="clear" w:color="auto" w:fill="FFFFFF"/>
        <w:spacing w:line="520" w:lineRule="exact"/>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首批试点的新高考改革中，实施了系列综合举措，包括实行“3＋3”科目组合，文理不分科，外语科目一年多次考，将高中学业水平测试成绩纳入高考，对学生实行综合素质评价等。</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上海市教育考试院党委书记刘玉祥说，“教”“考”“招”联动改革，有效增强了学生、学校和社会的获得感。考入北京大学的学生徐毅萌表示，新高考方案尊重兴趣培养和未来职业发展，给予学生更多选择权。</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根据计划，北京、天津等地将从2020年开始执行新高考，广东、湖北、辽宁等大部分省份将从2021年执行新高考。社会各界广泛期待，高考招生制度改革在促进教育公平、科学选拔人才、引导学生全面发展的同时，成为倒逼基础教育和高等教育深化综合改革的全新指挥棒。</w:t>
      </w:r>
    </w:p>
    <w:p w:rsidR="00AA4CD4" w:rsidRPr="00382902" w:rsidRDefault="00AA4CD4" w:rsidP="00382902">
      <w:pPr>
        <w:widowControl/>
        <w:shd w:val="clear" w:color="auto" w:fill="FFFFFF"/>
        <w:spacing w:line="520" w:lineRule="exact"/>
        <w:jc w:val="left"/>
        <w:rPr>
          <w:rFonts w:ascii="黑体" w:eastAsia="黑体" w:hAnsi="黑体" w:cs="Arial"/>
          <w:color w:val="191919"/>
          <w:kern w:val="0"/>
          <w:sz w:val="30"/>
          <w:szCs w:val="30"/>
        </w:rPr>
      </w:pPr>
      <w:r w:rsidRPr="00382902">
        <w:rPr>
          <w:rFonts w:ascii="黑体" w:eastAsia="黑体" w:hAnsi="黑体" w:cs="Arial"/>
          <w:color w:val="191919"/>
          <w:kern w:val="0"/>
          <w:sz w:val="30"/>
          <w:szCs w:val="30"/>
          <w:bdr w:val="none" w:sz="0" w:space="0" w:color="auto" w:frame="1"/>
        </w:rPr>
        <w:t>4</w:t>
      </w:r>
      <w:r w:rsidR="00382902" w:rsidRPr="00382902">
        <w:rPr>
          <w:rFonts w:ascii="黑体" w:eastAsia="黑体" w:hAnsi="黑体" w:cs="Arial" w:hint="eastAsia"/>
          <w:color w:val="191919"/>
          <w:kern w:val="0"/>
          <w:sz w:val="30"/>
          <w:szCs w:val="30"/>
        </w:rPr>
        <w:t>、</w:t>
      </w:r>
      <w:r w:rsidRPr="00382902">
        <w:rPr>
          <w:rFonts w:ascii="黑体" w:eastAsia="黑体" w:hAnsi="黑体" w:cs="Arial"/>
          <w:color w:val="191919"/>
          <w:kern w:val="0"/>
          <w:sz w:val="30"/>
          <w:szCs w:val="30"/>
        </w:rPr>
        <w:t>关键词：大类招生</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今年，清华大学打破院系和专业壁垒，将所有本科专业划分为数理类，化生类，人文与社会类，机械、航空与动力类等16个大类进行招生，到大二时再分流到各个专业。在此基础上，清华将重构培养方案，设立10学分自主发展课程，以及44个学分的外语、体育等通识课程，每个大类还聘院士等知名学者为首席教授，为人才大类培养“保驾护航”。</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lastRenderedPageBreak/>
        <w:t>除清华大学外，今年，东南大学也将所有文科专业打通按大类招生，设“郭秉文文科实验班”；南京大学实行“按学科大类招生”，本科新生进校时将不再按学院划分；上海大学也是采取以大类招生为主、部分按专业招生的办法。尽管实施方式各有不同，但按大类招生渐成趋势。</w:t>
      </w:r>
    </w:p>
    <w:p w:rsidR="00AA4CD4" w:rsidRPr="00382902" w:rsidRDefault="00AA4CD4" w:rsidP="00382902">
      <w:pPr>
        <w:widowControl/>
        <w:shd w:val="clear" w:color="auto" w:fill="FFFFFF"/>
        <w:spacing w:line="520" w:lineRule="exact"/>
        <w:jc w:val="left"/>
        <w:rPr>
          <w:rFonts w:ascii="黑体" w:eastAsia="黑体" w:hAnsi="黑体" w:cs="Arial"/>
          <w:b/>
          <w:color w:val="191919"/>
          <w:kern w:val="0"/>
          <w:sz w:val="30"/>
          <w:szCs w:val="30"/>
        </w:rPr>
      </w:pPr>
      <w:r w:rsidRPr="00382902">
        <w:rPr>
          <w:rFonts w:ascii="黑体" w:eastAsia="黑体" w:hAnsi="黑体" w:cs="Arial"/>
          <w:b/>
          <w:color w:val="191919"/>
          <w:kern w:val="0"/>
          <w:sz w:val="30"/>
          <w:szCs w:val="30"/>
          <w:bdr w:val="none" w:sz="0" w:space="0" w:color="auto" w:frame="1"/>
        </w:rPr>
        <w:t>5</w:t>
      </w:r>
      <w:r w:rsidR="00382902" w:rsidRPr="00382902">
        <w:rPr>
          <w:rFonts w:ascii="黑体" w:eastAsia="黑体" w:hAnsi="黑体" w:cs="Arial" w:hint="eastAsia"/>
          <w:b/>
          <w:color w:val="191919"/>
          <w:kern w:val="0"/>
          <w:sz w:val="30"/>
          <w:szCs w:val="30"/>
        </w:rPr>
        <w:t>、</w:t>
      </w:r>
      <w:r w:rsidRPr="00382902">
        <w:rPr>
          <w:rFonts w:ascii="黑体" w:eastAsia="黑体" w:hAnsi="黑体" w:cs="Arial"/>
          <w:b/>
          <w:color w:val="191919"/>
          <w:kern w:val="0"/>
          <w:sz w:val="30"/>
          <w:szCs w:val="30"/>
        </w:rPr>
        <w:t>关键词：新工科</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2月18日，一场关于综合性高校工程教育发展的战略研讨会在复旦大学召开。与会专家深入探讨了在当前以新技术、新业态、新产业为特点的新经济蓬勃发展形势下，高校如何培养具备更高创新创业能力和跨界整合能力的新型工程技术人才。</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包括北京大学、南京大学在内的30多所高校参加了此次会议，并在会上达成了十点“新工科”建设意见共识。</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就在这场讨论会结束后不久，教育部发布了《教育部高等教育司关于开展“新工科”研究与实践的通知》（以下简称《通知》），希望各地高校开展“新工科”的研究实践活动，从而深化工程教育改革，推进“新工科”的建设与发展。</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自此，“新工科”开始进入公众的视线，并瞬间成为热门词，此前在复旦召开的研讨会更是被置于极为尊崇的地位，被坊间称为“复旦共识”。</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与“新工科”关联的一切都是迅速而火热的。在“复旦共识”后不到两个月的时间里，教育界又形成了“天大行动”和“北京指南”，全力探索形成领跑全球工程教育的中国模式、中国经验。</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这一切，正是为主动应对新一轮科技革命与产业变革，支撑服务创新驱动发展、“中国制造2025”等一系列国家战略。</w:t>
      </w:r>
    </w:p>
    <w:p w:rsidR="00AA4CD4" w:rsidRPr="00382902" w:rsidRDefault="00AA4CD4" w:rsidP="00382902">
      <w:pPr>
        <w:widowControl/>
        <w:shd w:val="clear" w:color="auto" w:fill="FFFFFF"/>
        <w:spacing w:line="520" w:lineRule="exact"/>
        <w:jc w:val="left"/>
        <w:rPr>
          <w:rFonts w:ascii="黑体" w:eastAsia="黑体" w:hAnsi="黑体" w:cs="Arial"/>
          <w:b/>
          <w:color w:val="191919"/>
          <w:kern w:val="0"/>
          <w:sz w:val="30"/>
          <w:szCs w:val="30"/>
        </w:rPr>
      </w:pPr>
      <w:r w:rsidRPr="00382902">
        <w:rPr>
          <w:rFonts w:ascii="黑体" w:eastAsia="黑体" w:hAnsi="黑体" w:cs="Arial"/>
          <w:b/>
          <w:color w:val="191919"/>
          <w:kern w:val="0"/>
          <w:sz w:val="30"/>
          <w:szCs w:val="30"/>
          <w:bdr w:val="none" w:sz="0" w:space="0" w:color="auto" w:frame="1"/>
        </w:rPr>
        <w:t>6</w:t>
      </w:r>
      <w:r w:rsidR="00382902" w:rsidRPr="00382902">
        <w:rPr>
          <w:rFonts w:ascii="黑体" w:eastAsia="黑体" w:hAnsi="黑体" w:cs="Arial" w:hint="eastAsia"/>
          <w:b/>
          <w:color w:val="191919"/>
          <w:kern w:val="0"/>
          <w:sz w:val="30"/>
          <w:szCs w:val="30"/>
        </w:rPr>
        <w:t>、</w:t>
      </w:r>
      <w:r w:rsidRPr="00382902">
        <w:rPr>
          <w:rFonts w:ascii="黑体" w:eastAsia="黑体" w:hAnsi="黑体" w:cs="Arial"/>
          <w:b/>
          <w:color w:val="191919"/>
          <w:kern w:val="0"/>
          <w:sz w:val="30"/>
          <w:szCs w:val="30"/>
        </w:rPr>
        <w:t>关键词：思政工作</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lastRenderedPageBreak/>
        <w:t>2017年被教育部定为“高校思想政治理论课教学质量年”，这一年，高校的思想政治工作被提到了备受重视的高度。</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在2017年的最后一个月，教育部发布《高校思想政治工作质量提升工程实施纲要》（以下简称《实施纲要》），《实施纲要》被认为是提升高校思想政治工作质量的顶层设计，详细规划了课程、科研、实践、文化等“十大育人”体系。通过课堂教学改革、优化科研环节和程序，完善科研评价标准等方面，让高校思想政治工作更好适应和满足学生成长诉求。</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为了保障《实施纲要》的贯彻落实，教育部将搭建工作平台，建设一批高校思想政治工作创新发展中心、省级高校网络思想政治工作中心和高校思想政治工作队伍培训研修中心。</w:t>
      </w:r>
    </w:p>
    <w:p w:rsidR="00AA4CD4" w:rsidRPr="00382902" w:rsidRDefault="00AA4CD4" w:rsidP="00382902">
      <w:pPr>
        <w:widowControl/>
        <w:shd w:val="clear" w:color="auto" w:fill="FFFFFF"/>
        <w:spacing w:line="520" w:lineRule="exact"/>
        <w:jc w:val="left"/>
        <w:rPr>
          <w:rFonts w:ascii="黑体" w:eastAsia="黑体" w:hAnsi="黑体" w:cs="Arial"/>
          <w:b/>
          <w:color w:val="191919"/>
          <w:kern w:val="0"/>
          <w:sz w:val="30"/>
          <w:szCs w:val="30"/>
        </w:rPr>
      </w:pPr>
      <w:r w:rsidRPr="00382902">
        <w:rPr>
          <w:rFonts w:ascii="黑体" w:eastAsia="黑体" w:hAnsi="黑体" w:cs="Arial"/>
          <w:b/>
          <w:color w:val="191919"/>
          <w:kern w:val="0"/>
          <w:sz w:val="30"/>
          <w:szCs w:val="30"/>
          <w:bdr w:val="none" w:sz="0" w:space="0" w:color="auto" w:frame="1"/>
        </w:rPr>
        <w:t>7</w:t>
      </w:r>
      <w:r w:rsidR="00382902" w:rsidRPr="00382902">
        <w:rPr>
          <w:rFonts w:ascii="黑体" w:eastAsia="黑体" w:hAnsi="黑体" w:cs="Arial" w:hint="eastAsia"/>
          <w:b/>
          <w:color w:val="191919"/>
          <w:kern w:val="0"/>
          <w:sz w:val="30"/>
          <w:szCs w:val="30"/>
        </w:rPr>
        <w:t>、</w:t>
      </w:r>
      <w:r w:rsidRPr="00382902">
        <w:rPr>
          <w:rFonts w:ascii="黑体" w:eastAsia="黑体" w:hAnsi="黑体" w:cs="Arial"/>
          <w:b/>
          <w:color w:val="191919"/>
          <w:kern w:val="0"/>
          <w:sz w:val="30"/>
          <w:szCs w:val="30"/>
        </w:rPr>
        <w:t>关键词：挖人大战</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事实上，高校间的“挖人大战”并不是2017年的特产，早在上世纪90年代，就出现过中西部高校人才流向东部的现象，人们将之喻为“孔雀东南飞”。随着高校“双一流”建设的启动，2017年国内高教圈再次掀起“孔雀东南飞”的浪潮。</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国内不少东部高等院校纷纷贴出教师招募公告，“高薪”成为其中关键词。广东某高校为“长江学者”和“千人计划”青年学者分别开出200万和100万“购房补贴和安家费”的条件。而放眼东部高校，不乏价码高达年薪百万的例子。</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虽然，教育部多番表态“不鼓励”，东部高校的“挖人军团”却早已取得不俗“战绩”，甚至催生出了职业跳槽教授。在一些高教观察者看来，“挖人”是高等院校短期内提升教研实力的实用方法，是“你情我愿”的市场行为。但质疑者也有道理：在高薪诱惑下，中西部高校被“挖空”，区域教育资源差距进一步拉大；而财力有限的高</w:t>
      </w:r>
      <w:r w:rsidRPr="00382902">
        <w:rPr>
          <w:rFonts w:ascii="仿宋" w:eastAsia="仿宋" w:hAnsi="仿宋" w:cs="Arial"/>
          <w:color w:val="191919"/>
          <w:kern w:val="0"/>
          <w:sz w:val="28"/>
          <w:szCs w:val="28"/>
          <w:bdr w:val="none" w:sz="0" w:space="0" w:color="auto" w:frame="1"/>
        </w:rPr>
        <w:lastRenderedPageBreak/>
        <w:t>校大手笔砸钱，既对校内青年教师不公，同时也挤占其它教育资源，可谓是“恶性竞争”。</w:t>
      </w:r>
    </w:p>
    <w:p w:rsidR="00AA4CD4" w:rsidRPr="00382902" w:rsidRDefault="00AA4CD4" w:rsidP="00382902">
      <w:pPr>
        <w:widowControl/>
        <w:shd w:val="clear" w:color="auto" w:fill="FFFFFF"/>
        <w:spacing w:line="520" w:lineRule="exact"/>
        <w:jc w:val="left"/>
        <w:rPr>
          <w:rFonts w:ascii="黑体" w:eastAsia="黑体" w:hAnsi="黑体" w:cs="Arial"/>
          <w:b/>
          <w:color w:val="191919"/>
          <w:kern w:val="0"/>
          <w:sz w:val="30"/>
          <w:szCs w:val="30"/>
        </w:rPr>
      </w:pPr>
      <w:r w:rsidRPr="00382902">
        <w:rPr>
          <w:rFonts w:ascii="黑体" w:eastAsia="黑体" w:hAnsi="黑体" w:cs="Arial"/>
          <w:b/>
          <w:color w:val="191919"/>
          <w:kern w:val="0"/>
          <w:sz w:val="30"/>
          <w:szCs w:val="30"/>
          <w:bdr w:val="none" w:sz="0" w:space="0" w:color="auto" w:frame="1"/>
        </w:rPr>
        <w:t>8</w:t>
      </w:r>
      <w:r w:rsidR="00382902" w:rsidRPr="00382902">
        <w:rPr>
          <w:rFonts w:ascii="黑体" w:eastAsia="黑体" w:hAnsi="黑体" w:cs="Arial" w:hint="eastAsia"/>
          <w:b/>
          <w:color w:val="191919"/>
          <w:kern w:val="0"/>
          <w:sz w:val="30"/>
          <w:szCs w:val="30"/>
        </w:rPr>
        <w:t>、</w:t>
      </w:r>
      <w:r w:rsidRPr="00382902">
        <w:rPr>
          <w:rFonts w:ascii="黑体" w:eastAsia="黑体" w:hAnsi="黑体" w:cs="Arial"/>
          <w:b/>
          <w:color w:val="191919"/>
          <w:kern w:val="0"/>
          <w:sz w:val="30"/>
          <w:szCs w:val="30"/>
        </w:rPr>
        <w:t>关键词：西湖大学</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12月，浙江西湖高等研究院院长施一公在公开演讲中透露西湖大学校园建设工作已进入快车道，首期约30万平方米的校舍将于2020年底前完成。按照规划，西湖大学有望于2018年正式成立，5年后，教师科研水平预计比肩东京大学、香港科技大学等，成为世界一流的大学。</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迅速地，关于西湖大学能否在短时间内赶超北大清华，成为我国最好的大学的讨论在各平台被广泛讨论，期待者有之，唱衰者有之。</w:t>
      </w:r>
    </w:p>
    <w:p w:rsidR="00AA4CD4" w:rsidRPr="00382902" w:rsidRDefault="00AA4CD4" w:rsidP="00382902">
      <w:pPr>
        <w:widowControl/>
        <w:shd w:val="clear" w:color="auto" w:fill="FFFFFF"/>
        <w:spacing w:line="520" w:lineRule="exact"/>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其实，西湖大学的相关筹备工作一直都在进行。今年9月，首届19名博士研究生就已成为西湖高等研究院——复旦大学“跨学科联合培养攻读博士学位研究生”项目录取学生正式入学。</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11月17日，浙江大学发布了《浙江大学—浙江西湖高等研究院联合培养博士研究生项目2018年招生简章》，显示2018年，西湖高等研究院将与浙江大学联合培养博士研究生。</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外界对西湖大学的发展多有期待，它究竟会不会像早年特立独行的南方科技大学一样困难重重？还是真能成长为斯坦福、耶鲁那样的体制外名校？未来拭目以待。</w:t>
      </w:r>
    </w:p>
    <w:p w:rsidR="00AA4CD4" w:rsidRPr="00382902" w:rsidRDefault="00AA4CD4" w:rsidP="00382902">
      <w:pPr>
        <w:widowControl/>
        <w:shd w:val="clear" w:color="auto" w:fill="FFFFFF"/>
        <w:spacing w:line="520" w:lineRule="exact"/>
        <w:jc w:val="left"/>
        <w:rPr>
          <w:rFonts w:ascii="黑体" w:eastAsia="黑体" w:hAnsi="黑体" w:cs="Arial"/>
          <w:b/>
          <w:color w:val="191919"/>
          <w:kern w:val="0"/>
          <w:sz w:val="30"/>
          <w:szCs w:val="30"/>
        </w:rPr>
      </w:pPr>
      <w:r w:rsidRPr="00382902">
        <w:rPr>
          <w:rFonts w:ascii="黑体" w:eastAsia="黑体" w:hAnsi="黑体" w:cs="Arial"/>
          <w:b/>
          <w:color w:val="191919"/>
          <w:kern w:val="0"/>
          <w:sz w:val="30"/>
          <w:szCs w:val="30"/>
          <w:bdr w:val="none" w:sz="0" w:space="0" w:color="auto" w:frame="1"/>
        </w:rPr>
        <w:t>9</w:t>
      </w:r>
      <w:r w:rsidR="00382902" w:rsidRPr="00382902">
        <w:rPr>
          <w:rFonts w:ascii="黑体" w:eastAsia="黑体" w:hAnsi="黑体" w:cs="Arial" w:hint="eastAsia"/>
          <w:b/>
          <w:color w:val="191919"/>
          <w:kern w:val="0"/>
          <w:sz w:val="30"/>
          <w:szCs w:val="30"/>
        </w:rPr>
        <w:t>、</w:t>
      </w:r>
      <w:r w:rsidRPr="00382902">
        <w:rPr>
          <w:rFonts w:ascii="黑体" w:eastAsia="黑体" w:hAnsi="黑体" w:cs="Arial"/>
          <w:b/>
          <w:color w:val="191919"/>
          <w:kern w:val="0"/>
          <w:sz w:val="30"/>
          <w:szCs w:val="30"/>
        </w:rPr>
        <w:t>关键词：师范类专业认证</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2017年10月26日，教育部印发了《普通高等学校师范类专业认证实施办法（暂行）》（以下简称《办法》），由此正式在全国范围内开始实施师范类专业认证。《办法》包括认证办法和认证标准两个部分。认证办法由指导思想、认证理念、认证原则等12项构成。</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专业认证是专业成熟度的主要标志之一。在师范专业准入放开、规模扩大和质量进展缓慢的背景下，师范类专业认证的实施将有助于</w:t>
      </w:r>
      <w:r w:rsidRPr="00382902">
        <w:rPr>
          <w:rFonts w:ascii="仿宋" w:eastAsia="仿宋" w:hAnsi="仿宋" w:cs="Arial"/>
          <w:color w:val="191919"/>
          <w:kern w:val="0"/>
          <w:sz w:val="28"/>
          <w:szCs w:val="28"/>
          <w:bdr w:val="none" w:sz="0" w:space="0" w:color="auto" w:frame="1"/>
        </w:rPr>
        <w:lastRenderedPageBreak/>
        <w:t>摸清我国师范教育的状况，为师范教育质量提升提供依据，强化师范院校的使命意识，提高教师培养质量。</w:t>
      </w:r>
    </w:p>
    <w:p w:rsidR="00AA4CD4" w:rsidRPr="00382902" w:rsidRDefault="00AA4CD4" w:rsidP="00382902">
      <w:pPr>
        <w:widowControl/>
        <w:shd w:val="clear" w:color="auto" w:fill="FFFFFF"/>
        <w:spacing w:line="520" w:lineRule="exact"/>
        <w:jc w:val="left"/>
        <w:rPr>
          <w:rFonts w:ascii="黑体" w:eastAsia="黑体" w:hAnsi="黑体" w:cs="Arial"/>
          <w:b/>
          <w:color w:val="191919"/>
          <w:kern w:val="0"/>
          <w:sz w:val="30"/>
          <w:szCs w:val="30"/>
        </w:rPr>
      </w:pPr>
      <w:r w:rsidRPr="00382902">
        <w:rPr>
          <w:rFonts w:ascii="黑体" w:eastAsia="黑体" w:hAnsi="黑体" w:cs="Arial"/>
          <w:b/>
          <w:color w:val="191919"/>
          <w:kern w:val="0"/>
          <w:sz w:val="30"/>
          <w:szCs w:val="30"/>
          <w:bdr w:val="none" w:sz="0" w:space="0" w:color="auto" w:frame="1"/>
        </w:rPr>
        <w:t>10</w:t>
      </w:r>
      <w:r w:rsidR="00382902" w:rsidRPr="00382902">
        <w:rPr>
          <w:rFonts w:ascii="黑体" w:eastAsia="黑体" w:hAnsi="黑体" w:cs="Arial" w:hint="eastAsia"/>
          <w:b/>
          <w:color w:val="191919"/>
          <w:kern w:val="0"/>
          <w:sz w:val="30"/>
          <w:szCs w:val="30"/>
        </w:rPr>
        <w:t>、</w:t>
      </w:r>
      <w:r w:rsidRPr="00382902">
        <w:rPr>
          <w:rFonts w:ascii="黑体" w:eastAsia="黑体" w:hAnsi="黑体" w:cs="Arial"/>
          <w:b/>
          <w:color w:val="191919"/>
          <w:kern w:val="0"/>
          <w:sz w:val="30"/>
          <w:szCs w:val="30"/>
        </w:rPr>
        <w:t>关键词：督导评估监测</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2017年12月，国务院教育督导委员会办公室印发《加快中西部教育发展工作督导评估监测办法》（以下简称《办法》）。《办法》指出，督导评估监测工作由教育部加快中西部教育发展工作领导小组（以下简称领导小组）统筹领导，领导小组办公室负责组织实施，委托有关第三方专业机构具体开展。</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按照横向联动、纵向推动、动态调控、督促指导等原则，通过建立工作协调机制和推进机制、开展评估监测和专项督导，不断健全机制、完善措施，推进加快中西部教育发展工作目标到2020年如期实现。</w:t>
      </w:r>
    </w:p>
    <w:p w:rsidR="00AA4CD4" w:rsidRPr="00382902" w:rsidRDefault="00AA4CD4" w:rsidP="00382902">
      <w:pPr>
        <w:widowControl/>
        <w:shd w:val="clear" w:color="auto" w:fill="FFFFFF"/>
        <w:spacing w:line="520" w:lineRule="exact"/>
        <w:ind w:firstLineChars="200" w:firstLine="560"/>
        <w:jc w:val="left"/>
        <w:rPr>
          <w:rFonts w:ascii="仿宋" w:eastAsia="仿宋" w:hAnsi="仿宋" w:cs="Arial"/>
          <w:color w:val="191919"/>
          <w:kern w:val="0"/>
          <w:sz w:val="28"/>
          <w:szCs w:val="28"/>
        </w:rPr>
      </w:pPr>
      <w:r w:rsidRPr="00382902">
        <w:rPr>
          <w:rFonts w:ascii="仿宋" w:eastAsia="仿宋" w:hAnsi="仿宋" w:cs="Arial"/>
          <w:color w:val="191919"/>
          <w:kern w:val="0"/>
          <w:sz w:val="28"/>
          <w:szCs w:val="28"/>
          <w:bdr w:val="none" w:sz="0" w:space="0" w:color="auto" w:frame="1"/>
        </w:rPr>
        <w:t>《办法》规定，督导评估监测主要包括提升中西部高等教育发展水平，包括建设一批高水平大学和学科，继续实施中西部高校基础能力建设工程，多方共建行业特色高校，多种形式开展高校对口支援，提升新建本科院校办学水平等。</w:t>
      </w:r>
    </w:p>
    <w:p w:rsidR="00445D94" w:rsidRDefault="00445D94" w:rsidP="00BD3EB9">
      <w:pPr>
        <w:widowControl/>
        <w:shd w:val="clear" w:color="auto" w:fill="FFFFFF"/>
        <w:jc w:val="center"/>
        <w:outlineLvl w:val="0"/>
        <w:rPr>
          <w:rFonts w:ascii="黑体" w:eastAsia="黑体" w:hAnsi="黑体" w:cs="宋体"/>
          <w:b/>
          <w:bCs/>
          <w:color w:val="2B2B2B"/>
          <w:spacing w:val="-23"/>
          <w:kern w:val="36"/>
          <w:sz w:val="32"/>
          <w:szCs w:val="32"/>
        </w:rPr>
      </w:pPr>
    </w:p>
    <w:p w:rsidR="00445D94" w:rsidRDefault="00445D94" w:rsidP="00BD3EB9">
      <w:pPr>
        <w:widowControl/>
        <w:shd w:val="clear" w:color="auto" w:fill="FFFFFF"/>
        <w:jc w:val="center"/>
        <w:outlineLvl w:val="0"/>
        <w:rPr>
          <w:rFonts w:ascii="黑体" w:eastAsia="黑体" w:hAnsi="黑体" w:cs="宋体"/>
          <w:b/>
          <w:bCs/>
          <w:color w:val="2B2B2B"/>
          <w:spacing w:val="-23"/>
          <w:kern w:val="36"/>
          <w:sz w:val="32"/>
          <w:szCs w:val="32"/>
        </w:rPr>
      </w:pPr>
    </w:p>
    <w:p w:rsidR="00445D94" w:rsidRDefault="00445D94" w:rsidP="00BD3EB9">
      <w:pPr>
        <w:widowControl/>
        <w:shd w:val="clear" w:color="auto" w:fill="FFFFFF"/>
        <w:jc w:val="center"/>
        <w:outlineLvl w:val="0"/>
        <w:rPr>
          <w:rFonts w:ascii="黑体" w:eastAsia="黑体" w:hAnsi="黑体" w:cs="宋体"/>
          <w:b/>
          <w:bCs/>
          <w:color w:val="2B2B2B"/>
          <w:spacing w:val="-23"/>
          <w:kern w:val="36"/>
          <w:sz w:val="32"/>
          <w:szCs w:val="32"/>
        </w:rPr>
      </w:pPr>
    </w:p>
    <w:p w:rsidR="00445D94" w:rsidRDefault="00445D94" w:rsidP="00BD3EB9">
      <w:pPr>
        <w:widowControl/>
        <w:shd w:val="clear" w:color="auto" w:fill="FFFFFF"/>
        <w:jc w:val="center"/>
        <w:outlineLvl w:val="0"/>
        <w:rPr>
          <w:rFonts w:ascii="黑体" w:eastAsia="黑体" w:hAnsi="黑体" w:cs="宋体"/>
          <w:b/>
          <w:bCs/>
          <w:color w:val="2B2B2B"/>
          <w:spacing w:val="-23"/>
          <w:kern w:val="36"/>
          <w:sz w:val="32"/>
          <w:szCs w:val="32"/>
        </w:rPr>
      </w:pPr>
    </w:p>
    <w:p w:rsidR="00445D94" w:rsidRDefault="00445D94" w:rsidP="00BD3EB9">
      <w:pPr>
        <w:widowControl/>
        <w:shd w:val="clear" w:color="auto" w:fill="FFFFFF"/>
        <w:jc w:val="center"/>
        <w:outlineLvl w:val="0"/>
        <w:rPr>
          <w:rFonts w:ascii="黑体" w:eastAsia="黑体" w:hAnsi="黑体" w:cs="宋体"/>
          <w:b/>
          <w:bCs/>
          <w:color w:val="2B2B2B"/>
          <w:spacing w:val="-23"/>
          <w:kern w:val="36"/>
          <w:sz w:val="32"/>
          <w:szCs w:val="32"/>
        </w:rPr>
      </w:pPr>
    </w:p>
    <w:p w:rsidR="00445D94" w:rsidRDefault="00445D94" w:rsidP="00BD3EB9">
      <w:pPr>
        <w:widowControl/>
        <w:shd w:val="clear" w:color="auto" w:fill="FFFFFF"/>
        <w:jc w:val="center"/>
        <w:outlineLvl w:val="0"/>
        <w:rPr>
          <w:rFonts w:ascii="黑体" w:eastAsia="黑体" w:hAnsi="黑体" w:cs="宋体"/>
          <w:b/>
          <w:bCs/>
          <w:color w:val="2B2B2B"/>
          <w:spacing w:val="-23"/>
          <w:kern w:val="36"/>
          <w:sz w:val="32"/>
          <w:szCs w:val="32"/>
        </w:rPr>
      </w:pPr>
    </w:p>
    <w:p w:rsidR="00445D94" w:rsidRDefault="00445D94" w:rsidP="00BD3EB9">
      <w:pPr>
        <w:widowControl/>
        <w:shd w:val="clear" w:color="auto" w:fill="FFFFFF"/>
        <w:jc w:val="center"/>
        <w:outlineLvl w:val="0"/>
        <w:rPr>
          <w:rFonts w:ascii="黑体" w:eastAsia="黑体" w:hAnsi="黑体" w:cs="宋体"/>
          <w:b/>
          <w:bCs/>
          <w:color w:val="2B2B2B"/>
          <w:spacing w:val="-23"/>
          <w:kern w:val="36"/>
          <w:sz w:val="32"/>
          <w:szCs w:val="32"/>
        </w:rPr>
      </w:pPr>
    </w:p>
    <w:p w:rsidR="00445D94" w:rsidRDefault="00445D94" w:rsidP="00BD3EB9">
      <w:pPr>
        <w:widowControl/>
        <w:shd w:val="clear" w:color="auto" w:fill="FFFFFF"/>
        <w:jc w:val="center"/>
        <w:outlineLvl w:val="0"/>
        <w:rPr>
          <w:rFonts w:ascii="黑体" w:eastAsia="黑体" w:hAnsi="黑体" w:cs="宋体"/>
          <w:b/>
          <w:bCs/>
          <w:color w:val="2B2B2B"/>
          <w:spacing w:val="-23"/>
          <w:kern w:val="36"/>
          <w:sz w:val="32"/>
          <w:szCs w:val="32"/>
        </w:rPr>
      </w:pPr>
    </w:p>
    <w:p w:rsidR="00445D94" w:rsidRDefault="00445D94" w:rsidP="00BD3EB9">
      <w:pPr>
        <w:widowControl/>
        <w:shd w:val="clear" w:color="auto" w:fill="FFFFFF"/>
        <w:jc w:val="center"/>
        <w:outlineLvl w:val="0"/>
        <w:rPr>
          <w:rFonts w:ascii="黑体" w:eastAsia="黑体" w:hAnsi="黑体" w:cs="宋体"/>
          <w:b/>
          <w:bCs/>
          <w:color w:val="2B2B2B"/>
          <w:spacing w:val="-23"/>
          <w:kern w:val="36"/>
          <w:sz w:val="32"/>
          <w:szCs w:val="32"/>
        </w:rPr>
      </w:pPr>
    </w:p>
    <w:p w:rsidR="00BD3EB9" w:rsidRPr="00BD3EB9" w:rsidRDefault="00BD3EB9" w:rsidP="00BD3EB9">
      <w:pPr>
        <w:widowControl/>
        <w:shd w:val="clear" w:color="auto" w:fill="FFFFFF"/>
        <w:jc w:val="center"/>
        <w:outlineLvl w:val="0"/>
        <w:rPr>
          <w:rFonts w:ascii="黑体" w:eastAsia="黑体" w:hAnsi="黑体" w:cs="宋体"/>
          <w:b/>
          <w:bCs/>
          <w:color w:val="2B2B2B"/>
          <w:spacing w:val="-23"/>
          <w:kern w:val="36"/>
          <w:sz w:val="32"/>
          <w:szCs w:val="32"/>
        </w:rPr>
      </w:pPr>
      <w:r w:rsidRPr="00BD3EB9">
        <w:rPr>
          <w:rFonts w:ascii="黑体" w:eastAsia="黑体" w:hAnsi="黑体" w:cs="宋体" w:hint="eastAsia"/>
          <w:b/>
          <w:bCs/>
          <w:color w:val="2B2B2B"/>
          <w:spacing w:val="-23"/>
          <w:kern w:val="36"/>
          <w:sz w:val="32"/>
          <w:szCs w:val="32"/>
        </w:rPr>
        <w:lastRenderedPageBreak/>
        <w:t>2017年国内最热词是“初心”</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国家语言资源监测与研究中心、商务印书馆等联合主办的“汉语盘点2017”揭晓仪式在京举行。记者了解到，“享”、“初心”、“智”、“人类命运共同体”分别当选年度国内字、国内词、国际字、国际词。另外，“十九大”成为年度十大流行语榜首词，而“撸起袖子加油干”也入选其中。</w:t>
      </w:r>
    </w:p>
    <w:p w:rsidR="00BD3EB9" w:rsidRPr="00BD3EB9" w:rsidRDefault="00BD3EB9" w:rsidP="00535EB7">
      <w:pPr>
        <w:widowControl/>
        <w:shd w:val="clear" w:color="auto" w:fill="FFFFFF"/>
        <w:spacing w:line="520" w:lineRule="exact"/>
        <w:rPr>
          <w:rFonts w:ascii="黑体" w:eastAsia="黑体" w:hAnsi="黑体" w:cs="Arial"/>
          <w:b/>
          <w:color w:val="2B2B2B"/>
          <w:kern w:val="0"/>
          <w:sz w:val="30"/>
          <w:szCs w:val="30"/>
        </w:rPr>
      </w:pPr>
      <w:r w:rsidRPr="00BD3EB9">
        <w:rPr>
          <w:rFonts w:ascii="黑体" w:eastAsia="黑体" w:hAnsi="黑体" w:cs="Arial"/>
          <w:b/>
          <w:color w:val="2B2B2B"/>
          <w:kern w:val="0"/>
          <w:sz w:val="30"/>
          <w:szCs w:val="30"/>
        </w:rPr>
        <w:t>网友投票选出最热词</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记者了解到，本次活动共收到网友推荐字词数千条，推荐和投票点击量达2亿次。最终当选的年度国内字词为“享”和“初心”。</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据介绍，共享单车的普及，共享经济的发展，带给人看得见的实惠，阐释了共同富裕的含义。</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“不忘初心，方得始终。”在前进的路上，不要因为走得太远而忘记为什么出发。“初心”既是原点，又是目标，回望的是过去，指向的是未来。</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最终的年度字词体现了多元的观测视角，集民意、时情于一体，用一字一词记录了社会的发展与变迁，描绘了中国与世界的万千气象，凝聚着人们对社会与国家的美好寄望。</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2017年的世界发生了许多大事。最终，“智”和“人类命运共同体”当选国际字词。“能处事物为智。”人类将自身的智慧注入机器，全球制造业开始迈入智能化时代，人工智能产品不断推出。可以想见在不久的未来，人类的生活将变得更加“智慧”。</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“人类只有一个地球，各国共处一个世界。</w:t>
      </w:r>
      <w:r>
        <w:rPr>
          <w:rFonts w:ascii="仿宋" w:eastAsia="仿宋" w:hAnsi="仿宋" w:cs="Arial"/>
          <w:color w:val="2B2B2B"/>
          <w:kern w:val="0"/>
          <w:sz w:val="28"/>
          <w:szCs w:val="28"/>
        </w:rPr>
        <w:t>”</w:t>
      </w:r>
      <w:r w:rsidRPr="00BD3EB9">
        <w:rPr>
          <w:rFonts w:ascii="仿宋" w:eastAsia="仿宋" w:hAnsi="仿宋" w:cs="Arial"/>
          <w:color w:val="2B2B2B"/>
          <w:kern w:val="0"/>
          <w:sz w:val="28"/>
          <w:szCs w:val="28"/>
        </w:rPr>
        <w:t>面对各种全球性问题，处于同一个命运共同体中的人类需要携手应对共同面临的挑战，同舟共济、同心协力是共建人类美好未来的必由之路。</w:t>
      </w:r>
    </w:p>
    <w:p w:rsidR="00BD3EB9" w:rsidRPr="00BD3EB9" w:rsidRDefault="00BD3EB9" w:rsidP="00535EB7">
      <w:pPr>
        <w:widowControl/>
        <w:shd w:val="clear" w:color="auto" w:fill="FFFFFF"/>
        <w:spacing w:line="520" w:lineRule="exact"/>
        <w:rPr>
          <w:rFonts w:ascii="黑体" w:eastAsia="黑体" w:hAnsi="黑体" w:cs="Arial"/>
          <w:b/>
          <w:color w:val="2B2B2B"/>
          <w:kern w:val="0"/>
          <w:sz w:val="30"/>
          <w:szCs w:val="30"/>
        </w:rPr>
      </w:pPr>
      <w:r w:rsidRPr="00BD3EB9">
        <w:rPr>
          <w:rFonts w:ascii="黑体" w:eastAsia="黑体" w:hAnsi="黑体" w:cs="Arial"/>
          <w:b/>
          <w:color w:val="2B2B2B"/>
          <w:kern w:val="0"/>
          <w:sz w:val="30"/>
          <w:szCs w:val="30"/>
        </w:rPr>
        <w:t>大数据筛选出流行语</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lastRenderedPageBreak/>
        <w:t>此外，2017年度十大流行语、十大新词语、十大网络用语是国家语言资源监测与研究中心基于大数据语料库，利用语言信息处理技术筛取、评选而来的。这些热词新语真实记录了中国主流媒体和民众的关注点，呈现了汉语的发展趋势和变化指征。</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与会专家分析称，年度流行语用词语概括了一年中令人难以忘怀的时事、世情、民心，记录着世界的变化、时代的变迁。</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十九大”成为最受关注的焦点，报告中的关键词“新时代”“不忘初心、牢记使命”迅速流行开来。年度新词语则反映了社会发展的脚步和人们的心理变化路程，有政策层面的“雄安新区”“留置”，有关乎民生的“共有产权房”“租购同权”，也有反映国际局势的“通俄门”“金砖+”。</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年度网络用语最受网友关注。有来自游戏的“皮皮虾，我们走”“还有这种操作？”，有因综艺节目爆红的“打call”“你有freestyle吗？”。网络用语用简洁的语言或描述了一种情境，或表达了一种情绪，真切地反映了网友的心态，符合语言的传播规律。</w:t>
      </w:r>
    </w:p>
    <w:p w:rsidR="00BD3EB9" w:rsidRPr="00BD3EB9" w:rsidRDefault="00BD3EB9" w:rsidP="00535EB7">
      <w:pPr>
        <w:widowControl/>
        <w:shd w:val="clear" w:color="auto" w:fill="FFFFFF"/>
        <w:spacing w:line="520" w:lineRule="exact"/>
        <w:rPr>
          <w:rFonts w:ascii="黑体" w:eastAsia="黑体" w:hAnsi="黑体" w:cs="Arial"/>
          <w:b/>
          <w:color w:val="2B2B2B"/>
          <w:kern w:val="0"/>
          <w:sz w:val="30"/>
          <w:szCs w:val="30"/>
        </w:rPr>
      </w:pPr>
      <w:r w:rsidRPr="00BD3EB9">
        <w:rPr>
          <w:rFonts w:ascii="黑体" w:eastAsia="黑体" w:hAnsi="黑体" w:cs="Arial"/>
          <w:b/>
          <w:color w:val="2B2B2B"/>
          <w:kern w:val="0"/>
          <w:sz w:val="30"/>
          <w:szCs w:val="30"/>
        </w:rPr>
        <w:t>2017年度十大流行语</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十九大、新时代、共享、雄安新区、金砖国家、</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人工智能、人类命运共同体、天舟一号、</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撸起袖子加油干、不忘初心，牢记使命</w:t>
      </w:r>
    </w:p>
    <w:p w:rsidR="00BD3EB9" w:rsidRPr="00BD3EB9" w:rsidRDefault="00BD3EB9" w:rsidP="00535EB7">
      <w:pPr>
        <w:widowControl/>
        <w:shd w:val="clear" w:color="auto" w:fill="FFFFFF"/>
        <w:spacing w:line="520" w:lineRule="exact"/>
        <w:rPr>
          <w:rFonts w:ascii="黑体" w:eastAsia="黑体" w:hAnsi="黑体" w:cs="Arial"/>
          <w:b/>
          <w:color w:val="2B2B2B"/>
          <w:kern w:val="0"/>
          <w:sz w:val="30"/>
          <w:szCs w:val="30"/>
        </w:rPr>
      </w:pPr>
      <w:r w:rsidRPr="00BD3EB9">
        <w:rPr>
          <w:rFonts w:ascii="黑体" w:eastAsia="黑体" w:hAnsi="黑体" w:cs="Arial"/>
          <w:b/>
          <w:color w:val="2B2B2B"/>
          <w:kern w:val="0"/>
          <w:sz w:val="30"/>
          <w:szCs w:val="30"/>
        </w:rPr>
        <w:t>2017年度十大新词语</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雄安新区、共有产权房、共享充电宝、</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通俄门、租购同权、留置、灰犀牛、</w:t>
      </w:r>
    </w:p>
    <w:p w:rsidR="00535EB7" w:rsidRDefault="00BD3EB9" w:rsidP="00535EB7">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金砖+、勒索病毒、地条钢</w:t>
      </w:r>
    </w:p>
    <w:p w:rsidR="00BD3EB9" w:rsidRPr="00BD3EB9" w:rsidRDefault="00BD3EB9" w:rsidP="00535EB7">
      <w:pPr>
        <w:widowControl/>
        <w:shd w:val="clear" w:color="auto" w:fill="FFFFFF"/>
        <w:spacing w:line="520" w:lineRule="exact"/>
        <w:rPr>
          <w:rFonts w:ascii="仿宋" w:eastAsia="仿宋" w:hAnsi="仿宋" w:cs="Arial"/>
          <w:color w:val="2B2B2B"/>
          <w:kern w:val="0"/>
          <w:sz w:val="28"/>
          <w:szCs w:val="28"/>
        </w:rPr>
      </w:pPr>
      <w:r w:rsidRPr="00BD3EB9">
        <w:rPr>
          <w:rFonts w:ascii="黑体" w:eastAsia="黑体" w:hAnsi="黑体" w:cs="Arial"/>
          <w:b/>
          <w:color w:val="2B2B2B"/>
          <w:kern w:val="0"/>
          <w:sz w:val="30"/>
          <w:szCs w:val="30"/>
        </w:rPr>
        <w:t>2017年度十大网络用语</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打call、尬聊、你的良心不会痛吗、</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惊不惊喜，意不意外、怼、</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lastRenderedPageBreak/>
        <w:t>油腻、皮皮虾，我们走、</w:t>
      </w:r>
    </w:p>
    <w:p w:rsidR="00BD3EB9" w:rsidRPr="00BD3EB9" w:rsidRDefault="00BD3EB9" w:rsidP="00BD3EB9">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扎心了，老铁、还有这种操作、</w:t>
      </w:r>
    </w:p>
    <w:p w:rsidR="00025DAF" w:rsidRPr="00025DAF" w:rsidRDefault="00BD3EB9" w:rsidP="00025DAF">
      <w:pPr>
        <w:widowControl/>
        <w:shd w:val="clear" w:color="auto" w:fill="FFFFFF"/>
        <w:spacing w:line="520" w:lineRule="exact"/>
        <w:ind w:firstLine="420"/>
        <w:rPr>
          <w:rFonts w:ascii="仿宋" w:eastAsia="仿宋" w:hAnsi="仿宋" w:cs="Arial"/>
          <w:color w:val="2B2B2B"/>
          <w:kern w:val="0"/>
          <w:sz w:val="28"/>
          <w:szCs w:val="28"/>
        </w:rPr>
      </w:pPr>
      <w:r w:rsidRPr="00BD3EB9">
        <w:rPr>
          <w:rFonts w:ascii="仿宋" w:eastAsia="仿宋" w:hAnsi="仿宋" w:cs="Arial"/>
          <w:color w:val="2B2B2B"/>
          <w:kern w:val="0"/>
          <w:sz w:val="28"/>
          <w:szCs w:val="28"/>
        </w:rPr>
        <w:t>你有freestyle吗</w:t>
      </w:r>
    </w:p>
    <w:sectPr w:rsidR="00025DAF" w:rsidRPr="00025DAF" w:rsidSect="001466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B67" w:rsidRDefault="004E2B67" w:rsidP="00D218D9">
      <w:r>
        <w:separator/>
      </w:r>
    </w:p>
  </w:endnote>
  <w:endnote w:type="continuationSeparator" w:id="0">
    <w:p w:rsidR="004E2B67" w:rsidRDefault="004E2B67" w:rsidP="00D21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行楷">
    <w:altName w:val="宋体"/>
    <w:panose1 w:val="00000000000000000000"/>
    <w:charset w:val="86"/>
    <w:family w:val="roman"/>
    <w:notTrueType/>
    <w:pitch w:val="default"/>
    <w:sig w:usb0="00000000" w:usb1="00000000" w:usb2="00000000" w:usb3="00000000" w:csb0="00000000" w:csb1="00000000"/>
  </w:font>
  <w:font w:name="Wingdings 2">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importan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B67" w:rsidRDefault="004E2B67" w:rsidP="00D218D9">
      <w:r>
        <w:separator/>
      </w:r>
    </w:p>
  </w:footnote>
  <w:footnote w:type="continuationSeparator" w:id="0">
    <w:p w:rsidR="004E2B67" w:rsidRDefault="004E2B67" w:rsidP="00D21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2EF"/>
    <w:multiLevelType w:val="hybridMultilevel"/>
    <w:tmpl w:val="D520DD9E"/>
    <w:lvl w:ilvl="0" w:tplc="F38E1B1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3327"/>
    <w:rsid w:val="00025DAF"/>
    <w:rsid w:val="000E76C8"/>
    <w:rsid w:val="00125204"/>
    <w:rsid w:val="001466AB"/>
    <w:rsid w:val="001B101A"/>
    <w:rsid w:val="001D09F3"/>
    <w:rsid w:val="00295643"/>
    <w:rsid w:val="002A1186"/>
    <w:rsid w:val="002B5F63"/>
    <w:rsid w:val="00382902"/>
    <w:rsid w:val="003A5848"/>
    <w:rsid w:val="00445D94"/>
    <w:rsid w:val="00464E27"/>
    <w:rsid w:val="00493010"/>
    <w:rsid w:val="004E2B67"/>
    <w:rsid w:val="005247BE"/>
    <w:rsid w:val="00535EB7"/>
    <w:rsid w:val="005361D3"/>
    <w:rsid w:val="006E062F"/>
    <w:rsid w:val="0074354F"/>
    <w:rsid w:val="007848EC"/>
    <w:rsid w:val="007A389A"/>
    <w:rsid w:val="00831D98"/>
    <w:rsid w:val="0084327F"/>
    <w:rsid w:val="00853327"/>
    <w:rsid w:val="008658FF"/>
    <w:rsid w:val="008A511D"/>
    <w:rsid w:val="00917F86"/>
    <w:rsid w:val="009E6321"/>
    <w:rsid w:val="00A8207C"/>
    <w:rsid w:val="00AA4CD4"/>
    <w:rsid w:val="00AE72AC"/>
    <w:rsid w:val="00B355F7"/>
    <w:rsid w:val="00BD3EB9"/>
    <w:rsid w:val="00C65664"/>
    <w:rsid w:val="00D218D9"/>
    <w:rsid w:val="00D96EAC"/>
    <w:rsid w:val="00E41152"/>
    <w:rsid w:val="00E42D16"/>
    <w:rsid w:val="00EA4406"/>
    <w:rsid w:val="00EB640B"/>
    <w:rsid w:val="00EC4772"/>
    <w:rsid w:val="00EE65E5"/>
    <w:rsid w:val="00F7728F"/>
    <w:rsid w:val="00FA62DA"/>
    <w:rsid w:val="00FC5CE4"/>
    <w:rsid w:val="00FF57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327"/>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85332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EC477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3327"/>
    <w:rPr>
      <w:rFonts w:ascii="宋体" w:eastAsia="宋体" w:hAnsi="宋体" w:cs="宋体"/>
      <w:b/>
      <w:bCs/>
      <w:kern w:val="36"/>
      <w:sz w:val="48"/>
      <w:szCs w:val="48"/>
    </w:rPr>
  </w:style>
  <w:style w:type="paragraph" w:styleId="a3">
    <w:name w:val="Normal (Web)"/>
    <w:basedOn w:val="a"/>
    <w:uiPriority w:val="99"/>
    <w:unhideWhenUsed/>
    <w:rsid w:val="00853327"/>
    <w:pPr>
      <w:widowControl/>
      <w:spacing w:before="75" w:after="75"/>
      <w:jc w:val="left"/>
    </w:pPr>
    <w:rPr>
      <w:rFonts w:ascii="宋体" w:hAnsi="宋体" w:cs="宋体"/>
      <w:kern w:val="0"/>
      <w:szCs w:val="21"/>
    </w:rPr>
  </w:style>
  <w:style w:type="character" w:styleId="a4">
    <w:name w:val="Strong"/>
    <w:basedOn w:val="a0"/>
    <w:uiPriority w:val="22"/>
    <w:qFormat/>
    <w:rsid w:val="00853327"/>
    <w:rPr>
      <w:b/>
      <w:bCs/>
    </w:rPr>
  </w:style>
  <w:style w:type="paragraph" w:styleId="a5">
    <w:name w:val="List Paragraph"/>
    <w:basedOn w:val="a"/>
    <w:uiPriority w:val="34"/>
    <w:qFormat/>
    <w:rsid w:val="00853327"/>
    <w:pPr>
      <w:ind w:firstLineChars="200" w:firstLine="420"/>
    </w:pPr>
    <w:rPr>
      <w:rFonts w:asciiTheme="minorHAnsi" w:eastAsiaTheme="minorEastAsia" w:hAnsiTheme="minorHAnsi" w:cstheme="minorBidi"/>
      <w:szCs w:val="22"/>
    </w:rPr>
  </w:style>
  <w:style w:type="character" w:customStyle="1" w:styleId="articletitle">
    <w:name w:val="article_title"/>
    <w:basedOn w:val="a0"/>
    <w:rsid w:val="00853327"/>
  </w:style>
  <w:style w:type="character" w:customStyle="1" w:styleId="2Char">
    <w:name w:val="标题 2 Char"/>
    <w:basedOn w:val="a0"/>
    <w:link w:val="2"/>
    <w:uiPriority w:val="9"/>
    <w:rsid w:val="00EC4772"/>
    <w:rPr>
      <w:rFonts w:asciiTheme="majorHAnsi" w:eastAsiaTheme="majorEastAsia" w:hAnsiTheme="majorHAnsi" w:cstheme="majorBidi"/>
      <w:b/>
      <w:bCs/>
      <w:sz w:val="32"/>
      <w:szCs w:val="32"/>
    </w:rPr>
  </w:style>
  <w:style w:type="paragraph" w:styleId="a6">
    <w:name w:val="header"/>
    <w:basedOn w:val="a"/>
    <w:link w:val="Char"/>
    <w:uiPriority w:val="99"/>
    <w:semiHidden/>
    <w:unhideWhenUsed/>
    <w:rsid w:val="00D21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218D9"/>
    <w:rPr>
      <w:rFonts w:ascii="Times New Roman" w:eastAsia="宋体" w:hAnsi="Times New Roman" w:cs="Times New Roman"/>
      <w:sz w:val="18"/>
      <w:szCs w:val="18"/>
    </w:rPr>
  </w:style>
  <w:style w:type="paragraph" w:styleId="a7">
    <w:name w:val="footer"/>
    <w:basedOn w:val="a"/>
    <w:link w:val="Char0"/>
    <w:uiPriority w:val="99"/>
    <w:semiHidden/>
    <w:unhideWhenUsed/>
    <w:rsid w:val="00D218D9"/>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218D9"/>
    <w:rPr>
      <w:rFonts w:ascii="Times New Roman" w:eastAsia="宋体" w:hAnsi="Times New Roman" w:cs="Times New Roman"/>
      <w:sz w:val="18"/>
      <w:szCs w:val="18"/>
    </w:rPr>
  </w:style>
  <w:style w:type="paragraph" w:styleId="a8">
    <w:name w:val="Balloon Text"/>
    <w:basedOn w:val="a"/>
    <w:link w:val="Char1"/>
    <w:uiPriority w:val="99"/>
    <w:semiHidden/>
    <w:unhideWhenUsed/>
    <w:rsid w:val="001466AB"/>
    <w:rPr>
      <w:sz w:val="18"/>
      <w:szCs w:val="18"/>
    </w:rPr>
  </w:style>
  <w:style w:type="character" w:customStyle="1" w:styleId="Char1">
    <w:name w:val="批注框文本 Char"/>
    <w:basedOn w:val="a0"/>
    <w:link w:val="a8"/>
    <w:uiPriority w:val="99"/>
    <w:semiHidden/>
    <w:rsid w:val="001466AB"/>
    <w:rPr>
      <w:rFonts w:ascii="Times New Roman" w:eastAsia="宋体" w:hAnsi="Times New Roman" w:cs="Times New Roman"/>
      <w:sz w:val="18"/>
      <w:szCs w:val="18"/>
    </w:rPr>
  </w:style>
  <w:style w:type="character" w:customStyle="1" w:styleId="ifenglogo">
    <w:name w:val="ifenglogo"/>
    <w:basedOn w:val="a0"/>
    <w:rsid w:val="00BD3EB9"/>
  </w:style>
</w:styles>
</file>

<file path=word/webSettings.xml><?xml version="1.0" encoding="utf-8"?>
<w:webSettings xmlns:r="http://schemas.openxmlformats.org/officeDocument/2006/relationships" xmlns:w="http://schemas.openxmlformats.org/wordprocessingml/2006/main">
  <w:divs>
    <w:div w:id="102917942">
      <w:bodyDiv w:val="1"/>
      <w:marLeft w:val="0"/>
      <w:marRight w:val="0"/>
      <w:marTop w:val="0"/>
      <w:marBottom w:val="0"/>
      <w:divBdr>
        <w:top w:val="none" w:sz="0" w:space="0" w:color="auto"/>
        <w:left w:val="none" w:sz="0" w:space="0" w:color="auto"/>
        <w:bottom w:val="none" w:sz="0" w:space="0" w:color="auto"/>
        <w:right w:val="none" w:sz="0" w:space="0" w:color="auto"/>
      </w:divBdr>
    </w:div>
    <w:div w:id="126247253">
      <w:bodyDiv w:val="1"/>
      <w:marLeft w:val="0"/>
      <w:marRight w:val="0"/>
      <w:marTop w:val="0"/>
      <w:marBottom w:val="0"/>
      <w:divBdr>
        <w:top w:val="none" w:sz="0" w:space="0" w:color="auto"/>
        <w:left w:val="none" w:sz="0" w:space="0" w:color="auto"/>
        <w:bottom w:val="none" w:sz="0" w:space="0" w:color="auto"/>
        <w:right w:val="none" w:sz="0" w:space="0" w:color="auto"/>
      </w:divBdr>
    </w:div>
    <w:div w:id="140119553">
      <w:bodyDiv w:val="1"/>
      <w:marLeft w:val="0"/>
      <w:marRight w:val="0"/>
      <w:marTop w:val="0"/>
      <w:marBottom w:val="0"/>
      <w:divBdr>
        <w:top w:val="none" w:sz="0" w:space="0" w:color="auto"/>
        <w:left w:val="none" w:sz="0" w:space="0" w:color="auto"/>
        <w:bottom w:val="none" w:sz="0" w:space="0" w:color="auto"/>
        <w:right w:val="none" w:sz="0" w:space="0" w:color="auto"/>
      </w:divBdr>
      <w:divsChild>
        <w:div w:id="1247836859">
          <w:marLeft w:val="0"/>
          <w:marRight w:val="0"/>
          <w:marTop w:val="0"/>
          <w:marBottom w:val="0"/>
          <w:divBdr>
            <w:top w:val="single" w:sz="6" w:space="23" w:color="F6F6F6"/>
            <w:left w:val="single" w:sz="6" w:space="8" w:color="F6F6F6"/>
            <w:bottom w:val="single" w:sz="6" w:space="23" w:color="F6F6F6"/>
            <w:right w:val="single" w:sz="6" w:space="8" w:color="F6F6F6"/>
          </w:divBdr>
          <w:divsChild>
            <w:div w:id="10658344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92254519">
      <w:bodyDiv w:val="1"/>
      <w:marLeft w:val="0"/>
      <w:marRight w:val="0"/>
      <w:marTop w:val="0"/>
      <w:marBottom w:val="0"/>
      <w:divBdr>
        <w:top w:val="none" w:sz="0" w:space="0" w:color="auto"/>
        <w:left w:val="none" w:sz="0" w:space="0" w:color="auto"/>
        <w:bottom w:val="none" w:sz="0" w:space="0" w:color="auto"/>
        <w:right w:val="none" w:sz="0" w:space="0" w:color="auto"/>
      </w:divBdr>
      <w:divsChild>
        <w:div w:id="311638371">
          <w:marLeft w:val="0"/>
          <w:marRight w:val="0"/>
          <w:marTop w:val="0"/>
          <w:marBottom w:val="0"/>
          <w:divBdr>
            <w:top w:val="none" w:sz="0" w:space="0" w:color="auto"/>
            <w:left w:val="none" w:sz="0" w:space="0" w:color="auto"/>
            <w:bottom w:val="none" w:sz="0" w:space="0" w:color="auto"/>
            <w:right w:val="none" w:sz="0" w:space="0" w:color="auto"/>
          </w:divBdr>
          <w:divsChild>
            <w:div w:id="1890146864">
              <w:marLeft w:val="0"/>
              <w:marRight w:val="0"/>
              <w:marTop w:val="150"/>
              <w:marBottom w:val="300"/>
              <w:divBdr>
                <w:top w:val="none" w:sz="0" w:space="0" w:color="auto"/>
                <w:left w:val="none" w:sz="0" w:space="0" w:color="auto"/>
                <w:bottom w:val="none" w:sz="0" w:space="0" w:color="auto"/>
                <w:right w:val="none" w:sz="0" w:space="0" w:color="auto"/>
              </w:divBdr>
              <w:divsChild>
                <w:div w:id="1569731180">
                  <w:marLeft w:val="0"/>
                  <w:marRight w:val="0"/>
                  <w:marTop w:val="0"/>
                  <w:marBottom w:val="300"/>
                  <w:divBdr>
                    <w:top w:val="none" w:sz="0" w:space="0" w:color="auto"/>
                    <w:left w:val="single" w:sz="6" w:space="0" w:color="D4D4D4"/>
                    <w:bottom w:val="single" w:sz="6" w:space="0" w:color="D4D4D4"/>
                    <w:right w:val="single" w:sz="6" w:space="0" w:color="D4D4D4"/>
                  </w:divBdr>
                  <w:divsChild>
                    <w:div w:id="54554324">
                      <w:marLeft w:val="0"/>
                      <w:marRight w:val="0"/>
                      <w:marTop w:val="0"/>
                      <w:marBottom w:val="0"/>
                      <w:divBdr>
                        <w:top w:val="none" w:sz="0" w:space="0" w:color="auto"/>
                        <w:left w:val="none" w:sz="0" w:space="0" w:color="auto"/>
                        <w:bottom w:val="none" w:sz="0" w:space="0" w:color="auto"/>
                        <w:right w:val="none" w:sz="0" w:space="0" w:color="auto"/>
                      </w:divBdr>
                      <w:divsChild>
                        <w:div w:id="1094131210">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360280346">
      <w:bodyDiv w:val="1"/>
      <w:marLeft w:val="0"/>
      <w:marRight w:val="0"/>
      <w:marTop w:val="0"/>
      <w:marBottom w:val="0"/>
      <w:divBdr>
        <w:top w:val="none" w:sz="0" w:space="0" w:color="auto"/>
        <w:left w:val="none" w:sz="0" w:space="0" w:color="auto"/>
        <w:bottom w:val="none" w:sz="0" w:space="0" w:color="auto"/>
        <w:right w:val="none" w:sz="0" w:space="0" w:color="auto"/>
      </w:divBdr>
    </w:div>
    <w:div w:id="388502638">
      <w:bodyDiv w:val="1"/>
      <w:marLeft w:val="0"/>
      <w:marRight w:val="0"/>
      <w:marTop w:val="0"/>
      <w:marBottom w:val="0"/>
      <w:divBdr>
        <w:top w:val="none" w:sz="0" w:space="0" w:color="auto"/>
        <w:left w:val="none" w:sz="0" w:space="0" w:color="auto"/>
        <w:bottom w:val="none" w:sz="0" w:space="0" w:color="auto"/>
        <w:right w:val="none" w:sz="0" w:space="0" w:color="auto"/>
      </w:divBdr>
      <w:divsChild>
        <w:div w:id="746153972">
          <w:marLeft w:val="0"/>
          <w:marRight w:val="0"/>
          <w:marTop w:val="0"/>
          <w:marBottom w:val="0"/>
          <w:divBdr>
            <w:top w:val="single" w:sz="6" w:space="23" w:color="F6F6F6"/>
            <w:left w:val="single" w:sz="6" w:space="8" w:color="F6F6F6"/>
            <w:bottom w:val="single" w:sz="6" w:space="23" w:color="F6F6F6"/>
            <w:right w:val="single" w:sz="6" w:space="8" w:color="F6F6F6"/>
          </w:divBdr>
          <w:divsChild>
            <w:div w:id="5440259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95593142">
      <w:bodyDiv w:val="1"/>
      <w:marLeft w:val="0"/>
      <w:marRight w:val="0"/>
      <w:marTop w:val="0"/>
      <w:marBottom w:val="0"/>
      <w:divBdr>
        <w:top w:val="none" w:sz="0" w:space="0" w:color="auto"/>
        <w:left w:val="none" w:sz="0" w:space="0" w:color="auto"/>
        <w:bottom w:val="none" w:sz="0" w:space="0" w:color="auto"/>
        <w:right w:val="none" w:sz="0" w:space="0" w:color="auto"/>
      </w:divBdr>
    </w:div>
    <w:div w:id="507909243">
      <w:bodyDiv w:val="1"/>
      <w:marLeft w:val="0"/>
      <w:marRight w:val="0"/>
      <w:marTop w:val="0"/>
      <w:marBottom w:val="0"/>
      <w:divBdr>
        <w:top w:val="none" w:sz="0" w:space="0" w:color="auto"/>
        <w:left w:val="none" w:sz="0" w:space="0" w:color="auto"/>
        <w:bottom w:val="none" w:sz="0" w:space="0" w:color="auto"/>
        <w:right w:val="none" w:sz="0" w:space="0" w:color="auto"/>
      </w:divBdr>
      <w:divsChild>
        <w:div w:id="428359268">
          <w:marLeft w:val="0"/>
          <w:marRight w:val="0"/>
          <w:marTop w:val="0"/>
          <w:marBottom w:val="0"/>
          <w:divBdr>
            <w:top w:val="none" w:sz="0" w:space="0" w:color="auto"/>
            <w:left w:val="none" w:sz="0" w:space="0" w:color="auto"/>
            <w:bottom w:val="none" w:sz="0" w:space="0" w:color="auto"/>
            <w:right w:val="none" w:sz="0" w:space="0" w:color="auto"/>
          </w:divBdr>
          <w:divsChild>
            <w:div w:id="1803309459">
              <w:marLeft w:val="0"/>
              <w:marRight w:val="0"/>
              <w:marTop w:val="150"/>
              <w:marBottom w:val="300"/>
              <w:divBdr>
                <w:top w:val="none" w:sz="0" w:space="0" w:color="auto"/>
                <w:left w:val="none" w:sz="0" w:space="0" w:color="auto"/>
                <w:bottom w:val="none" w:sz="0" w:space="0" w:color="auto"/>
                <w:right w:val="none" w:sz="0" w:space="0" w:color="auto"/>
              </w:divBdr>
              <w:divsChild>
                <w:div w:id="556823883">
                  <w:marLeft w:val="0"/>
                  <w:marRight w:val="0"/>
                  <w:marTop w:val="0"/>
                  <w:marBottom w:val="300"/>
                  <w:divBdr>
                    <w:top w:val="none" w:sz="0" w:space="0" w:color="auto"/>
                    <w:left w:val="single" w:sz="6" w:space="0" w:color="D4D4D4"/>
                    <w:bottom w:val="single" w:sz="6" w:space="0" w:color="D4D4D4"/>
                    <w:right w:val="single" w:sz="6" w:space="0" w:color="D4D4D4"/>
                  </w:divBdr>
                  <w:divsChild>
                    <w:div w:id="16720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51192">
      <w:bodyDiv w:val="1"/>
      <w:marLeft w:val="0"/>
      <w:marRight w:val="0"/>
      <w:marTop w:val="0"/>
      <w:marBottom w:val="0"/>
      <w:divBdr>
        <w:top w:val="none" w:sz="0" w:space="0" w:color="auto"/>
        <w:left w:val="none" w:sz="0" w:space="0" w:color="auto"/>
        <w:bottom w:val="none" w:sz="0" w:space="0" w:color="auto"/>
        <w:right w:val="none" w:sz="0" w:space="0" w:color="auto"/>
      </w:divBdr>
      <w:divsChild>
        <w:div w:id="1435125979">
          <w:marLeft w:val="0"/>
          <w:marRight w:val="0"/>
          <w:marTop w:val="0"/>
          <w:marBottom w:val="0"/>
          <w:divBdr>
            <w:top w:val="none" w:sz="0" w:space="0" w:color="auto"/>
            <w:left w:val="none" w:sz="0" w:space="0" w:color="auto"/>
            <w:bottom w:val="none" w:sz="0" w:space="0" w:color="auto"/>
            <w:right w:val="none" w:sz="0" w:space="0" w:color="auto"/>
          </w:divBdr>
          <w:divsChild>
            <w:div w:id="1974675491">
              <w:marLeft w:val="0"/>
              <w:marRight w:val="0"/>
              <w:marTop w:val="150"/>
              <w:marBottom w:val="300"/>
              <w:divBdr>
                <w:top w:val="none" w:sz="0" w:space="0" w:color="auto"/>
                <w:left w:val="none" w:sz="0" w:space="0" w:color="auto"/>
                <w:bottom w:val="none" w:sz="0" w:space="0" w:color="auto"/>
                <w:right w:val="none" w:sz="0" w:space="0" w:color="auto"/>
              </w:divBdr>
              <w:divsChild>
                <w:div w:id="1640457456">
                  <w:marLeft w:val="0"/>
                  <w:marRight w:val="0"/>
                  <w:marTop w:val="0"/>
                  <w:marBottom w:val="300"/>
                  <w:divBdr>
                    <w:top w:val="none" w:sz="0" w:space="0" w:color="auto"/>
                    <w:left w:val="single" w:sz="6" w:space="0" w:color="D4D4D4"/>
                    <w:bottom w:val="single" w:sz="6" w:space="0" w:color="D4D4D4"/>
                    <w:right w:val="single" w:sz="6" w:space="0" w:color="D4D4D4"/>
                  </w:divBdr>
                  <w:divsChild>
                    <w:div w:id="1628580879">
                      <w:marLeft w:val="0"/>
                      <w:marRight w:val="0"/>
                      <w:marTop w:val="0"/>
                      <w:marBottom w:val="0"/>
                      <w:divBdr>
                        <w:top w:val="none" w:sz="0" w:space="0" w:color="auto"/>
                        <w:left w:val="none" w:sz="0" w:space="0" w:color="auto"/>
                        <w:bottom w:val="none" w:sz="0" w:space="0" w:color="auto"/>
                        <w:right w:val="none" w:sz="0" w:space="0" w:color="auto"/>
                      </w:divBdr>
                      <w:divsChild>
                        <w:div w:id="625239907">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612174029">
      <w:bodyDiv w:val="1"/>
      <w:marLeft w:val="0"/>
      <w:marRight w:val="0"/>
      <w:marTop w:val="0"/>
      <w:marBottom w:val="0"/>
      <w:divBdr>
        <w:top w:val="none" w:sz="0" w:space="0" w:color="auto"/>
        <w:left w:val="none" w:sz="0" w:space="0" w:color="auto"/>
        <w:bottom w:val="none" w:sz="0" w:space="0" w:color="auto"/>
        <w:right w:val="none" w:sz="0" w:space="0" w:color="auto"/>
      </w:divBdr>
      <w:divsChild>
        <w:div w:id="1009604512">
          <w:marLeft w:val="0"/>
          <w:marRight w:val="0"/>
          <w:marTop w:val="0"/>
          <w:marBottom w:val="0"/>
          <w:divBdr>
            <w:top w:val="single" w:sz="6" w:space="23" w:color="F6F6F6"/>
            <w:left w:val="single" w:sz="6" w:space="8" w:color="F6F6F6"/>
            <w:bottom w:val="single" w:sz="6" w:space="23" w:color="F6F6F6"/>
            <w:right w:val="single" w:sz="6" w:space="8" w:color="F6F6F6"/>
          </w:divBdr>
          <w:divsChild>
            <w:div w:id="10699611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7738426">
      <w:bodyDiv w:val="1"/>
      <w:marLeft w:val="0"/>
      <w:marRight w:val="0"/>
      <w:marTop w:val="0"/>
      <w:marBottom w:val="0"/>
      <w:divBdr>
        <w:top w:val="none" w:sz="0" w:space="0" w:color="auto"/>
        <w:left w:val="none" w:sz="0" w:space="0" w:color="auto"/>
        <w:bottom w:val="none" w:sz="0" w:space="0" w:color="auto"/>
        <w:right w:val="none" w:sz="0" w:space="0" w:color="auto"/>
      </w:divBdr>
    </w:div>
    <w:div w:id="700207762">
      <w:bodyDiv w:val="1"/>
      <w:marLeft w:val="0"/>
      <w:marRight w:val="0"/>
      <w:marTop w:val="0"/>
      <w:marBottom w:val="0"/>
      <w:divBdr>
        <w:top w:val="none" w:sz="0" w:space="0" w:color="auto"/>
        <w:left w:val="none" w:sz="0" w:space="0" w:color="auto"/>
        <w:bottom w:val="none" w:sz="0" w:space="0" w:color="auto"/>
        <w:right w:val="none" w:sz="0" w:space="0" w:color="auto"/>
      </w:divBdr>
    </w:div>
    <w:div w:id="727919031">
      <w:bodyDiv w:val="1"/>
      <w:marLeft w:val="0"/>
      <w:marRight w:val="0"/>
      <w:marTop w:val="0"/>
      <w:marBottom w:val="0"/>
      <w:divBdr>
        <w:top w:val="none" w:sz="0" w:space="0" w:color="auto"/>
        <w:left w:val="none" w:sz="0" w:space="0" w:color="auto"/>
        <w:bottom w:val="none" w:sz="0" w:space="0" w:color="auto"/>
        <w:right w:val="none" w:sz="0" w:space="0" w:color="auto"/>
      </w:divBdr>
      <w:divsChild>
        <w:div w:id="801390187">
          <w:marLeft w:val="0"/>
          <w:marRight w:val="0"/>
          <w:marTop w:val="0"/>
          <w:marBottom w:val="0"/>
          <w:divBdr>
            <w:top w:val="single" w:sz="6" w:space="23" w:color="F6F6F6"/>
            <w:left w:val="single" w:sz="6" w:space="8" w:color="F6F6F6"/>
            <w:bottom w:val="single" w:sz="6" w:space="23" w:color="F6F6F6"/>
            <w:right w:val="single" w:sz="6" w:space="8" w:color="F6F6F6"/>
          </w:divBdr>
          <w:divsChild>
            <w:div w:id="8057073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22044006">
      <w:bodyDiv w:val="1"/>
      <w:marLeft w:val="0"/>
      <w:marRight w:val="0"/>
      <w:marTop w:val="0"/>
      <w:marBottom w:val="0"/>
      <w:divBdr>
        <w:top w:val="none" w:sz="0" w:space="0" w:color="auto"/>
        <w:left w:val="none" w:sz="0" w:space="0" w:color="auto"/>
        <w:bottom w:val="none" w:sz="0" w:space="0" w:color="auto"/>
        <w:right w:val="none" w:sz="0" w:space="0" w:color="auto"/>
      </w:divBdr>
      <w:divsChild>
        <w:div w:id="559096515">
          <w:marLeft w:val="0"/>
          <w:marRight w:val="0"/>
          <w:marTop w:val="0"/>
          <w:marBottom w:val="0"/>
          <w:divBdr>
            <w:top w:val="single" w:sz="6" w:space="23" w:color="F6F6F6"/>
            <w:left w:val="single" w:sz="6" w:space="8" w:color="F6F6F6"/>
            <w:bottom w:val="single" w:sz="6" w:space="23" w:color="F6F6F6"/>
            <w:right w:val="single" w:sz="6" w:space="8" w:color="F6F6F6"/>
          </w:divBdr>
          <w:divsChild>
            <w:div w:id="18830088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34028869">
      <w:bodyDiv w:val="1"/>
      <w:marLeft w:val="0"/>
      <w:marRight w:val="0"/>
      <w:marTop w:val="0"/>
      <w:marBottom w:val="0"/>
      <w:divBdr>
        <w:top w:val="none" w:sz="0" w:space="0" w:color="auto"/>
        <w:left w:val="none" w:sz="0" w:space="0" w:color="auto"/>
        <w:bottom w:val="none" w:sz="0" w:space="0" w:color="auto"/>
        <w:right w:val="none" w:sz="0" w:space="0" w:color="auto"/>
      </w:divBdr>
    </w:div>
    <w:div w:id="1043481570">
      <w:bodyDiv w:val="1"/>
      <w:marLeft w:val="0"/>
      <w:marRight w:val="0"/>
      <w:marTop w:val="0"/>
      <w:marBottom w:val="0"/>
      <w:divBdr>
        <w:top w:val="none" w:sz="0" w:space="0" w:color="auto"/>
        <w:left w:val="none" w:sz="0" w:space="0" w:color="auto"/>
        <w:bottom w:val="none" w:sz="0" w:space="0" w:color="auto"/>
        <w:right w:val="none" w:sz="0" w:space="0" w:color="auto"/>
      </w:divBdr>
      <w:divsChild>
        <w:div w:id="563683252">
          <w:marLeft w:val="0"/>
          <w:marRight w:val="0"/>
          <w:marTop w:val="0"/>
          <w:marBottom w:val="0"/>
          <w:divBdr>
            <w:top w:val="single" w:sz="6" w:space="23" w:color="F6F6F6"/>
            <w:left w:val="single" w:sz="6" w:space="8" w:color="F6F6F6"/>
            <w:bottom w:val="single" w:sz="6" w:space="23" w:color="F6F6F6"/>
            <w:right w:val="single" w:sz="6" w:space="8" w:color="F6F6F6"/>
          </w:divBdr>
          <w:divsChild>
            <w:div w:id="10602058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46956185">
      <w:bodyDiv w:val="1"/>
      <w:marLeft w:val="0"/>
      <w:marRight w:val="0"/>
      <w:marTop w:val="0"/>
      <w:marBottom w:val="0"/>
      <w:divBdr>
        <w:top w:val="none" w:sz="0" w:space="0" w:color="auto"/>
        <w:left w:val="none" w:sz="0" w:space="0" w:color="auto"/>
        <w:bottom w:val="none" w:sz="0" w:space="0" w:color="auto"/>
        <w:right w:val="none" w:sz="0" w:space="0" w:color="auto"/>
      </w:divBdr>
    </w:div>
    <w:div w:id="1145204104">
      <w:bodyDiv w:val="1"/>
      <w:marLeft w:val="0"/>
      <w:marRight w:val="0"/>
      <w:marTop w:val="0"/>
      <w:marBottom w:val="0"/>
      <w:divBdr>
        <w:top w:val="none" w:sz="0" w:space="0" w:color="auto"/>
        <w:left w:val="none" w:sz="0" w:space="0" w:color="auto"/>
        <w:bottom w:val="none" w:sz="0" w:space="0" w:color="auto"/>
        <w:right w:val="none" w:sz="0" w:space="0" w:color="auto"/>
      </w:divBdr>
    </w:div>
    <w:div w:id="1196623101">
      <w:bodyDiv w:val="1"/>
      <w:marLeft w:val="0"/>
      <w:marRight w:val="0"/>
      <w:marTop w:val="0"/>
      <w:marBottom w:val="0"/>
      <w:divBdr>
        <w:top w:val="none" w:sz="0" w:space="0" w:color="auto"/>
        <w:left w:val="none" w:sz="0" w:space="0" w:color="auto"/>
        <w:bottom w:val="none" w:sz="0" w:space="0" w:color="auto"/>
        <w:right w:val="none" w:sz="0" w:space="0" w:color="auto"/>
      </w:divBdr>
      <w:divsChild>
        <w:div w:id="952783866">
          <w:marLeft w:val="0"/>
          <w:marRight w:val="0"/>
          <w:marTop w:val="0"/>
          <w:marBottom w:val="0"/>
          <w:divBdr>
            <w:top w:val="none" w:sz="0" w:space="0" w:color="auto"/>
            <w:left w:val="none" w:sz="0" w:space="0" w:color="auto"/>
            <w:bottom w:val="none" w:sz="0" w:space="0" w:color="auto"/>
            <w:right w:val="none" w:sz="0" w:space="0" w:color="auto"/>
          </w:divBdr>
          <w:divsChild>
            <w:div w:id="1357653823">
              <w:marLeft w:val="0"/>
              <w:marRight w:val="0"/>
              <w:marTop w:val="150"/>
              <w:marBottom w:val="300"/>
              <w:divBdr>
                <w:top w:val="none" w:sz="0" w:space="0" w:color="auto"/>
                <w:left w:val="none" w:sz="0" w:space="0" w:color="auto"/>
                <w:bottom w:val="none" w:sz="0" w:space="0" w:color="auto"/>
                <w:right w:val="none" w:sz="0" w:space="0" w:color="auto"/>
              </w:divBdr>
              <w:divsChild>
                <w:div w:id="1497917833">
                  <w:marLeft w:val="0"/>
                  <w:marRight w:val="0"/>
                  <w:marTop w:val="0"/>
                  <w:marBottom w:val="300"/>
                  <w:divBdr>
                    <w:top w:val="none" w:sz="0" w:space="0" w:color="auto"/>
                    <w:left w:val="single" w:sz="6" w:space="0" w:color="D4D4D4"/>
                    <w:bottom w:val="single" w:sz="6" w:space="0" w:color="D4D4D4"/>
                    <w:right w:val="single" w:sz="6" w:space="0" w:color="D4D4D4"/>
                  </w:divBdr>
                  <w:divsChild>
                    <w:div w:id="200166441">
                      <w:marLeft w:val="0"/>
                      <w:marRight w:val="0"/>
                      <w:marTop w:val="0"/>
                      <w:marBottom w:val="0"/>
                      <w:divBdr>
                        <w:top w:val="none" w:sz="0" w:space="0" w:color="auto"/>
                        <w:left w:val="none" w:sz="0" w:space="0" w:color="auto"/>
                        <w:bottom w:val="none" w:sz="0" w:space="0" w:color="auto"/>
                        <w:right w:val="none" w:sz="0" w:space="0" w:color="auto"/>
                      </w:divBdr>
                      <w:divsChild>
                        <w:div w:id="157695871">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235823140">
      <w:bodyDiv w:val="1"/>
      <w:marLeft w:val="0"/>
      <w:marRight w:val="0"/>
      <w:marTop w:val="0"/>
      <w:marBottom w:val="0"/>
      <w:divBdr>
        <w:top w:val="none" w:sz="0" w:space="0" w:color="auto"/>
        <w:left w:val="none" w:sz="0" w:space="0" w:color="auto"/>
        <w:bottom w:val="none" w:sz="0" w:space="0" w:color="auto"/>
        <w:right w:val="none" w:sz="0" w:space="0" w:color="auto"/>
      </w:divBdr>
      <w:divsChild>
        <w:div w:id="1637758184">
          <w:marLeft w:val="0"/>
          <w:marRight w:val="0"/>
          <w:marTop w:val="0"/>
          <w:marBottom w:val="0"/>
          <w:divBdr>
            <w:top w:val="single" w:sz="6" w:space="23" w:color="F6F6F6"/>
            <w:left w:val="single" w:sz="6" w:space="8" w:color="F6F6F6"/>
            <w:bottom w:val="single" w:sz="6" w:space="23" w:color="F6F6F6"/>
            <w:right w:val="single" w:sz="6" w:space="8" w:color="F6F6F6"/>
          </w:divBdr>
          <w:divsChild>
            <w:div w:id="2122187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50313880">
      <w:bodyDiv w:val="1"/>
      <w:marLeft w:val="0"/>
      <w:marRight w:val="0"/>
      <w:marTop w:val="0"/>
      <w:marBottom w:val="0"/>
      <w:divBdr>
        <w:top w:val="none" w:sz="0" w:space="0" w:color="auto"/>
        <w:left w:val="none" w:sz="0" w:space="0" w:color="auto"/>
        <w:bottom w:val="none" w:sz="0" w:space="0" w:color="auto"/>
        <w:right w:val="none" w:sz="0" w:space="0" w:color="auto"/>
      </w:divBdr>
      <w:divsChild>
        <w:div w:id="1646928927">
          <w:marLeft w:val="0"/>
          <w:marRight w:val="0"/>
          <w:marTop w:val="0"/>
          <w:marBottom w:val="0"/>
          <w:divBdr>
            <w:top w:val="single" w:sz="6" w:space="23" w:color="F6F6F6"/>
            <w:left w:val="single" w:sz="6" w:space="8" w:color="F6F6F6"/>
            <w:bottom w:val="single" w:sz="6" w:space="23" w:color="F6F6F6"/>
            <w:right w:val="single" w:sz="6" w:space="8" w:color="F6F6F6"/>
          </w:divBdr>
          <w:divsChild>
            <w:div w:id="13247033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69526334">
      <w:bodyDiv w:val="1"/>
      <w:marLeft w:val="0"/>
      <w:marRight w:val="0"/>
      <w:marTop w:val="0"/>
      <w:marBottom w:val="0"/>
      <w:divBdr>
        <w:top w:val="none" w:sz="0" w:space="0" w:color="auto"/>
        <w:left w:val="none" w:sz="0" w:space="0" w:color="auto"/>
        <w:bottom w:val="none" w:sz="0" w:space="0" w:color="auto"/>
        <w:right w:val="none" w:sz="0" w:space="0" w:color="auto"/>
      </w:divBdr>
    </w:div>
    <w:div w:id="1385987819">
      <w:bodyDiv w:val="1"/>
      <w:marLeft w:val="0"/>
      <w:marRight w:val="0"/>
      <w:marTop w:val="0"/>
      <w:marBottom w:val="0"/>
      <w:divBdr>
        <w:top w:val="none" w:sz="0" w:space="0" w:color="auto"/>
        <w:left w:val="none" w:sz="0" w:space="0" w:color="auto"/>
        <w:bottom w:val="none" w:sz="0" w:space="0" w:color="auto"/>
        <w:right w:val="none" w:sz="0" w:space="0" w:color="auto"/>
      </w:divBdr>
    </w:div>
    <w:div w:id="1405108308">
      <w:bodyDiv w:val="1"/>
      <w:marLeft w:val="0"/>
      <w:marRight w:val="0"/>
      <w:marTop w:val="0"/>
      <w:marBottom w:val="0"/>
      <w:divBdr>
        <w:top w:val="none" w:sz="0" w:space="0" w:color="auto"/>
        <w:left w:val="none" w:sz="0" w:space="0" w:color="auto"/>
        <w:bottom w:val="none" w:sz="0" w:space="0" w:color="auto"/>
        <w:right w:val="none" w:sz="0" w:space="0" w:color="auto"/>
      </w:divBdr>
    </w:div>
    <w:div w:id="1409695968">
      <w:bodyDiv w:val="1"/>
      <w:marLeft w:val="0"/>
      <w:marRight w:val="0"/>
      <w:marTop w:val="0"/>
      <w:marBottom w:val="0"/>
      <w:divBdr>
        <w:top w:val="none" w:sz="0" w:space="0" w:color="auto"/>
        <w:left w:val="none" w:sz="0" w:space="0" w:color="auto"/>
        <w:bottom w:val="none" w:sz="0" w:space="0" w:color="auto"/>
        <w:right w:val="none" w:sz="0" w:space="0" w:color="auto"/>
      </w:divBdr>
      <w:divsChild>
        <w:div w:id="1638410689">
          <w:marLeft w:val="0"/>
          <w:marRight w:val="0"/>
          <w:marTop w:val="0"/>
          <w:marBottom w:val="0"/>
          <w:divBdr>
            <w:top w:val="single" w:sz="6" w:space="23" w:color="F6F6F6"/>
            <w:left w:val="single" w:sz="6" w:space="8" w:color="F6F6F6"/>
            <w:bottom w:val="single" w:sz="6" w:space="23" w:color="F6F6F6"/>
            <w:right w:val="single" w:sz="6" w:space="8" w:color="F6F6F6"/>
          </w:divBdr>
          <w:divsChild>
            <w:div w:id="61938524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12005360">
      <w:bodyDiv w:val="1"/>
      <w:marLeft w:val="0"/>
      <w:marRight w:val="0"/>
      <w:marTop w:val="0"/>
      <w:marBottom w:val="0"/>
      <w:divBdr>
        <w:top w:val="none" w:sz="0" w:space="0" w:color="auto"/>
        <w:left w:val="none" w:sz="0" w:space="0" w:color="auto"/>
        <w:bottom w:val="none" w:sz="0" w:space="0" w:color="auto"/>
        <w:right w:val="none" w:sz="0" w:space="0" w:color="auto"/>
      </w:divBdr>
    </w:div>
    <w:div w:id="1485313250">
      <w:bodyDiv w:val="1"/>
      <w:marLeft w:val="0"/>
      <w:marRight w:val="0"/>
      <w:marTop w:val="0"/>
      <w:marBottom w:val="0"/>
      <w:divBdr>
        <w:top w:val="none" w:sz="0" w:space="0" w:color="auto"/>
        <w:left w:val="none" w:sz="0" w:space="0" w:color="auto"/>
        <w:bottom w:val="none" w:sz="0" w:space="0" w:color="auto"/>
        <w:right w:val="none" w:sz="0" w:space="0" w:color="auto"/>
      </w:divBdr>
      <w:divsChild>
        <w:div w:id="449133464">
          <w:marLeft w:val="0"/>
          <w:marRight w:val="0"/>
          <w:marTop w:val="0"/>
          <w:marBottom w:val="0"/>
          <w:divBdr>
            <w:top w:val="single" w:sz="6" w:space="23" w:color="F6F6F6"/>
            <w:left w:val="single" w:sz="6" w:space="8" w:color="F6F6F6"/>
            <w:bottom w:val="single" w:sz="6" w:space="23" w:color="F6F6F6"/>
            <w:right w:val="single" w:sz="6" w:space="8" w:color="F6F6F6"/>
          </w:divBdr>
          <w:divsChild>
            <w:div w:id="7795713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16073140">
      <w:bodyDiv w:val="1"/>
      <w:marLeft w:val="0"/>
      <w:marRight w:val="0"/>
      <w:marTop w:val="0"/>
      <w:marBottom w:val="0"/>
      <w:divBdr>
        <w:top w:val="none" w:sz="0" w:space="0" w:color="auto"/>
        <w:left w:val="none" w:sz="0" w:space="0" w:color="auto"/>
        <w:bottom w:val="none" w:sz="0" w:space="0" w:color="auto"/>
        <w:right w:val="none" w:sz="0" w:space="0" w:color="auto"/>
      </w:divBdr>
      <w:divsChild>
        <w:div w:id="2052267402">
          <w:marLeft w:val="0"/>
          <w:marRight w:val="0"/>
          <w:marTop w:val="0"/>
          <w:marBottom w:val="0"/>
          <w:divBdr>
            <w:top w:val="none" w:sz="0" w:space="0" w:color="auto"/>
            <w:left w:val="none" w:sz="0" w:space="0" w:color="auto"/>
            <w:bottom w:val="none" w:sz="0" w:space="0" w:color="auto"/>
            <w:right w:val="none" w:sz="0" w:space="0" w:color="auto"/>
          </w:divBdr>
          <w:divsChild>
            <w:div w:id="1229994772">
              <w:marLeft w:val="0"/>
              <w:marRight w:val="0"/>
              <w:marTop w:val="150"/>
              <w:marBottom w:val="300"/>
              <w:divBdr>
                <w:top w:val="none" w:sz="0" w:space="0" w:color="auto"/>
                <w:left w:val="none" w:sz="0" w:space="0" w:color="auto"/>
                <w:bottom w:val="none" w:sz="0" w:space="0" w:color="auto"/>
                <w:right w:val="none" w:sz="0" w:space="0" w:color="auto"/>
              </w:divBdr>
              <w:divsChild>
                <w:div w:id="138764086">
                  <w:marLeft w:val="0"/>
                  <w:marRight w:val="0"/>
                  <w:marTop w:val="0"/>
                  <w:marBottom w:val="300"/>
                  <w:divBdr>
                    <w:top w:val="none" w:sz="0" w:space="0" w:color="auto"/>
                    <w:left w:val="single" w:sz="6" w:space="0" w:color="D4D4D4"/>
                    <w:bottom w:val="single" w:sz="6" w:space="0" w:color="D4D4D4"/>
                    <w:right w:val="single" w:sz="6" w:space="0" w:color="D4D4D4"/>
                  </w:divBdr>
                  <w:divsChild>
                    <w:div w:id="2048294200">
                      <w:marLeft w:val="0"/>
                      <w:marRight w:val="0"/>
                      <w:marTop w:val="0"/>
                      <w:marBottom w:val="0"/>
                      <w:divBdr>
                        <w:top w:val="none" w:sz="0" w:space="0" w:color="auto"/>
                        <w:left w:val="none" w:sz="0" w:space="0" w:color="auto"/>
                        <w:bottom w:val="none" w:sz="0" w:space="0" w:color="auto"/>
                        <w:right w:val="none" w:sz="0" w:space="0" w:color="auto"/>
                      </w:divBdr>
                      <w:divsChild>
                        <w:div w:id="1214343202">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618026449">
      <w:bodyDiv w:val="1"/>
      <w:marLeft w:val="0"/>
      <w:marRight w:val="0"/>
      <w:marTop w:val="0"/>
      <w:marBottom w:val="0"/>
      <w:divBdr>
        <w:top w:val="none" w:sz="0" w:space="0" w:color="auto"/>
        <w:left w:val="none" w:sz="0" w:space="0" w:color="auto"/>
        <w:bottom w:val="none" w:sz="0" w:space="0" w:color="auto"/>
        <w:right w:val="none" w:sz="0" w:space="0" w:color="auto"/>
      </w:divBdr>
    </w:div>
    <w:div w:id="1628125085">
      <w:bodyDiv w:val="1"/>
      <w:marLeft w:val="0"/>
      <w:marRight w:val="0"/>
      <w:marTop w:val="0"/>
      <w:marBottom w:val="0"/>
      <w:divBdr>
        <w:top w:val="none" w:sz="0" w:space="0" w:color="auto"/>
        <w:left w:val="none" w:sz="0" w:space="0" w:color="auto"/>
        <w:bottom w:val="none" w:sz="0" w:space="0" w:color="auto"/>
        <w:right w:val="none" w:sz="0" w:space="0" w:color="auto"/>
      </w:divBdr>
      <w:divsChild>
        <w:div w:id="1403215404">
          <w:marLeft w:val="0"/>
          <w:marRight w:val="0"/>
          <w:marTop w:val="0"/>
          <w:marBottom w:val="0"/>
          <w:divBdr>
            <w:top w:val="single" w:sz="6" w:space="23" w:color="F6F6F6"/>
            <w:left w:val="single" w:sz="6" w:space="8" w:color="F6F6F6"/>
            <w:bottom w:val="single" w:sz="6" w:space="23" w:color="F6F6F6"/>
            <w:right w:val="single" w:sz="6" w:space="8" w:color="F6F6F6"/>
          </w:divBdr>
          <w:divsChild>
            <w:div w:id="9637363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29719274">
      <w:bodyDiv w:val="1"/>
      <w:marLeft w:val="0"/>
      <w:marRight w:val="0"/>
      <w:marTop w:val="0"/>
      <w:marBottom w:val="0"/>
      <w:divBdr>
        <w:top w:val="none" w:sz="0" w:space="0" w:color="auto"/>
        <w:left w:val="none" w:sz="0" w:space="0" w:color="auto"/>
        <w:bottom w:val="none" w:sz="0" w:space="0" w:color="auto"/>
        <w:right w:val="none" w:sz="0" w:space="0" w:color="auto"/>
      </w:divBdr>
      <w:divsChild>
        <w:div w:id="549850703">
          <w:marLeft w:val="0"/>
          <w:marRight w:val="0"/>
          <w:marTop w:val="0"/>
          <w:marBottom w:val="0"/>
          <w:divBdr>
            <w:top w:val="single" w:sz="6" w:space="23" w:color="F6F6F6"/>
            <w:left w:val="single" w:sz="6" w:space="8" w:color="F6F6F6"/>
            <w:bottom w:val="single" w:sz="6" w:space="23" w:color="F6F6F6"/>
            <w:right w:val="single" w:sz="6" w:space="8" w:color="F6F6F6"/>
          </w:divBdr>
          <w:divsChild>
            <w:div w:id="15646800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50610868">
      <w:bodyDiv w:val="1"/>
      <w:marLeft w:val="0"/>
      <w:marRight w:val="0"/>
      <w:marTop w:val="0"/>
      <w:marBottom w:val="0"/>
      <w:divBdr>
        <w:top w:val="none" w:sz="0" w:space="0" w:color="auto"/>
        <w:left w:val="none" w:sz="0" w:space="0" w:color="auto"/>
        <w:bottom w:val="none" w:sz="0" w:space="0" w:color="auto"/>
        <w:right w:val="none" w:sz="0" w:space="0" w:color="auto"/>
      </w:divBdr>
    </w:div>
    <w:div w:id="1792285724">
      <w:bodyDiv w:val="1"/>
      <w:marLeft w:val="0"/>
      <w:marRight w:val="0"/>
      <w:marTop w:val="0"/>
      <w:marBottom w:val="0"/>
      <w:divBdr>
        <w:top w:val="none" w:sz="0" w:space="0" w:color="auto"/>
        <w:left w:val="none" w:sz="0" w:space="0" w:color="auto"/>
        <w:bottom w:val="none" w:sz="0" w:space="0" w:color="auto"/>
        <w:right w:val="none" w:sz="0" w:space="0" w:color="auto"/>
      </w:divBdr>
      <w:divsChild>
        <w:div w:id="10185101">
          <w:marLeft w:val="0"/>
          <w:marRight w:val="0"/>
          <w:marTop w:val="0"/>
          <w:marBottom w:val="0"/>
          <w:divBdr>
            <w:top w:val="single" w:sz="6" w:space="23" w:color="F6F6F6"/>
            <w:left w:val="single" w:sz="6" w:space="8" w:color="F6F6F6"/>
            <w:bottom w:val="single" w:sz="6" w:space="23" w:color="F6F6F6"/>
            <w:right w:val="single" w:sz="6" w:space="8" w:color="F6F6F6"/>
          </w:divBdr>
          <w:divsChild>
            <w:div w:id="16754983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63934274">
      <w:bodyDiv w:val="1"/>
      <w:marLeft w:val="0"/>
      <w:marRight w:val="0"/>
      <w:marTop w:val="0"/>
      <w:marBottom w:val="0"/>
      <w:divBdr>
        <w:top w:val="none" w:sz="0" w:space="0" w:color="auto"/>
        <w:left w:val="none" w:sz="0" w:space="0" w:color="auto"/>
        <w:bottom w:val="none" w:sz="0" w:space="0" w:color="auto"/>
        <w:right w:val="none" w:sz="0" w:space="0" w:color="auto"/>
      </w:divBdr>
      <w:divsChild>
        <w:div w:id="1359235390">
          <w:marLeft w:val="0"/>
          <w:marRight w:val="0"/>
          <w:marTop w:val="0"/>
          <w:marBottom w:val="0"/>
          <w:divBdr>
            <w:top w:val="none" w:sz="0" w:space="0" w:color="auto"/>
            <w:left w:val="none" w:sz="0" w:space="0" w:color="auto"/>
            <w:bottom w:val="none" w:sz="0" w:space="0" w:color="auto"/>
            <w:right w:val="none" w:sz="0" w:space="0" w:color="auto"/>
          </w:divBdr>
          <w:divsChild>
            <w:div w:id="1153528799">
              <w:marLeft w:val="0"/>
              <w:marRight w:val="0"/>
              <w:marTop w:val="150"/>
              <w:marBottom w:val="300"/>
              <w:divBdr>
                <w:top w:val="none" w:sz="0" w:space="0" w:color="auto"/>
                <w:left w:val="none" w:sz="0" w:space="0" w:color="auto"/>
                <w:bottom w:val="none" w:sz="0" w:space="0" w:color="auto"/>
                <w:right w:val="none" w:sz="0" w:space="0" w:color="auto"/>
              </w:divBdr>
              <w:divsChild>
                <w:div w:id="1180047073">
                  <w:marLeft w:val="0"/>
                  <w:marRight w:val="0"/>
                  <w:marTop w:val="0"/>
                  <w:marBottom w:val="300"/>
                  <w:divBdr>
                    <w:top w:val="none" w:sz="0" w:space="0" w:color="auto"/>
                    <w:left w:val="single" w:sz="6" w:space="0" w:color="D4D4D4"/>
                    <w:bottom w:val="single" w:sz="6" w:space="0" w:color="D4D4D4"/>
                    <w:right w:val="single" w:sz="6" w:space="0" w:color="D4D4D4"/>
                  </w:divBdr>
                  <w:divsChild>
                    <w:div w:id="884945421">
                      <w:marLeft w:val="0"/>
                      <w:marRight w:val="0"/>
                      <w:marTop w:val="0"/>
                      <w:marBottom w:val="0"/>
                      <w:divBdr>
                        <w:top w:val="none" w:sz="0" w:space="0" w:color="auto"/>
                        <w:left w:val="none" w:sz="0" w:space="0" w:color="auto"/>
                        <w:bottom w:val="none" w:sz="0" w:space="0" w:color="auto"/>
                        <w:right w:val="none" w:sz="0" w:space="0" w:color="auto"/>
                      </w:divBdr>
                      <w:divsChild>
                        <w:div w:id="1070426811">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875655025">
      <w:bodyDiv w:val="1"/>
      <w:marLeft w:val="0"/>
      <w:marRight w:val="0"/>
      <w:marTop w:val="0"/>
      <w:marBottom w:val="0"/>
      <w:divBdr>
        <w:top w:val="none" w:sz="0" w:space="0" w:color="auto"/>
        <w:left w:val="none" w:sz="0" w:space="0" w:color="auto"/>
        <w:bottom w:val="none" w:sz="0" w:space="0" w:color="auto"/>
        <w:right w:val="none" w:sz="0" w:space="0" w:color="auto"/>
      </w:divBdr>
      <w:divsChild>
        <w:div w:id="683019404">
          <w:marLeft w:val="0"/>
          <w:marRight w:val="0"/>
          <w:marTop w:val="0"/>
          <w:marBottom w:val="0"/>
          <w:divBdr>
            <w:top w:val="single" w:sz="6" w:space="23" w:color="F6F6F6"/>
            <w:left w:val="single" w:sz="6" w:space="8" w:color="F6F6F6"/>
            <w:bottom w:val="single" w:sz="6" w:space="23" w:color="F6F6F6"/>
            <w:right w:val="single" w:sz="6" w:space="8" w:color="F6F6F6"/>
          </w:divBdr>
          <w:divsChild>
            <w:div w:id="461500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67077073">
      <w:bodyDiv w:val="1"/>
      <w:marLeft w:val="0"/>
      <w:marRight w:val="0"/>
      <w:marTop w:val="0"/>
      <w:marBottom w:val="0"/>
      <w:divBdr>
        <w:top w:val="none" w:sz="0" w:space="0" w:color="auto"/>
        <w:left w:val="none" w:sz="0" w:space="0" w:color="auto"/>
        <w:bottom w:val="none" w:sz="0" w:space="0" w:color="auto"/>
        <w:right w:val="none" w:sz="0" w:space="0" w:color="auto"/>
      </w:divBdr>
      <w:divsChild>
        <w:div w:id="1010983399">
          <w:marLeft w:val="0"/>
          <w:marRight w:val="0"/>
          <w:marTop w:val="0"/>
          <w:marBottom w:val="0"/>
          <w:divBdr>
            <w:top w:val="none" w:sz="0" w:space="0" w:color="auto"/>
            <w:left w:val="none" w:sz="0" w:space="0" w:color="auto"/>
            <w:bottom w:val="none" w:sz="0" w:space="0" w:color="auto"/>
            <w:right w:val="none" w:sz="0" w:space="0" w:color="auto"/>
          </w:divBdr>
          <w:divsChild>
            <w:div w:id="1145968326">
              <w:marLeft w:val="0"/>
              <w:marRight w:val="0"/>
              <w:marTop w:val="150"/>
              <w:marBottom w:val="300"/>
              <w:divBdr>
                <w:top w:val="none" w:sz="0" w:space="0" w:color="auto"/>
                <w:left w:val="none" w:sz="0" w:space="0" w:color="auto"/>
                <w:bottom w:val="none" w:sz="0" w:space="0" w:color="auto"/>
                <w:right w:val="none" w:sz="0" w:space="0" w:color="auto"/>
              </w:divBdr>
              <w:divsChild>
                <w:div w:id="2048985811">
                  <w:marLeft w:val="0"/>
                  <w:marRight w:val="0"/>
                  <w:marTop w:val="0"/>
                  <w:marBottom w:val="300"/>
                  <w:divBdr>
                    <w:top w:val="none" w:sz="0" w:space="0" w:color="auto"/>
                    <w:left w:val="single" w:sz="6" w:space="0" w:color="D4D4D4"/>
                    <w:bottom w:val="single" w:sz="6" w:space="0" w:color="D4D4D4"/>
                    <w:right w:val="single" w:sz="6" w:space="0" w:color="D4D4D4"/>
                  </w:divBdr>
                  <w:divsChild>
                    <w:div w:id="2007434213">
                      <w:marLeft w:val="0"/>
                      <w:marRight w:val="0"/>
                      <w:marTop w:val="0"/>
                      <w:marBottom w:val="0"/>
                      <w:divBdr>
                        <w:top w:val="none" w:sz="0" w:space="0" w:color="auto"/>
                        <w:left w:val="none" w:sz="0" w:space="0" w:color="auto"/>
                        <w:bottom w:val="none" w:sz="0" w:space="0" w:color="auto"/>
                        <w:right w:val="none" w:sz="0" w:space="0" w:color="auto"/>
                      </w:divBdr>
                      <w:divsChild>
                        <w:div w:id="1906525689">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2006202548">
      <w:bodyDiv w:val="1"/>
      <w:marLeft w:val="0"/>
      <w:marRight w:val="0"/>
      <w:marTop w:val="0"/>
      <w:marBottom w:val="0"/>
      <w:divBdr>
        <w:top w:val="none" w:sz="0" w:space="0" w:color="auto"/>
        <w:left w:val="none" w:sz="0" w:space="0" w:color="auto"/>
        <w:bottom w:val="none" w:sz="0" w:space="0" w:color="auto"/>
        <w:right w:val="none" w:sz="0" w:space="0" w:color="auto"/>
      </w:divBdr>
      <w:divsChild>
        <w:div w:id="1130590329">
          <w:marLeft w:val="0"/>
          <w:marRight w:val="0"/>
          <w:marTop w:val="0"/>
          <w:marBottom w:val="0"/>
          <w:divBdr>
            <w:top w:val="single" w:sz="6" w:space="23" w:color="F6F6F6"/>
            <w:left w:val="single" w:sz="6" w:space="8" w:color="F6F6F6"/>
            <w:bottom w:val="single" w:sz="6" w:space="23" w:color="F6F6F6"/>
            <w:right w:val="single" w:sz="6" w:space="8" w:color="F6F6F6"/>
          </w:divBdr>
          <w:divsChild>
            <w:div w:id="5186652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63826238">
      <w:bodyDiv w:val="1"/>
      <w:marLeft w:val="0"/>
      <w:marRight w:val="0"/>
      <w:marTop w:val="0"/>
      <w:marBottom w:val="0"/>
      <w:divBdr>
        <w:top w:val="none" w:sz="0" w:space="0" w:color="auto"/>
        <w:left w:val="none" w:sz="0" w:space="0" w:color="auto"/>
        <w:bottom w:val="none" w:sz="0" w:space="0" w:color="auto"/>
        <w:right w:val="none" w:sz="0" w:space="0" w:color="auto"/>
      </w:divBdr>
      <w:divsChild>
        <w:div w:id="499391650">
          <w:marLeft w:val="0"/>
          <w:marRight w:val="0"/>
          <w:marTop w:val="0"/>
          <w:marBottom w:val="0"/>
          <w:divBdr>
            <w:top w:val="single" w:sz="6" w:space="23" w:color="F6F6F6"/>
            <w:left w:val="single" w:sz="6" w:space="8" w:color="F6F6F6"/>
            <w:bottom w:val="single" w:sz="6" w:space="23" w:color="F6F6F6"/>
            <w:right w:val="single" w:sz="6" w:space="8" w:color="F6F6F6"/>
          </w:divBdr>
          <w:divsChild>
            <w:div w:id="3751595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38184095">
      <w:bodyDiv w:val="1"/>
      <w:marLeft w:val="0"/>
      <w:marRight w:val="0"/>
      <w:marTop w:val="0"/>
      <w:marBottom w:val="0"/>
      <w:divBdr>
        <w:top w:val="none" w:sz="0" w:space="0" w:color="auto"/>
        <w:left w:val="none" w:sz="0" w:space="0" w:color="auto"/>
        <w:bottom w:val="none" w:sz="0" w:space="0" w:color="auto"/>
        <w:right w:val="none" w:sz="0" w:space="0" w:color="auto"/>
      </w:divBdr>
      <w:divsChild>
        <w:div w:id="308899474">
          <w:marLeft w:val="0"/>
          <w:marRight w:val="0"/>
          <w:marTop w:val="0"/>
          <w:marBottom w:val="0"/>
          <w:divBdr>
            <w:top w:val="single" w:sz="6" w:space="23" w:color="F6F6F6"/>
            <w:left w:val="single" w:sz="6" w:space="8" w:color="F6F6F6"/>
            <w:bottom w:val="single" w:sz="6" w:space="23" w:color="F6F6F6"/>
            <w:right w:val="single" w:sz="6" w:space="8" w:color="F6F6F6"/>
          </w:divBdr>
          <w:divsChild>
            <w:div w:id="20153772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0241DB-0A22-45B4-B8E0-6E9ACF57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120</Pages>
  <Words>11421</Words>
  <Characters>65106</Characters>
  <Application>Microsoft Office Word</Application>
  <DocSecurity>0</DocSecurity>
  <Lines>542</Lines>
  <Paragraphs>152</Paragraphs>
  <ScaleCrop>false</ScaleCrop>
  <Company/>
  <LinksUpToDate>false</LinksUpToDate>
  <CharactersWithSpaces>76375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dcterms:created xsi:type="dcterms:W3CDTF">2017-12-20T02:46:00Z</dcterms:created>
  <dcterms:modified xsi:type="dcterms:W3CDTF">2018-01-15T08:03:00Z</dcterms:modified>
</cp:coreProperties>
</file>