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978D" w14:textId="10722EAF" w:rsidR="00D829AB" w:rsidRPr="00D01963" w:rsidRDefault="00606692" w:rsidP="00376F7C">
      <w:pPr>
        <w:spacing w:before="100" w:beforeAutospacing="1"/>
        <w:jc w:val="center"/>
        <w:rPr>
          <w:rFonts w:ascii="宋体" w:eastAsia="宋体" w:hAnsi="宋体"/>
          <w:b/>
          <w:sz w:val="36"/>
          <w:szCs w:val="36"/>
        </w:rPr>
      </w:pPr>
      <w:bookmarkStart w:id="0" w:name="OLE_LINK1"/>
      <w:r w:rsidRPr="00D01963">
        <w:rPr>
          <w:rFonts w:ascii="宋体" w:eastAsia="宋体" w:hAnsi="宋体" w:hint="eastAsia"/>
          <w:b/>
          <w:sz w:val="36"/>
          <w:szCs w:val="36"/>
        </w:rPr>
        <w:t>关于</w:t>
      </w:r>
      <w:r w:rsidRPr="00D01963">
        <w:rPr>
          <w:rFonts w:ascii="宋体" w:eastAsia="宋体" w:hAnsi="宋体"/>
          <w:b/>
          <w:sz w:val="36"/>
          <w:szCs w:val="36"/>
        </w:rPr>
        <w:t>开展</w:t>
      </w:r>
      <w:r w:rsidR="00A90F95" w:rsidRPr="00D01963">
        <w:rPr>
          <w:rFonts w:ascii="宋体" w:eastAsia="宋体" w:hAnsi="宋体"/>
          <w:b/>
          <w:sz w:val="36"/>
          <w:szCs w:val="36"/>
        </w:rPr>
        <w:t>校级</w:t>
      </w:r>
      <w:r w:rsidRPr="00D01963">
        <w:rPr>
          <w:rFonts w:ascii="宋体" w:eastAsia="宋体" w:hAnsi="宋体"/>
          <w:b/>
          <w:sz w:val="36"/>
          <w:szCs w:val="36"/>
        </w:rPr>
        <w:t>重点学科</w:t>
      </w:r>
      <w:r w:rsidRPr="00D01963">
        <w:rPr>
          <w:rFonts w:ascii="宋体" w:eastAsia="宋体" w:hAnsi="宋体" w:hint="eastAsia"/>
          <w:b/>
          <w:sz w:val="36"/>
          <w:szCs w:val="36"/>
        </w:rPr>
        <w:t>中期</w:t>
      </w:r>
      <w:r w:rsidRPr="00D01963">
        <w:rPr>
          <w:rFonts w:ascii="宋体" w:eastAsia="宋体" w:hAnsi="宋体"/>
          <w:b/>
          <w:sz w:val="36"/>
          <w:szCs w:val="36"/>
        </w:rPr>
        <w:t>检查工作的通知</w:t>
      </w:r>
    </w:p>
    <w:p w14:paraId="30EF2BC3" w14:textId="28552AD6" w:rsidR="00606692" w:rsidRPr="00865DBB" w:rsidRDefault="00C919B5" w:rsidP="00376F7C">
      <w:pPr>
        <w:spacing w:before="100" w:beforeAutospacing="1" w:line="500" w:lineRule="exact"/>
        <w:rPr>
          <w:rFonts w:ascii="仿宋_GB2312" w:eastAsia="仿宋_GB2312" w:hAnsi="仿宋"/>
          <w:sz w:val="28"/>
          <w:szCs w:val="28"/>
        </w:rPr>
      </w:pPr>
      <w:bookmarkStart w:id="1" w:name="OLE_LINK2"/>
      <w:r w:rsidRPr="00865DBB">
        <w:rPr>
          <w:rFonts w:ascii="仿宋_GB2312" w:eastAsia="仿宋_GB2312" w:hAnsi="仿宋" w:hint="eastAsia"/>
          <w:sz w:val="28"/>
          <w:szCs w:val="28"/>
        </w:rPr>
        <w:t>各相</w:t>
      </w:r>
      <w:r w:rsidR="00606692" w:rsidRPr="00865DBB">
        <w:rPr>
          <w:rFonts w:ascii="仿宋_GB2312" w:eastAsia="仿宋_GB2312" w:hAnsi="仿宋" w:hint="eastAsia"/>
          <w:sz w:val="28"/>
          <w:szCs w:val="28"/>
        </w:rPr>
        <w:t>关二级学院：</w:t>
      </w:r>
    </w:p>
    <w:p w14:paraId="3D334532" w14:textId="1D17E471" w:rsidR="00606692" w:rsidRPr="00865DBB" w:rsidRDefault="00BE45D3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pacing w:val="-16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为进一步加强</w:t>
      </w:r>
      <w:r w:rsidR="0072470A" w:rsidRPr="00865DBB">
        <w:rPr>
          <w:rFonts w:ascii="仿宋_GB2312" w:eastAsia="仿宋_GB2312" w:hAnsi="仿宋" w:cs="Times New Roman" w:hint="eastAsia"/>
          <w:sz w:val="28"/>
          <w:szCs w:val="28"/>
        </w:rPr>
        <w:t>三江学院重点学科的建设与管理，确保</w:t>
      </w:r>
      <w:r w:rsidR="00606692" w:rsidRPr="00865DBB">
        <w:rPr>
          <w:rFonts w:ascii="仿宋_GB2312" w:eastAsia="仿宋_GB2312" w:hAnsi="仿宋" w:cs="Times New Roman" w:hint="eastAsia"/>
          <w:sz w:val="28"/>
          <w:szCs w:val="28"/>
        </w:rPr>
        <w:t>重点学科建设目标的实现，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我校决定开展</w:t>
      </w:r>
      <w:r w:rsidR="00606692" w:rsidRPr="00865DBB">
        <w:rPr>
          <w:rFonts w:ascii="仿宋_GB2312" w:eastAsia="仿宋_GB2312" w:hAnsi="仿宋" w:cs="Times New Roman" w:hint="eastAsia"/>
          <w:spacing w:val="-16"/>
          <w:sz w:val="28"/>
          <w:szCs w:val="28"/>
        </w:rPr>
        <w:t>“十三五”校级重点学科</w:t>
      </w:r>
      <w:r w:rsidR="0072470A" w:rsidRPr="00865DBB">
        <w:rPr>
          <w:rFonts w:ascii="仿宋_GB2312" w:eastAsia="仿宋_GB2312" w:hAnsi="仿宋" w:cs="Times New Roman" w:hint="eastAsia"/>
          <w:spacing w:val="-16"/>
          <w:sz w:val="28"/>
          <w:szCs w:val="28"/>
        </w:rPr>
        <w:t>中期检查工作</w:t>
      </w:r>
      <w:r w:rsidR="00A13449" w:rsidRPr="00865DBB">
        <w:rPr>
          <w:rFonts w:ascii="仿宋_GB2312" w:eastAsia="仿宋_GB2312" w:hAnsi="仿宋" w:cs="Times New Roman" w:hint="eastAsia"/>
          <w:spacing w:val="-16"/>
          <w:sz w:val="28"/>
          <w:szCs w:val="28"/>
        </w:rPr>
        <w:t>，现将有关事项通知如下。</w:t>
      </w:r>
    </w:p>
    <w:p w14:paraId="5F1B108A" w14:textId="67D51F71" w:rsidR="0085028D" w:rsidRPr="00865DBB" w:rsidRDefault="00372FC9" w:rsidP="006164D7">
      <w:pPr>
        <w:spacing w:line="600" w:lineRule="exact"/>
        <w:ind w:firstLineChars="200" w:firstLine="562"/>
        <w:rPr>
          <w:rFonts w:ascii="仿宋_GB2312" w:eastAsia="仿宋_GB2312" w:hAnsi="仿宋" w:cs="Times New Roman"/>
          <w:b/>
          <w:sz w:val="28"/>
          <w:szCs w:val="28"/>
        </w:rPr>
      </w:pPr>
      <w:bookmarkStart w:id="2" w:name="_Hlk533673230"/>
      <w:r w:rsidRPr="00865DBB">
        <w:rPr>
          <w:rFonts w:ascii="仿宋_GB2312" w:eastAsia="仿宋_GB2312" w:hAnsi="仿宋" w:cs="Times New Roman" w:hint="eastAsia"/>
          <w:b/>
          <w:sz w:val="28"/>
          <w:szCs w:val="28"/>
        </w:rPr>
        <w:t>一、</w:t>
      </w:r>
      <w:r w:rsidR="0072470A" w:rsidRPr="00865DBB">
        <w:rPr>
          <w:rFonts w:ascii="仿宋_GB2312" w:eastAsia="仿宋_GB2312" w:hAnsi="仿宋" w:cs="Times New Roman" w:hint="eastAsia"/>
          <w:b/>
          <w:sz w:val="28"/>
          <w:szCs w:val="28"/>
        </w:rPr>
        <w:t>检查范围</w:t>
      </w:r>
      <w:bookmarkEnd w:id="2"/>
    </w:p>
    <w:p w14:paraId="22E09633" w14:textId="61E44887" w:rsidR="0072470A" w:rsidRPr="00865DBB" w:rsidRDefault="00A70165" w:rsidP="006164D7">
      <w:pPr>
        <w:spacing w:line="600" w:lineRule="exact"/>
        <w:ind w:left="562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校级重点学科</w:t>
      </w:r>
      <w:r w:rsidR="00A13449" w:rsidRPr="00865DBB"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="00A13449" w:rsidRPr="00865DBB">
        <w:rPr>
          <w:rFonts w:ascii="仿宋_GB2312" w:eastAsia="仿宋_GB2312" w:hAnsi="仿宋" w:cs="宋体" w:hint="eastAsia"/>
          <w:kern w:val="0"/>
          <w:sz w:val="28"/>
          <w:szCs w:val="28"/>
        </w:rPr>
        <w:t>工商管理、软件工程、机械工程</w:t>
      </w:r>
    </w:p>
    <w:p w14:paraId="1049F898" w14:textId="6394F135" w:rsidR="0072470A" w:rsidRPr="00865DBB" w:rsidRDefault="00372FC9" w:rsidP="006164D7">
      <w:pPr>
        <w:spacing w:line="600" w:lineRule="exact"/>
        <w:ind w:firstLineChars="200" w:firstLine="562"/>
        <w:rPr>
          <w:rFonts w:ascii="仿宋_GB2312" w:eastAsia="仿宋_GB2312" w:hAnsi="仿宋" w:cs="Times New Roman"/>
          <w:b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b/>
          <w:sz w:val="28"/>
          <w:szCs w:val="28"/>
        </w:rPr>
        <w:t>二</w:t>
      </w:r>
      <w:r w:rsidR="0072470A" w:rsidRPr="00865DBB">
        <w:rPr>
          <w:rFonts w:ascii="仿宋_GB2312" w:eastAsia="仿宋_GB2312" w:hAnsi="仿宋" w:cs="Times New Roman" w:hint="eastAsia"/>
          <w:b/>
          <w:sz w:val="28"/>
          <w:szCs w:val="28"/>
        </w:rPr>
        <w:t>、检查内容</w:t>
      </w:r>
    </w:p>
    <w:p w14:paraId="6A9F99E3" w14:textId="4788275A" w:rsidR="0072470A" w:rsidRPr="00865DBB" w:rsidRDefault="0072470A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1、《三江学院重点学科项目任务书》的完成情况（包括中期建设</w:t>
      </w:r>
      <w:r w:rsidR="00372FC9" w:rsidRPr="00865DBB">
        <w:rPr>
          <w:rFonts w:ascii="仿宋_GB2312" w:eastAsia="仿宋_GB2312" w:hAnsi="仿宋" w:cs="Times New Roman" w:hint="eastAsia"/>
          <w:sz w:val="28"/>
          <w:szCs w:val="28"/>
        </w:rPr>
        <w:t>成效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、优质资源建设、创新团队建设、人才培养、科研创新</w:t>
      </w:r>
      <w:r w:rsidR="00372FC9" w:rsidRPr="00865DBB">
        <w:rPr>
          <w:rFonts w:ascii="仿宋_GB2312" w:eastAsia="仿宋_GB2312" w:hAnsi="仿宋" w:cs="Times New Roman" w:hint="eastAsia"/>
          <w:sz w:val="28"/>
          <w:szCs w:val="28"/>
        </w:rPr>
        <w:t>等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）</w:t>
      </w:r>
    </w:p>
    <w:p w14:paraId="232EDF4F" w14:textId="368E965A" w:rsidR="0072470A" w:rsidRPr="00865DBB" w:rsidRDefault="00696FE2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2</w:t>
      </w:r>
      <w:r w:rsidR="0072470A" w:rsidRPr="00865DBB">
        <w:rPr>
          <w:rFonts w:ascii="仿宋_GB2312" w:eastAsia="仿宋_GB2312" w:hAnsi="仿宋" w:cs="Times New Roman" w:hint="eastAsia"/>
          <w:sz w:val="28"/>
          <w:szCs w:val="28"/>
        </w:rPr>
        <w:t>、学科建设经费的使用与管理情况；</w:t>
      </w:r>
    </w:p>
    <w:p w14:paraId="5839B0EA" w14:textId="5FF7AB26" w:rsidR="0072470A" w:rsidRPr="00865DBB" w:rsidRDefault="00696FE2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3</w:t>
      </w:r>
      <w:r w:rsidR="004346CB" w:rsidRPr="00865DBB">
        <w:rPr>
          <w:rFonts w:ascii="仿宋_GB2312" w:eastAsia="仿宋_GB2312" w:hAnsi="仿宋" w:cs="Times New Roman" w:hint="eastAsia"/>
          <w:sz w:val="28"/>
          <w:szCs w:val="28"/>
        </w:rPr>
        <w:t>、学科建设与管理所取得的经验与存在的问题</w:t>
      </w:r>
      <w:r w:rsidR="0072470A" w:rsidRPr="00865DBB">
        <w:rPr>
          <w:rFonts w:ascii="仿宋_GB2312" w:eastAsia="仿宋_GB2312" w:hAnsi="仿宋" w:cs="Times New Roman" w:hint="eastAsia"/>
          <w:sz w:val="28"/>
          <w:szCs w:val="28"/>
        </w:rPr>
        <w:t>，今后应采取的措施和建设重点。</w:t>
      </w:r>
    </w:p>
    <w:p w14:paraId="2FE5B84A" w14:textId="6B635A37" w:rsidR="000F113C" w:rsidRPr="00865DBB" w:rsidRDefault="00372FC9" w:rsidP="006164D7">
      <w:pPr>
        <w:spacing w:line="600" w:lineRule="exact"/>
        <w:ind w:firstLineChars="200" w:firstLine="562"/>
        <w:rPr>
          <w:rFonts w:ascii="仿宋_GB2312" w:eastAsia="仿宋_GB2312" w:hAnsi="仿宋" w:cs="Times New Roman"/>
          <w:b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b/>
          <w:sz w:val="28"/>
          <w:szCs w:val="28"/>
        </w:rPr>
        <w:t>三</w:t>
      </w:r>
      <w:r w:rsidR="000F113C" w:rsidRPr="00865DBB">
        <w:rPr>
          <w:rFonts w:ascii="仿宋_GB2312" w:eastAsia="仿宋_GB2312" w:hAnsi="仿宋" w:cs="Times New Roman" w:hint="eastAsia"/>
          <w:b/>
          <w:sz w:val="28"/>
          <w:szCs w:val="28"/>
        </w:rPr>
        <w:t>、检查步骤</w:t>
      </w:r>
    </w:p>
    <w:p w14:paraId="612E46B5" w14:textId="5C81A4DC" w:rsidR="00831C1A" w:rsidRPr="00865DBB" w:rsidRDefault="000F113C" w:rsidP="003858DD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1、</w:t>
      </w:r>
      <w:r w:rsidR="00BE5A20" w:rsidRPr="00865DBB">
        <w:rPr>
          <w:rFonts w:ascii="仿宋_GB2312" w:eastAsia="仿宋_GB2312" w:hAnsi="仿宋" w:cs="Times New Roman" w:hint="eastAsia"/>
          <w:sz w:val="28"/>
          <w:szCs w:val="28"/>
        </w:rPr>
        <w:t>自评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。</w:t>
      </w:r>
      <w:r w:rsidR="00BC18E6" w:rsidRPr="00865DBB">
        <w:rPr>
          <w:rFonts w:ascii="仿宋_GB2312" w:eastAsia="仿宋_GB2312" w:hAnsi="仿宋" w:cs="Times New Roman" w:hint="eastAsia"/>
          <w:sz w:val="28"/>
          <w:szCs w:val="28"/>
        </w:rPr>
        <w:t>通过自评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，各重点学科形成</w:t>
      </w:r>
      <w:r w:rsidR="00372FC9" w:rsidRPr="00865DBB">
        <w:rPr>
          <w:rFonts w:ascii="仿宋_GB2312" w:eastAsia="仿宋_GB2312" w:hAnsi="仿宋" w:cs="Times New Roman" w:hint="eastAsia"/>
          <w:sz w:val="28"/>
          <w:szCs w:val="28"/>
        </w:rPr>
        <w:t>4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000字左右的《</w:t>
      </w:r>
      <w:bookmarkStart w:id="3" w:name="_Hlk533666725"/>
      <w:r w:rsidRPr="00865DBB">
        <w:rPr>
          <w:rFonts w:ascii="仿宋_GB2312" w:eastAsia="仿宋_GB2312" w:hAnsi="仿宋" w:cs="Times New Roman" w:hint="eastAsia"/>
          <w:sz w:val="28"/>
          <w:szCs w:val="28"/>
        </w:rPr>
        <w:t>校级重点学科建设情况中期检查报告</w:t>
      </w:r>
      <w:bookmarkEnd w:id="3"/>
      <w:r w:rsidRPr="00865DBB">
        <w:rPr>
          <w:rFonts w:ascii="仿宋_GB2312" w:eastAsia="仿宋_GB2312" w:hAnsi="仿宋" w:cs="Times New Roman" w:hint="eastAsia"/>
          <w:sz w:val="28"/>
          <w:szCs w:val="28"/>
        </w:rPr>
        <w:t>》（见附件），</w:t>
      </w:r>
      <w:r w:rsidR="00C24DB4" w:rsidRPr="00865DBB">
        <w:rPr>
          <w:rFonts w:ascii="仿宋_GB2312" w:eastAsia="仿宋_GB2312" w:hAnsi="仿宋" w:cs="Times New Roman" w:hint="eastAsia"/>
          <w:sz w:val="28"/>
          <w:szCs w:val="28"/>
        </w:rPr>
        <w:t>报告中的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重要数据需提供相关证明材料。</w:t>
      </w:r>
      <w:r w:rsidR="00376138" w:rsidRPr="00865DBB">
        <w:rPr>
          <w:rFonts w:ascii="仿宋_GB2312" w:eastAsia="仿宋_GB2312" w:hAnsi="仿宋" w:cs="Times New Roman" w:hint="eastAsia"/>
          <w:sz w:val="28"/>
          <w:szCs w:val="28"/>
        </w:rPr>
        <w:t>各</w:t>
      </w:r>
      <w:r w:rsidR="00C10F5D" w:rsidRPr="00865DBB">
        <w:rPr>
          <w:rFonts w:ascii="仿宋_GB2312" w:eastAsia="仿宋_GB2312" w:hAnsi="仿宋" w:cs="Times New Roman" w:hint="eastAsia"/>
          <w:sz w:val="28"/>
          <w:szCs w:val="28"/>
        </w:rPr>
        <w:t>二级学</w:t>
      </w:r>
      <w:r w:rsidR="006D6E11">
        <w:rPr>
          <w:rFonts w:ascii="仿宋_GB2312" w:eastAsia="仿宋_GB2312" w:hAnsi="仿宋" w:cs="Times New Roman" w:hint="eastAsia"/>
          <w:sz w:val="28"/>
          <w:szCs w:val="28"/>
        </w:rPr>
        <w:t>院主管学科</w:t>
      </w:r>
      <w:r w:rsidR="006D6E11">
        <w:rPr>
          <w:rFonts w:ascii="仿宋_GB2312" w:eastAsia="仿宋_GB2312" w:hAnsi="仿宋" w:cs="Times New Roman"/>
          <w:sz w:val="28"/>
          <w:szCs w:val="28"/>
        </w:rPr>
        <w:t>建设的</w:t>
      </w:r>
      <w:bookmarkStart w:id="4" w:name="_GoBack"/>
      <w:bookmarkEnd w:id="4"/>
      <w:r w:rsidR="00376138" w:rsidRPr="00865DBB">
        <w:rPr>
          <w:rFonts w:ascii="仿宋_GB2312" w:eastAsia="仿宋_GB2312" w:hAnsi="仿宋" w:cs="Times New Roman" w:hint="eastAsia"/>
          <w:sz w:val="28"/>
          <w:szCs w:val="28"/>
        </w:rPr>
        <w:t>（副）院长对各重点学科送交的《</w:t>
      </w:r>
      <w:bookmarkStart w:id="5" w:name="_Hlk533865598"/>
      <w:r w:rsidR="001B31E7" w:rsidRPr="00865DBB">
        <w:rPr>
          <w:rFonts w:ascii="仿宋_GB2312" w:eastAsia="仿宋_GB2312" w:hAnsi="仿宋" w:cs="Times New Roman" w:hint="eastAsia"/>
          <w:sz w:val="28"/>
          <w:szCs w:val="28"/>
        </w:rPr>
        <w:t>校级重点学科建设情况中期检查报告</w:t>
      </w:r>
      <w:bookmarkEnd w:id="5"/>
      <w:r w:rsidR="00C24DB4" w:rsidRPr="00865DBB">
        <w:rPr>
          <w:rFonts w:ascii="仿宋_GB2312" w:eastAsia="仿宋_GB2312" w:hAnsi="仿宋" w:cs="Times New Roman" w:hint="eastAsia"/>
          <w:sz w:val="28"/>
          <w:szCs w:val="28"/>
        </w:rPr>
        <w:t>》</w:t>
      </w:r>
      <w:r w:rsidR="002047F0">
        <w:rPr>
          <w:rFonts w:ascii="仿宋_GB2312" w:eastAsia="仿宋_GB2312" w:hAnsi="仿宋" w:cs="Times New Roman" w:hint="eastAsia"/>
          <w:sz w:val="28"/>
          <w:szCs w:val="28"/>
        </w:rPr>
        <w:t>及相</w:t>
      </w:r>
      <w:r w:rsidR="00516A08" w:rsidRPr="00865DBB">
        <w:rPr>
          <w:rFonts w:ascii="仿宋_GB2312" w:eastAsia="仿宋_GB2312" w:hAnsi="仿宋" w:cs="Times New Roman" w:hint="eastAsia"/>
          <w:sz w:val="28"/>
          <w:szCs w:val="28"/>
        </w:rPr>
        <w:t xml:space="preserve">关附件证明材料进行审查核实。 </w:t>
      </w:r>
    </w:p>
    <w:p w14:paraId="08A29E8C" w14:textId="3ADD67C6" w:rsidR="008D2BB3" w:rsidRPr="00865DBB" w:rsidRDefault="00A579F7" w:rsidP="00516A08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C24DB4" w:rsidRPr="00865DBB">
        <w:rPr>
          <w:rFonts w:ascii="仿宋_GB2312" w:eastAsia="仿宋_GB2312" w:hAnsi="仿宋" w:cs="Times New Roman" w:hint="eastAsia"/>
          <w:sz w:val="28"/>
          <w:szCs w:val="28"/>
        </w:rPr>
        <w:t>、专家评审。根据</w:t>
      </w:r>
      <w:r w:rsidR="00132EDF" w:rsidRPr="00865DBB">
        <w:rPr>
          <w:rFonts w:ascii="仿宋_GB2312" w:eastAsia="仿宋_GB2312" w:hAnsi="仿宋" w:cs="Times New Roman" w:hint="eastAsia"/>
          <w:sz w:val="28"/>
          <w:szCs w:val="28"/>
        </w:rPr>
        <w:t>各二级学院送交的《</w:t>
      </w:r>
      <w:r w:rsidR="001B31E7" w:rsidRPr="00865DBB">
        <w:rPr>
          <w:rFonts w:ascii="仿宋_GB2312" w:eastAsia="仿宋_GB2312" w:hAnsi="仿宋" w:cs="Times New Roman" w:hint="eastAsia"/>
          <w:sz w:val="28"/>
          <w:szCs w:val="28"/>
        </w:rPr>
        <w:t>校级重点学科建设情况中期检查报告</w:t>
      </w:r>
      <w:r w:rsidR="00132EDF" w:rsidRPr="00865DBB">
        <w:rPr>
          <w:rFonts w:ascii="仿宋_GB2312" w:eastAsia="仿宋_GB2312" w:hAnsi="仿宋" w:cs="Times New Roman" w:hint="eastAsia"/>
          <w:sz w:val="28"/>
          <w:szCs w:val="28"/>
        </w:rPr>
        <w:t>》及相关证明材料，由</w:t>
      </w:r>
      <w:r w:rsidR="008F4441" w:rsidRPr="00865DBB">
        <w:rPr>
          <w:rFonts w:ascii="仿宋_GB2312" w:eastAsia="仿宋_GB2312" w:hAnsi="仿宋" w:cs="Times New Roman" w:hint="eastAsia"/>
          <w:sz w:val="28"/>
          <w:szCs w:val="28"/>
        </w:rPr>
        <w:t>学科专业建设办公室</w:t>
      </w:r>
      <w:r w:rsidR="001B31E7">
        <w:rPr>
          <w:rFonts w:ascii="仿宋_GB2312" w:eastAsia="仿宋_GB2312" w:hAnsi="仿宋" w:cs="Times New Roman" w:hint="eastAsia"/>
          <w:sz w:val="28"/>
          <w:szCs w:val="28"/>
        </w:rPr>
        <w:t>组织专家进行评审</w:t>
      </w:r>
      <w:r w:rsidR="00B02361" w:rsidRPr="00865DBB">
        <w:rPr>
          <w:rFonts w:ascii="仿宋_GB2312" w:eastAsia="仿宋_GB2312" w:hAnsi="仿宋" w:cs="Times New Roman" w:hint="eastAsia"/>
          <w:sz w:val="28"/>
          <w:szCs w:val="28"/>
        </w:rPr>
        <w:t>。</w:t>
      </w:r>
      <w:r w:rsidR="00263677">
        <w:rPr>
          <w:rFonts w:ascii="仿宋_GB2312" w:eastAsia="仿宋_GB2312" w:hAnsi="仿宋" w:cs="Times New Roman" w:hint="eastAsia"/>
          <w:sz w:val="28"/>
          <w:szCs w:val="28"/>
        </w:rPr>
        <w:t>参加评审的各学科负责人以答辩</w:t>
      </w:r>
      <w:r w:rsidR="00516A08" w:rsidRPr="00865DBB">
        <w:rPr>
          <w:rFonts w:ascii="仿宋_GB2312" w:eastAsia="仿宋_GB2312" w:hAnsi="仿宋" w:cs="Times New Roman" w:hint="eastAsia"/>
          <w:sz w:val="28"/>
          <w:szCs w:val="28"/>
        </w:rPr>
        <w:t>的形式进行汇报，具体时间和要求另行通知。</w:t>
      </w:r>
    </w:p>
    <w:p w14:paraId="1B4959E8" w14:textId="11710CE5" w:rsidR="00C24DB4" w:rsidRPr="00865DBB" w:rsidRDefault="00132EDF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评审结果分为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“通过”、</w:t>
      </w:r>
      <w:r w:rsidR="007E777B" w:rsidRPr="00865DBB">
        <w:rPr>
          <w:rFonts w:ascii="仿宋_GB2312" w:eastAsia="仿宋_GB2312" w:hAnsi="仿宋" w:cs="Times New Roman" w:hint="eastAsia"/>
          <w:sz w:val="28"/>
          <w:szCs w:val="28"/>
        </w:rPr>
        <w:t>“暂缓通过”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与</w:t>
      </w:r>
      <w:r w:rsidR="00E03D5D">
        <w:rPr>
          <w:rFonts w:ascii="仿宋_GB2312" w:eastAsia="仿宋_GB2312" w:hAnsi="仿宋" w:cs="Times New Roman"/>
          <w:sz w:val="28"/>
          <w:szCs w:val="28"/>
        </w:rPr>
        <w:t>“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不通过</w:t>
      </w:r>
      <w:r w:rsidR="00E03D5D">
        <w:rPr>
          <w:rFonts w:ascii="仿宋_GB2312" w:eastAsia="仿宋_GB2312" w:hAnsi="仿宋" w:cs="Times New Roman"/>
          <w:sz w:val="28"/>
          <w:szCs w:val="28"/>
        </w:rPr>
        <w:t>”</w:t>
      </w:r>
      <w:r w:rsidR="007E777B" w:rsidRPr="00865DBB">
        <w:rPr>
          <w:rFonts w:ascii="仿宋_GB2312" w:eastAsia="仿宋_GB2312" w:hAnsi="仿宋" w:cs="Times New Roman" w:hint="eastAsia"/>
          <w:sz w:val="28"/>
          <w:szCs w:val="28"/>
        </w:rPr>
        <w:t>。中期检查报告被评为“暂缓通过”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的学科，需</w:t>
      </w:r>
      <w:r w:rsidR="007E777B" w:rsidRPr="00865DBB">
        <w:rPr>
          <w:rFonts w:ascii="仿宋_GB2312" w:eastAsia="仿宋_GB2312" w:hAnsi="仿宋" w:cs="Times New Roman" w:hint="eastAsia"/>
          <w:sz w:val="28"/>
          <w:szCs w:val="28"/>
        </w:rPr>
        <w:t>按照专家组意见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责成整改，加强建设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，</w:t>
      </w:r>
      <w:r w:rsidR="00E03D5D">
        <w:rPr>
          <w:rFonts w:ascii="仿宋_GB2312" w:eastAsia="仿宋_GB2312" w:hAnsi="仿宋" w:cs="Times New Roman"/>
          <w:sz w:val="28"/>
          <w:szCs w:val="28"/>
        </w:rPr>
        <w:t>进行复评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。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复评仍未通过的学科，取消其立项建设资格；</w:t>
      </w:r>
      <w:r w:rsidR="00E03D5D">
        <w:rPr>
          <w:rFonts w:ascii="仿宋_GB2312" w:eastAsia="仿宋_GB2312" w:hAnsi="仿宋" w:cs="Times New Roman"/>
          <w:sz w:val="28"/>
          <w:szCs w:val="28"/>
        </w:rPr>
        <w:t>中期检查报告被评为</w:t>
      </w:r>
      <w:r w:rsidR="00E03D5D">
        <w:rPr>
          <w:rFonts w:ascii="仿宋_GB2312" w:eastAsia="仿宋_GB2312" w:hAnsi="仿宋" w:cs="Times New Roman"/>
          <w:sz w:val="28"/>
          <w:szCs w:val="28"/>
        </w:rPr>
        <w:t>“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不通过</w:t>
      </w:r>
      <w:r w:rsidR="00DB356E">
        <w:rPr>
          <w:rFonts w:ascii="仿宋_GB2312" w:eastAsia="仿宋_GB2312" w:hAnsi="仿宋" w:cs="Times New Roman"/>
          <w:sz w:val="28"/>
          <w:szCs w:val="28"/>
        </w:rPr>
        <w:t>”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lastRenderedPageBreak/>
        <w:t>的</w:t>
      </w:r>
      <w:r w:rsidR="00E03D5D">
        <w:rPr>
          <w:rFonts w:ascii="仿宋_GB2312" w:eastAsia="仿宋_GB2312" w:hAnsi="仿宋" w:cs="Times New Roman"/>
          <w:sz w:val="28"/>
          <w:szCs w:val="28"/>
        </w:rPr>
        <w:t>学科，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取消</w:t>
      </w:r>
      <w:r w:rsidR="00E03D5D">
        <w:rPr>
          <w:rFonts w:ascii="仿宋_GB2312" w:eastAsia="仿宋_GB2312" w:hAnsi="仿宋" w:cs="Times New Roman"/>
          <w:sz w:val="28"/>
          <w:szCs w:val="28"/>
        </w:rPr>
        <w:t>其立项</w:t>
      </w:r>
      <w:r w:rsidR="00E03D5D">
        <w:rPr>
          <w:rFonts w:ascii="仿宋_GB2312" w:eastAsia="仿宋_GB2312" w:hAnsi="仿宋" w:cs="Times New Roman" w:hint="eastAsia"/>
          <w:sz w:val="28"/>
          <w:szCs w:val="28"/>
        </w:rPr>
        <w:t>建设资格</w:t>
      </w:r>
      <w:r w:rsidR="00E03D5D">
        <w:rPr>
          <w:rFonts w:ascii="仿宋_GB2312" w:eastAsia="仿宋_GB2312" w:hAnsi="仿宋" w:cs="Times New Roman"/>
          <w:sz w:val="28"/>
          <w:szCs w:val="28"/>
        </w:rPr>
        <w:t>。</w:t>
      </w:r>
      <w:r w:rsidR="00EF60D6" w:rsidRPr="00865DBB">
        <w:rPr>
          <w:rFonts w:ascii="仿宋_GB2312" w:eastAsia="仿宋_GB2312" w:hAnsi="仿宋" w:cs="Times New Roman" w:hint="eastAsia"/>
          <w:sz w:val="28"/>
          <w:szCs w:val="28"/>
        </w:rPr>
        <w:t>最终</w:t>
      </w:r>
      <w:r w:rsidR="002B31CF" w:rsidRPr="00865DBB">
        <w:rPr>
          <w:rFonts w:ascii="仿宋_GB2312" w:eastAsia="仿宋_GB2312" w:hAnsi="仿宋" w:cs="Times New Roman" w:hint="eastAsia"/>
          <w:sz w:val="28"/>
          <w:szCs w:val="28"/>
        </w:rPr>
        <w:t>评审结果进行公示。</w:t>
      </w:r>
    </w:p>
    <w:p w14:paraId="4F4AE2C3" w14:textId="3AC7C7F8" w:rsidR="00C24DB4" w:rsidRPr="00865DBB" w:rsidRDefault="004264E6" w:rsidP="006164D7">
      <w:pPr>
        <w:spacing w:line="600" w:lineRule="exact"/>
        <w:ind w:firstLineChars="200" w:firstLine="562"/>
        <w:rPr>
          <w:rFonts w:ascii="仿宋_GB2312" w:eastAsia="仿宋_GB2312" w:hAnsi="仿宋" w:cs="Times New Roman"/>
          <w:b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b/>
          <w:sz w:val="28"/>
          <w:szCs w:val="28"/>
        </w:rPr>
        <w:t>四、有关工作要求</w:t>
      </w:r>
    </w:p>
    <w:p w14:paraId="06EA318E" w14:textId="677D2033" w:rsidR="00C24DB4" w:rsidRPr="00865DBB" w:rsidRDefault="00C24DB4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1、中期检查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是“十三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五”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校级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重点学科建设的重要环节，希望各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相关二级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学院高度重视，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严格按照要求填写《</w:t>
      </w:r>
      <w:r w:rsidR="001B31E7" w:rsidRPr="00865DBB">
        <w:rPr>
          <w:rFonts w:ascii="仿宋_GB2312" w:eastAsia="仿宋_GB2312" w:hAnsi="仿宋" w:cs="Times New Roman" w:hint="eastAsia"/>
          <w:sz w:val="28"/>
          <w:szCs w:val="28"/>
        </w:rPr>
        <w:t>校级重点学科建设情况中期检查报告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》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，切实做好检查工作。</w:t>
      </w:r>
    </w:p>
    <w:p w14:paraId="617BB87A" w14:textId="5DF14AC0" w:rsidR="00C24DB4" w:rsidRPr="00865DBB" w:rsidRDefault="00C24DB4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2、请各相关</w:t>
      </w:r>
      <w:r w:rsidR="008F4441" w:rsidRPr="00865DBB">
        <w:rPr>
          <w:rFonts w:ascii="仿宋_GB2312" w:eastAsia="仿宋_GB2312" w:hAnsi="仿宋" w:cs="Times New Roman" w:hint="eastAsia"/>
          <w:sz w:val="28"/>
          <w:szCs w:val="28"/>
        </w:rPr>
        <w:t>二级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学院于20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19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年</w:t>
      </w:r>
      <w:r w:rsidR="00392D92" w:rsidRPr="00865DBB">
        <w:rPr>
          <w:rFonts w:ascii="仿宋_GB2312" w:eastAsia="仿宋_GB2312" w:hAnsi="仿宋" w:cs="Times New Roman" w:hint="eastAsia"/>
          <w:sz w:val="28"/>
          <w:szCs w:val="28"/>
        </w:rPr>
        <w:t>3月</w:t>
      </w:r>
      <w:r w:rsidR="002B31CF" w:rsidRPr="00865DBB">
        <w:rPr>
          <w:rFonts w:ascii="仿宋_GB2312" w:eastAsia="仿宋_GB2312" w:hAnsi="仿宋" w:cs="Times New Roman" w:hint="eastAsia"/>
          <w:sz w:val="28"/>
          <w:szCs w:val="28"/>
        </w:rPr>
        <w:t>8</w:t>
      </w:r>
      <w:r w:rsidR="00392D92" w:rsidRPr="00865DBB">
        <w:rPr>
          <w:rFonts w:ascii="仿宋_GB2312" w:eastAsia="仿宋_GB2312" w:hAnsi="仿宋" w:cs="Times New Roman" w:hint="eastAsia"/>
          <w:sz w:val="28"/>
          <w:szCs w:val="28"/>
        </w:rPr>
        <w:t>日</w:t>
      </w:r>
      <w:r w:rsidR="002B31CF" w:rsidRPr="00865DBB">
        <w:rPr>
          <w:rFonts w:ascii="仿宋_GB2312" w:eastAsia="仿宋_GB2312" w:hAnsi="仿宋" w:cs="Times New Roman" w:hint="eastAsia"/>
          <w:sz w:val="28"/>
          <w:szCs w:val="28"/>
        </w:rPr>
        <w:t>前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，将《</w:t>
      </w:r>
      <w:r w:rsidR="00F91A79" w:rsidRPr="00F91A79">
        <w:rPr>
          <w:rFonts w:ascii="仿宋_GB2312" w:eastAsia="仿宋_GB2312" w:hAnsi="仿宋" w:cs="Times New Roman" w:hint="eastAsia"/>
          <w:sz w:val="28"/>
          <w:szCs w:val="28"/>
        </w:rPr>
        <w:t>校级重点学科建设情况中期检查报告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》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纸质稿（一式两份）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交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至学科专业建设办公室（行政楼A308</w:t>
      </w:r>
      <w:r w:rsidR="00CF15C1" w:rsidRPr="00865DBB">
        <w:rPr>
          <w:rFonts w:ascii="仿宋_GB2312" w:eastAsia="仿宋_GB2312" w:hAnsi="仿宋" w:cs="Times New Roman" w:hint="eastAsia"/>
          <w:sz w:val="28"/>
          <w:szCs w:val="28"/>
        </w:rPr>
        <w:t>），电子版材料报送至联系人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OA</w:t>
      </w:r>
      <w:r w:rsidR="00063C4B" w:rsidRPr="00865DBB">
        <w:rPr>
          <w:rFonts w:ascii="仿宋_GB2312" w:eastAsia="仿宋_GB2312" w:hAnsi="仿宋" w:cs="Times New Roman" w:hint="eastAsia"/>
          <w:sz w:val="28"/>
          <w:szCs w:val="28"/>
        </w:rPr>
        <w:t>邮箱，</w:t>
      </w:r>
      <w:r w:rsidR="00CF15C1" w:rsidRPr="00865DBB">
        <w:rPr>
          <w:rFonts w:ascii="仿宋_GB2312" w:eastAsia="仿宋_GB2312" w:hAnsi="仿宋" w:cs="Times New Roman" w:hint="eastAsia"/>
          <w:sz w:val="28"/>
          <w:szCs w:val="28"/>
        </w:rPr>
        <w:t xml:space="preserve">联系人：薛皓琳 </w:t>
      </w:r>
      <w:r w:rsidR="00063C4B" w:rsidRPr="00865DBB">
        <w:rPr>
          <w:rFonts w:ascii="仿宋_GB2312" w:eastAsia="仿宋_GB2312" w:hAnsi="仿宋" w:cs="Times New Roman" w:hint="eastAsia"/>
          <w:sz w:val="28"/>
          <w:szCs w:val="28"/>
        </w:rPr>
        <w:t>电话</w:t>
      </w:r>
      <w:r w:rsidR="0066516A" w:rsidRPr="00865DBB"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="00CF15C1" w:rsidRPr="00865DBB">
        <w:rPr>
          <w:rFonts w:ascii="仿宋_GB2312" w:eastAsia="仿宋_GB2312" w:hAnsi="仿宋" w:cs="Times New Roman" w:hint="eastAsia"/>
          <w:sz w:val="28"/>
          <w:szCs w:val="28"/>
        </w:rPr>
        <w:t>7070、</w:t>
      </w:r>
      <w:r w:rsidR="00B64A7A" w:rsidRPr="00865DBB">
        <w:rPr>
          <w:rFonts w:ascii="仿宋_GB2312" w:eastAsia="仿宋_GB2312" w:hAnsi="仿宋" w:cs="Times New Roman" w:hint="eastAsia"/>
          <w:sz w:val="28"/>
          <w:szCs w:val="28"/>
        </w:rPr>
        <w:t>8972</w:t>
      </w:r>
      <w:r w:rsidRPr="00865DBB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24583ADA" w14:textId="77777777" w:rsidR="00787EEC" w:rsidRPr="00865DBB" w:rsidRDefault="00787EEC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65DBB">
        <w:rPr>
          <w:rFonts w:ascii="仿宋_GB2312" w:eastAsia="仿宋_GB2312" w:hAnsi="仿宋" w:cs="Times New Roman" w:hint="eastAsia"/>
          <w:sz w:val="28"/>
          <w:szCs w:val="28"/>
        </w:rPr>
        <w:t>附件：校级重点学科建设情况中期检查报告</w:t>
      </w:r>
    </w:p>
    <w:p w14:paraId="3EBCB843" w14:textId="2BBB24FB" w:rsidR="00787EEC" w:rsidRPr="00865DBB" w:rsidRDefault="00787EEC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</w:p>
    <w:p w14:paraId="4586822E" w14:textId="4AF94289" w:rsidR="00787EEC" w:rsidRPr="00865DBB" w:rsidRDefault="00787EEC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</w:p>
    <w:p w14:paraId="577A64D3" w14:textId="77777777" w:rsidR="00170C16" w:rsidRPr="00865DBB" w:rsidRDefault="00170C16" w:rsidP="006164D7">
      <w:pPr>
        <w:spacing w:line="6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</w:p>
    <w:p w14:paraId="3A827B95" w14:textId="17DC5752" w:rsidR="0066516A" w:rsidRPr="00865DBB" w:rsidRDefault="0066516A" w:rsidP="006164D7">
      <w:pPr>
        <w:spacing w:line="6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 w:rsidRPr="00865DBB">
        <w:rPr>
          <w:rFonts w:ascii="仿宋_GB2312" w:eastAsia="仿宋_GB2312" w:hAnsi="仿宋" w:hint="eastAsia"/>
          <w:sz w:val="28"/>
          <w:szCs w:val="28"/>
        </w:rPr>
        <w:t>学科专业建设办公室</w:t>
      </w:r>
    </w:p>
    <w:p w14:paraId="3ACBDB18" w14:textId="04375CD7" w:rsidR="0066516A" w:rsidRPr="00865DBB" w:rsidRDefault="00376F7C" w:rsidP="006164D7">
      <w:pPr>
        <w:spacing w:line="600" w:lineRule="exact"/>
        <w:ind w:right="140"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 w:rsidRPr="00865DBB"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95194B" w:rsidRPr="00865DBB">
        <w:rPr>
          <w:rFonts w:ascii="仿宋_GB2312" w:eastAsia="仿宋_GB2312" w:hAnsi="仿宋" w:hint="eastAsia"/>
          <w:sz w:val="28"/>
          <w:szCs w:val="28"/>
        </w:rPr>
        <w:t>2019</w:t>
      </w:r>
      <w:r w:rsidR="0066516A" w:rsidRPr="00865DBB">
        <w:rPr>
          <w:rFonts w:ascii="仿宋_GB2312" w:eastAsia="仿宋_GB2312" w:hAnsi="仿宋" w:hint="eastAsia"/>
          <w:sz w:val="28"/>
          <w:szCs w:val="28"/>
        </w:rPr>
        <w:t>年</w:t>
      </w:r>
      <w:r w:rsidR="00DE57AF" w:rsidRPr="00865DBB">
        <w:rPr>
          <w:rFonts w:ascii="仿宋_GB2312" w:eastAsia="仿宋_GB2312" w:hAnsi="仿宋" w:hint="eastAsia"/>
          <w:sz w:val="28"/>
          <w:szCs w:val="28"/>
        </w:rPr>
        <w:t>1</w:t>
      </w:r>
      <w:r w:rsidR="0066516A" w:rsidRPr="00865DBB">
        <w:rPr>
          <w:rFonts w:ascii="仿宋_GB2312" w:eastAsia="仿宋_GB2312" w:hAnsi="仿宋" w:hint="eastAsia"/>
          <w:sz w:val="28"/>
          <w:szCs w:val="28"/>
        </w:rPr>
        <w:t>月</w:t>
      </w:r>
      <w:r w:rsidR="00C52FC9">
        <w:rPr>
          <w:rFonts w:ascii="仿宋_GB2312" w:eastAsia="仿宋_GB2312" w:hAnsi="仿宋"/>
          <w:sz w:val="28"/>
          <w:szCs w:val="28"/>
        </w:rPr>
        <w:t>3</w:t>
      </w:r>
      <w:r w:rsidR="0066516A" w:rsidRPr="00865DBB">
        <w:rPr>
          <w:rFonts w:ascii="仿宋_GB2312" w:eastAsia="仿宋_GB2312" w:hAnsi="仿宋" w:hint="eastAsia"/>
          <w:sz w:val="28"/>
          <w:szCs w:val="28"/>
        </w:rPr>
        <w:t>日</w:t>
      </w:r>
      <w:bookmarkEnd w:id="0"/>
      <w:bookmarkEnd w:id="1"/>
    </w:p>
    <w:sectPr w:rsidR="0066516A" w:rsidRPr="00865DBB" w:rsidSect="0052140B">
      <w:pgSz w:w="11906" w:h="16838"/>
      <w:pgMar w:top="1134" w:right="1361" w:bottom="1134" w:left="136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DEBC" w14:textId="77777777" w:rsidR="00454437" w:rsidRDefault="00454437" w:rsidP="00606692">
      <w:r>
        <w:separator/>
      </w:r>
    </w:p>
  </w:endnote>
  <w:endnote w:type="continuationSeparator" w:id="0">
    <w:p w14:paraId="51A0EFEF" w14:textId="77777777" w:rsidR="00454437" w:rsidRDefault="00454437" w:rsidP="0060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1" w:subsetted="1" w:fontKey="{7DDF081E-41C0-461E-B3E9-7659F032CBF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B1BAE46-DFF0-45A3-A18B-118AF9D8029D}"/>
    <w:embedBold r:id="rId3" w:subsetted="1" w:fontKey="{56838C19-9B5C-4C69-BFA8-7C3F83AF61A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895D22C-0C1F-4470-B62A-8D60B6196EC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8A72" w14:textId="77777777" w:rsidR="00454437" w:rsidRDefault="00454437" w:rsidP="00606692">
      <w:r>
        <w:separator/>
      </w:r>
    </w:p>
  </w:footnote>
  <w:footnote w:type="continuationSeparator" w:id="0">
    <w:p w14:paraId="5A9CB92E" w14:textId="77777777" w:rsidR="00454437" w:rsidRDefault="00454437" w:rsidP="0060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631"/>
    <w:multiLevelType w:val="hybridMultilevel"/>
    <w:tmpl w:val="1C9A8EBC"/>
    <w:lvl w:ilvl="0" w:tplc="6C8A6B4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6876E66"/>
    <w:multiLevelType w:val="hybridMultilevel"/>
    <w:tmpl w:val="7B96BA30"/>
    <w:lvl w:ilvl="0" w:tplc="B694C044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2" w15:restartNumberingAfterBreak="0">
    <w:nsid w:val="563F022D"/>
    <w:multiLevelType w:val="hybridMultilevel"/>
    <w:tmpl w:val="F8881784"/>
    <w:lvl w:ilvl="0" w:tplc="4F5E47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B"/>
    <w:rsid w:val="00012437"/>
    <w:rsid w:val="00063C4B"/>
    <w:rsid w:val="000C0714"/>
    <w:rsid w:val="000C43C6"/>
    <w:rsid w:val="000D6AF6"/>
    <w:rsid w:val="000E3015"/>
    <w:rsid w:val="000F113C"/>
    <w:rsid w:val="000F7C92"/>
    <w:rsid w:val="00122C38"/>
    <w:rsid w:val="00132EDF"/>
    <w:rsid w:val="001403DA"/>
    <w:rsid w:val="00170C16"/>
    <w:rsid w:val="001B31E7"/>
    <w:rsid w:val="001C4392"/>
    <w:rsid w:val="002047F0"/>
    <w:rsid w:val="0023582C"/>
    <w:rsid w:val="00263677"/>
    <w:rsid w:val="00284539"/>
    <w:rsid w:val="00290040"/>
    <w:rsid w:val="002B31CF"/>
    <w:rsid w:val="002F39E7"/>
    <w:rsid w:val="00331894"/>
    <w:rsid w:val="00372FC9"/>
    <w:rsid w:val="00376138"/>
    <w:rsid w:val="00376F7C"/>
    <w:rsid w:val="003858DD"/>
    <w:rsid w:val="00392D92"/>
    <w:rsid w:val="004264E6"/>
    <w:rsid w:val="004346CB"/>
    <w:rsid w:val="0044078C"/>
    <w:rsid w:val="00454437"/>
    <w:rsid w:val="00471C36"/>
    <w:rsid w:val="004E18D0"/>
    <w:rsid w:val="004F14FB"/>
    <w:rsid w:val="00514BCF"/>
    <w:rsid w:val="00516A08"/>
    <w:rsid w:val="0052140B"/>
    <w:rsid w:val="00547F43"/>
    <w:rsid w:val="005A2C5E"/>
    <w:rsid w:val="00606692"/>
    <w:rsid w:val="006164D7"/>
    <w:rsid w:val="0063300F"/>
    <w:rsid w:val="00644BA6"/>
    <w:rsid w:val="0066516A"/>
    <w:rsid w:val="00696FE2"/>
    <w:rsid w:val="006D17DD"/>
    <w:rsid w:val="006D185D"/>
    <w:rsid w:val="006D6E11"/>
    <w:rsid w:val="00710770"/>
    <w:rsid w:val="0072470A"/>
    <w:rsid w:val="0073392B"/>
    <w:rsid w:val="007559B8"/>
    <w:rsid w:val="00777E15"/>
    <w:rsid w:val="00787EEC"/>
    <w:rsid w:val="007A47A7"/>
    <w:rsid w:val="007B48FB"/>
    <w:rsid w:val="007E777B"/>
    <w:rsid w:val="007E78DA"/>
    <w:rsid w:val="00814A65"/>
    <w:rsid w:val="00831C1A"/>
    <w:rsid w:val="0085028D"/>
    <w:rsid w:val="00852DBE"/>
    <w:rsid w:val="00865DBB"/>
    <w:rsid w:val="008D2BB3"/>
    <w:rsid w:val="008E5CF7"/>
    <w:rsid w:val="008F4441"/>
    <w:rsid w:val="009158DF"/>
    <w:rsid w:val="0092289D"/>
    <w:rsid w:val="00947B99"/>
    <w:rsid w:val="0095194B"/>
    <w:rsid w:val="009752E6"/>
    <w:rsid w:val="00A13449"/>
    <w:rsid w:val="00A34ACE"/>
    <w:rsid w:val="00A579F7"/>
    <w:rsid w:val="00A61609"/>
    <w:rsid w:val="00A70165"/>
    <w:rsid w:val="00A83DB0"/>
    <w:rsid w:val="00A90F95"/>
    <w:rsid w:val="00AC7B7F"/>
    <w:rsid w:val="00AD4AAC"/>
    <w:rsid w:val="00AF61DF"/>
    <w:rsid w:val="00B02361"/>
    <w:rsid w:val="00B16E3A"/>
    <w:rsid w:val="00B573C0"/>
    <w:rsid w:val="00B64A7A"/>
    <w:rsid w:val="00B81055"/>
    <w:rsid w:val="00BC18E6"/>
    <w:rsid w:val="00BD5FDF"/>
    <w:rsid w:val="00BE45D3"/>
    <w:rsid w:val="00BE5A20"/>
    <w:rsid w:val="00C10F5D"/>
    <w:rsid w:val="00C24DB4"/>
    <w:rsid w:val="00C52168"/>
    <w:rsid w:val="00C52FC9"/>
    <w:rsid w:val="00C55402"/>
    <w:rsid w:val="00C70653"/>
    <w:rsid w:val="00C74CA9"/>
    <w:rsid w:val="00C919B5"/>
    <w:rsid w:val="00CA4A79"/>
    <w:rsid w:val="00CD6AB4"/>
    <w:rsid w:val="00CF15C1"/>
    <w:rsid w:val="00D01963"/>
    <w:rsid w:val="00D5542A"/>
    <w:rsid w:val="00D82741"/>
    <w:rsid w:val="00D829AB"/>
    <w:rsid w:val="00DB356E"/>
    <w:rsid w:val="00DC144E"/>
    <w:rsid w:val="00DD24AA"/>
    <w:rsid w:val="00DE3786"/>
    <w:rsid w:val="00DE57AF"/>
    <w:rsid w:val="00E03D5D"/>
    <w:rsid w:val="00E15EE4"/>
    <w:rsid w:val="00E738B9"/>
    <w:rsid w:val="00E77742"/>
    <w:rsid w:val="00EA2835"/>
    <w:rsid w:val="00ED7624"/>
    <w:rsid w:val="00ED7B25"/>
    <w:rsid w:val="00EF60D6"/>
    <w:rsid w:val="00F13D4F"/>
    <w:rsid w:val="00F5058A"/>
    <w:rsid w:val="00F7372F"/>
    <w:rsid w:val="00F91A79"/>
    <w:rsid w:val="00FA7F2D"/>
    <w:rsid w:val="00FE5E06"/>
    <w:rsid w:val="00FE5F79"/>
    <w:rsid w:val="00FF73B5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6134"/>
  <w15:chartTrackingRefBased/>
  <w15:docId w15:val="{EFA1F558-762E-4FA1-A9B8-A796FCB9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6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69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6516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6516A"/>
  </w:style>
  <w:style w:type="paragraph" w:styleId="a9">
    <w:name w:val="List Paragraph"/>
    <w:basedOn w:val="a"/>
    <w:uiPriority w:val="34"/>
    <w:qFormat/>
    <w:rsid w:val="00710770"/>
    <w:pPr>
      <w:ind w:firstLineChars="200" w:firstLine="420"/>
    </w:pPr>
  </w:style>
  <w:style w:type="paragraph" w:customStyle="1" w:styleId="Char">
    <w:name w:val="Char"/>
    <w:basedOn w:val="a"/>
    <w:rsid w:val="00A13449"/>
    <w:pPr>
      <w:spacing w:beforeLines="50" w:before="156"/>
    </w:pPr>
    <w:rPr>
      <w:rFonts w:ascii="Tahoma" w:eastAsia="宋体" w:hAnsi="Tahoma" w:cs="Times New Roman"/>
      <w:sz w:val="24"/>
      <w:szCs w:val="20"/>
    </w:rPr>
  </w:style>
  <w:style w:type="character" w:styleId="aa">
    <w:name w:val="annotation reference"/>
    <w:basedOn w:val="a0"/>
    <w:uiPriority w:val="99"/>
    <w:semiHidden/>
    <w:unhideWhenUsed/>
    <w:rsid w:val="008F444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F444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F44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F444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F444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F44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F4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53A7-66C0-45C7-8547-13A37EFB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176</cp:revision>
  <cp:lastPrinted>2018-12-29T06:39:00Z</cp:lastPrinted>
  <dcterms:created xsi:type="dcterms:W3CDTF">2018-12-26T07:22:00Z</dcterms:created>
  <dcterms:modified xsi:type="dcterms:W3CDTF">2019-01-04T02:25:00Z</dcterms:modified>
</cp:coreProperties>
</file>