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rPr>
          <w:rFonts w:hint="eastAsia" w:ascii="仿宋" w:hAnsi="仿宋" w:eastAsia="仿宋"/>
          <w:sz w:val="30"/>
          <w:szCs w:val="30"/>
          <w:lang w:val="en-US" w:eastAsia="zh-CN"/>
        </w:rPr>
        <w:t>附件1</w:t>
      </w:r>
    </w:p>
    <w:p>
      <w:pPr>
        <w:jc w:val="center"/>
        <w:rPr>
          <w:rFonts w:hint="eastAsia" w:ascii="黑体" w:eastAsia="黑体" w:cs="黑体"/>
          <w:b/>
          <w:bCs/>
          <w:kern w:val="0"/>
          <w:sz w:val="28"/>
          <w:szCs w:val="28"/>
        </w:rPr>
      </w:pPr>
      <w:r>
        <w:rPr>
          <w:rFonts w:hint="eastAsia" w:ascii="黑体" w:eastAsia="黑体" w:cs="黑体"/>
          <w:b/>
          <w:bCs/>
          <w:kern w:val="0"/>
          <w:sz w:val="28"/>
          <w:szCs w:val="28"/>
        </w:rPr>
        <w:t>三江学院</w:t>
      </w:r>
      <w:r>
        <w:rPr>
          <w:rFonts w:hint="eastAsia" w:ascii="黑体" w:eastAsia="黑体" w:cs="黑体"/>
          <w:b/>
          <w:bCs/>
          <w:kern w:val="0"/>
          <w:sz w:val="28"/>
          <w:szCs w:val="28"/>
          <w:lang w:val="en-US" w:eastAsia="zh-CN"/>
        </w:rPr>
        <w:t>首</w:t>
      </w:r>
      <w:r>
        <w:rPr>
          <w:rFonts w:hint="eastAsia" w:ascii="黑体" w:eastAsia="黑体" w:cs="黑体"/>
          <w:b/>
          <w:bCs/>
          <w:kern w:val="0"/>
          <w:sz w:val="28"/>
          <w:szCs w:val="28"/>
        </w:rPr>
        <w:t>届</w:t>
      </w:r>
      <w:r>
        <w:rPr>
          <w:rFonts w:hint="eastAsia" w:ascii="黑体" w:eastAsia="黑体" w:cs="黑体"/>
          <w:b/>
          <w:bCs/>
          <w:kern w:val="0"/>
          <w:sz w:val="28"/>
          <w:szCs w:val="28"/>
          <w:lang w:val="en-US" w:eastAsia="zh-CN"/>
        </w:rPr>
        <w:t>体育课程学生技能</w:t>
      </w:r>
      <w:r>
        <w:rPr>
          <w:rFonts w:hint="eastAsia" w:ascii="黑体" w:eastAsia="黑体" w:cs="黑体"/>
          <w:b/>
          <w:bCs/>
          <w:kern w:val="0"/>
          <w:sz w:val="28"/>
          <w:szCs w:val="28"/>
        </w:rPr>
        <w:t>竞赛</w:t>
      </w:r>
    </w:p>
    <w:p>
      <w:pPr>
        <w:jc w:val="center"/>
        <w:rPr>
          <w:rFonts w:hint="eastAsia"/>
          <w:b/>
          <w:bCs/>
          <w:sz w:val="28"/>
          <w:szCs w:val="28"/>
          <w:lang w:val="en-US" w:eastAsia="zh-CN"/>
        </w:rPr>
      </w:pPr>
      <w:r>
        <w:rPr>
          <w:rFonts w:hint="eastAsia" w:ascii="宋体" w:eastAsia="宋体" w:cs="宋体"/>
          <w:b/>
          <w:bCs/>
          <w:kern w:val="0"/>
          <w:sz w:val="28"/>
          <w:szCs w:val="28"/>
          <w:lang w:val="en-US" w:eastAsia="zh-CN"/>
        </w:rPr>
        <w:t>之</w:t>
      </w:r>
      <w:r>
        <w:rPr>
          <w:rFonts w:hint="eastAsia" w:ascii="宋体" w:eastAsia="宋体" w:cs="宋体"/>
          <w:b/>
          <w:bCs/>
          <w:kern w:val="0"/>
          <w:sz w:val="28"/>
          <w:szCs w:val="28"/>
        </w:rPr>
        <w:t>太极拳竞赛规程</w:t>
      </w:r>
    </w:p>
    <w:p>
      <w:pPr>
        <w:numPr>
          <w:ilvl w:val="0"/>
          <w:numId w:val="1"/>
        </w:numPr>
        <w:spacing w:line="317" w:lineRule="auto"/>
        <w:ind w:left="0" w:firstLine="420"/>
        <w:rPr>
          <w:rFonts w:hint="eastAsia" w:ascii="宋体" w:eastAsia="宋体" w:cs="宋体"/>
          <w:kern w:val="0"/>
          <w:sz w:val="28"/>
          <w:szCs w:val="28"/>
        </w:rPr>
      </w:pPr>
      <w:r>
        <w:rPr>
          <w:rFonts w:hint="eastAsia" w:ascii="宋体" w:eastAsia="宋体" w:cs="宋体"/>
          <w:kern w:val="0"/>
          <w:sz w:val="28"/>
          <w:szCs w:val="28"/>
        </w:rPr>
        <w:t>活动宗旨</w:t>
      </w:r>
    </w:p>
    <w:p>
      <w:pPr>
        <w:spacing w:line="317" w:lineRule="auto"/>
        <w:ind w:firstLine="560" w:firstLineChars="200"/>
        <w:rPr>
          <w:rFonts w:ascii="宋体" w:eastAsia="宋体" w:cs="宋体"/>
          <w:color w:val="FF0000"/>
          <w:kern w:val="0"/>
          <w:sz w:val="28"/>
          <w:szCs w:val="28"/>
          <w:highlight w:val="none"/>
          <w:lang w:val="en-US" w:eastAsia="zh-CN"/>
        </w:rPr>
      </w:pPr>
      <w:r>
        <w:rPr>
          <w:rFonts w:hint="eastAsia" w:ascii="宋体" w:eastAsia="宋体" w:cs="宋体"/>
          <w:kern w:val="0"/>
          <w:sz w:val="28"/>
          <w:szCs w:val="28"/>
          <w:lang w:val="en-US" w:eastAsia="zh-CN"/>
        </w:rPr>
        <w:t>增强学生体质、弘扬武术精神、传承中国文化</w:t>
      </w:r>
    </w:p>
    <w:p>
      <w:pPr>
        <w:numPr>
          <w:ilvl w:val="0"/>
          <w:numId w:val="1"/>
        </w:numPr>
        <w:spacing w:line="317" w:lineRule="auto"/>
        <w:ind w:left="0" w:firstLine="420"/>
        <w:rPr>
          <w:rFonts w:hint="eastAsia" w:ascii="宋体" w:eastAsia="宋体" w:cs="宋体"/>
          <w:kern w:val="0"/>
          <w:sz w:val="28"/>
          <w:szCs w:val="28"/>
        </w:rPr>
      </w:pPr>
      <w:r>
        <w:rPr>
          <w:rFonts w:hint="eastAsia" w:ascii="宋体" w:eastAsia="宋体" w:cs="宋体"/>
          <w:kern w:val="0"/>
          <w:sz w:val="28"/>
          <w:szCs w:val="28"/>
        </w:rPr>
        <w:t>活动意义与目的</w:t>
      </w:r>
    </w:p>
    <w:p>
      <w:pPr>
        <w:spacing w:line="360" w:lineRule="auto"/>
        <w:ind w:firstLine="560" w:firstLineChars="200"/>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举办本次体育课程学生技能竞赛为的是落实学校体育立德树人根本任务的战略举措、促进全面提高人才培养质量的重要任务，也为了发扬民族传统、丰富校园文化，促进师生深刻理解中国传统文化和中国国情，增强国家意识和文化认同感，进一步落实推进新时代学校体育改革提出的“教会、勤练、常赛”推进学校体育课内外一体化的目标。</w:t>
      </w:r>
    </w:p>
    <w:p>
      <w:pPr>
        <w:numPr>
          <w:ilvl w:val="0"/>
          <w:numId w:val="1"/>
        </w:numPr>
        <w:spacing w:line="317" w:lineRule="auto"/>
        <w:ind w:left="0" w:firstLine="420"/>
        <w:rPr>
          <w:rFonts w:ascii="宋体" w:eastAsia="宋体" w:cs="宋体"/>
          <w:kern w:val="0"/>
          <w:sz w:val="28"/>
          <w:szCs w:val="28"/>
          <w:lang w:val="en-US" w:eastAsia="zh-CN"/>
        </w:rPr>
      </w:pPr>
      <w:r>
        <w:rPr>
          <w:rFonts w:hint="eastAsia" w:ascii="宋体" w:eastAsia="宋体" w:cs="宋体"/>
          <w:kern w:val="0"/>
          <w:sz w:val="28"/>
          <w:szCs w:val="28"/>
        </w:rPr>
        <w:t>主办</w:t>
      </w:r>
      <w:r>
        <w:rPr>
          <w:rFonts w:hint="eastAsia" w:ascii="宋体" w:eastAsia="宋体" w:cs="宋体"/>
          <w:kern w:val="0"/>
          <w:sz w:val="28"/>
          <w:szCs w:val="28"/>
          <w:lang w:val="en-US" w:eastAsia="zh-CN"/>
        </w:rPr>
        <w:t>与承办</w:t>
      </w:r>
    </w:p>
    <w:p>
      <w:pPr>
        <w:spacing w:line="317" w:lineRule="auto"/>
        <w:ind w:left="420"/>
        <w:rPr>
          <w:rFonts w:ascii="宋体" w:eastAsia="宋体" w:cs="宋体"/>
          <w:kern w:val="0"/>
          <w:sz w:val="28"/>
          <w:szCs w:val="28"/>
          <w:lang w:val="en-US" w:eastAsia="zh-CN"/>
        </w:rPr>
      </w:pPr>
      <w:r>
        <w:rPr>
          <w:rFonts w:hint="eastAsia" w:ascii="宋体" w:eastAsia="宋体" w:cs="宋体"/>
          <w:kern w:val="0"/>
          <w:sz w:val="28"/>
          <w:szCs w:val="28"/>
          <w:lang w:val="en-US" w:eastAsia="zh-CN"/>
        </w:rPr>
        <w:t>主办</w:t>
      </w:r>
      <w:r>
        <w:rPr>
          <w:rFonts w:hint="eastAsia" w:ascii="宋体" w:cs="宋体"/>
          <w:kern w:val="0"/>
          <w:sz w:val="28"/>
          <w:szCs w:val="28"/>
          <w:lang w:val="en-US" w:eastAsia="zh-CN"/>
        </w:rPr>
        <w:t>与</w:t>
      </w:r>
      <w:r>
        <w:rPr>
          <w:rFonts w:hint="eastAsia" w:ascii="宋体" w:eastAsia="宋体" w:cs="宋体"/>
          <w:kern w:val="0"/>
          <w:sz w:val="28"/>
          <w:szCs w:val="28"/>
          <w:lang w:val="en-US" w:eastAsia="zh-CN"/>
        </w:rPr>
        <w:t>承办</w:t>
      </w:r>
      <w:r>
        <w:rPr>
          <w:rFonts w:hint="eastAsia" w:ascii="宋体" w:cs="宋体"/>
          <w:kern w:val="0"/>
          <w:sz w:val="28"/>
          <w:szCs w:val="28"/>
          <w:lang w:val="en-US" w:eastAsia="zh-CN"/>
        </w:rPr>
        <w:t>单位</w:t>
      </w:r>
      <w:r>
        <w:rPr>
          <w:rFonts w:hint="eastAsia" w:ascii="宋体" w:eastAsia="宋体" w:cs="宋体"/>
          <w:kern w:val="0"/>
          <w:sz w:val="28"/>
          <w:szCs w:val="28"/>
          <w:lang w:val="en-US" w:eastAsia="zh-CN"/>
        </w:rPr>
        <w:t>：三江学院体育部</w:t>
      </w:r>
    </w:p>
    <w:p>
      <w:pPr>
        <w:numPr>
          <w:ilvl w:val="0"/>
          <w:numId w:val="1"/>
        </w:numPr>
        <w:spacing w:line="317" w:lineRule="auto"/>
        <w:ind w:left="0" w:firstLine="420"/>
        <w:rPr>
          <w:rFonts w:ascii="宋体" w:eastAsia="宋体" w:cs="宋体"/>
          <w:kern w:val="0"/>
          <w:sz w:val="28"/>
          <w:szCs w:val="28"/>
        </w:rPr>
      </w:pPr>
      <w:r>
        <w:rPr>
          <w:rFonts w:hint="eastAsia" w:ascii="宋体" w:eastAsia="宋体" w:cs="宋体"/>
          <w:kern w:val="0"/>
          <w:sz w:val="28"/>
          <w:szCs w:val="28"/>
        </w:rPr>
        <w:t>比赛方法</w:t>
      </w:r>
    </w:p>
    <w:p>
      <w:pPr>
        <w:spacing w:line="317" w:lineRule="auto"/>
        <w:rPr>
          <w:rFonts w:ascii="宋体" w:eastAsia="宋体" w:cs="宋体"/>
          <w:kern w:val="0"/>
          <w:sz w:val="28"/>
          <w:szCs w:val="28"/>
          <w:lang w:val="en-US" w:eastAsia="zh-CN"/>
        </w:rPr>
      </w:pPr>
      <w:r>
        <w:rPr>
          <w:rFonts w:hint="eastAsia" w:ascii="宋体" w:eastAsia="宋体" w:cs="宋体"/>
          <w:kern w:val="0"/>
          <w:sz w:val="28"/>
          <w:szCs w:val="28"/>
        </w:rPr>
        <w:t>1、</w:t>
      </w:r>
      <w:r>
        <w:rPr>
          <w:rFonts w:hint="eastAsia" w:ascii="宋体" w:eastAsia="宋体" w:cs="宋体"/>
          <w:kern w:val="0"/>
          <w:sz w:val="28"/>
          <w:szCs w:val="28"/>
          <w:lang w:val="en-US" w:eastAsia="zh-CN"/>
        </w:rPr>
        <w:t>参赛对象：2023级全体学生</w:t>
      </w:r>
      <w:r>
        <w:rPr>
          <w:rFonts w:ascii="宋体" w:eastAsia="宋体" w:cs="宋体"/>
          <w:kern w:val="0"/>
          <w:sz w:val="28"/>
          <w:szCs w:val="28"/>
          <w:lang w:val="en-US" w:eastAsia="zh-CN"/>
        </w:rPr>
        <w:t>，要求运动员必须穿武术服装或者运动服装、运动鞋。</w:t>
      </w:r>
    </w:p>
    <w:p>
      <w:pPr>
        <w:spacing w:line="317" w:lineRule="auto"/>
        <w:rPr>
          <w:rFonts w:hint="eastAsia" w:ascii="宋体" w:cs="宋体"/>
          <w:kern w:val="0"/>
          <w:sz w:val="28"/>
          <w:szCs w:val="28"/>
        </w:rPr>
      </w:pPr>
      <w:r>
        <w:rPr>
          <w:rFonts w:ascii="宋体" w:eastAsia="宋体" w:cs="宋体"/>
          <w:kern w:val="0"/>
          <w:sz w:val="28"/>
          <w:szCs w:val="28"/>
        </w:rPr>
        <w:t>2、</w:t>
      </w:r>
      <w:r>
        <w:rPr>
          <w:rFonts w:hint="eastAsia" w:ascii="宋体" w:eastAsia="宋体" w:cs="宋体"/>
          <w:kern w:val="0"/>
          <w:sz w:val="28"/>
          <w:szCs w:val="28"/>
        </w:rPr>
        <w:t>比赛项目：太极</w:t>
      </w:r>
      <w:r>
        <w:rPr>
          <w:rFonts w:hint="eastAsia" w:ascii="宋体" w:eastAsia="宋体" w:cs="宋体"/>
          <w:kern w:val="0"/>
          <w:sz w:val="28"/>
          <w:szCs w:val="28"/>
          <w:lang w:val="en-US" w:eastAsia="zh-CN"/>
        </w:rPr>
        <w:t>拳套路表演</w:t>
      </w:r>
      <w:r>
        <w:rPr>
          <w:rFonts w:hint="eastAsia" w:ascii="宋体" w:eastAsia="宋体" w:cs="宋体"/>
          <w:kern w:val="0"/>
          <w:sz w:val="28"/>
          <w:szCs w:val="28"/>
          <w:lang w:eastAsia="zh-CN"/>
        </w:rPr>
        <w:t>（</w:t>
      </w:r>
      <w:r>
        <w:rPr>
          <w:rFonts w:hint="eastAsia" w:ascii="宋体" w:eastAsia="宋体" w:cs="宋体"/>
          <w:kern w:val="0"/>
          <w:sz w:val="28"/>
          <w:szCs w:val="28"/>
          <w:lang w:val="en-US" w:eastAsia="zh-CN"/>
        </w:rPr>
        <w:t>以太极八法五步初级或中级全套为主</w:t>
      </w:r>
      <w:r>
        <w:rPr>
          <w:rFonts w:hint="eastAsia" w:ascii="宋体" w:eastAsia="宋体" w:cs="宋体"/>
          <w:kern w:val="0"/>
          <w:sz w:val="28"/>
          <w:szCs w:val="28"/>
          <w:lang w:eastAsia="zh-CN"/>
        </w:rPr>
        <w:t>）</w:t>
      </w:r>
      <w:r>
        <w:rPr>
          <w:rFonts w:ascii="宋体" w:eastAsia="宋体" w:cs="宋体"/>
          <w:kern w:val="0"/>
          <w:sz w:val="28"/>
          <w:szCs w:val="28"/>
          <w:lang w:eastAsia="zh-CN"/>
        </w:rPr>
        <w:t>，</w:t>
      </w:r>
      <w:r>
        <w:rPr>
          <w:rFonts w:ascii="宋体" w:eastAsia="宋体" w:cs="宋体"/>
          <w:kern w:val="0"/>
          <w:sz w:val="28"/>
          <w:szCs w:val="28"/>
        </w:rPr>
        <w:t>分</w:t>
      </w:r>
      <w:r>
        <w:rPr>
          <w:rFonts w:hint="eastAsia" w:ascii="宋体" w:eastAsia="宋体" w:cs="宋体"/>
          <w:kern w:val="0"/>
          <w:sz w:val="28"/>
          <w:szCs w:val="28"/>
        </w:rPr>
        <w:t>个人表演</w:t>
      </w:r>
      <w:r>
        <w:rPr>
          <w:rFonts w:hint="eastAsia" w:ascii="宋体" w:eastAsia="宋体" w:cs="宋体"/>
          <w:kern w:val="0"/>
          <w:sz w:val="28"/>
          <w:szCs w:val="28"/>
          <w:lang w:eastAsia="zh-CN"/>
        </w:rPr>
        <w:t>、</w:t>
      </w:r>
      <w:r>
        <w:rPr>
          <w:rFonts w:hint="eastAsia" w:ascii="宋体" w:eastAsia="宋体" w:cs="宋体"/>
          <w:kern w:val="0"/>
          <w:sz w:val="28"/>
          <w:szCs w:val="28"/>
          <w:lang w:val="en-US" w:eastAsia="zh-CN"/>
        </w:rPr>
        <w:t>团体表演（6-12人）</w:t>
      </w:r>
      <w:r>
        <w:rPr>
          <w:rFonts w:ascii="宋体" w:eastAsia="宋体" w:cs="宋体"/>
          <w:kern w:val="0"/>
          <w:sz w:val="28"/>
          <w:szCs w:val="28"/>
          <w:lang w:val="en-US" w:eastAsia="zh-CN"/>
        </w:rPr>
        <w:t>两项</w:t>
      </w:r>
      <w:r>
        <w:rPr>
          <w:rFonts w:hint="eastAsia" w:ascii="宋体" w:eastAsia="宋体" w:cs="宋体"/>
          <w:kern w:val="0"/>
          <w:sz w:val="28"/>
          <w:szCs w:val="28"/>
          <w:lang w:val="en-US" w:eastAsia="zh-CN"/>
        </w:rPr>
        <w:t>，参赛者只能二选一，不得重复参赛。</w:t>
      </w:r>
    </w:p>
    <w:p>
      <w:pPr>
        <w:spacing w:line="360" w:lineRule="auto"/>
        <w:ind w:firstLine="0"/>
        <w:rPr>
          <w:rFonts w:hint="eastAsia" w:ascii="宋体" w:eastAsia="宋体" w:cs="宋体"/>
          <w:kern w:val="0"/>
          <w:sz w:val="28"/>
          <w:szCs w:val="28"/>
          <w:lang w:val="en-US" w:eastAsia="zh-CN"/>
        </w:rPr>
      </w:pPr>
      <w:r>
        <w:rPr>
          <w:rFonts w:ascii="宋体" w:eastAsia="宋体" w:cs="宋体"/>
          <w:kern w:val="0"/>
          <w:sz w:val="28"/>
          <w:szCs w:val="28"/>
          <w:lang w:val="en-US" w:eastAsia="zh-CN"/>
        </w:rPr>
        <w:t>3、</w:t>
      </w:r>
      <w:r>
        <w:rPr>
          <w:rFonts w:hint="eastAsia" w:ascii="宋体" w:eastAsia="宋体" w:cs="宋体"/>
          <w:kern w:val="0"/>
          <w:sz w:val="28"/>
          <w:szCs w:val="28"/>
          <w:lang w:val="en-US" w:eastAsia="zh-CN"/>
        </w:rPr>
        <w:t>比赛时间：</w:t>
      </w:r>
      <w:r>
        <w:rPr>
          <w:rFonts w:ascii="宋体" w:eastAsia="宋体" w:cs="宋体"/>
          <w:kern w:val="0"/>
          <w:sz w:val="28"/>
          <w:szCs w:val="28"/>
          <w:lang w:val="en-US" w:eastAsia="zh-CN"/>
        </w:rPr>
        <w:t>2023.</w:t>
      </w:r>
      <w:r>
        <w:rPr>
          <w:rFonts w:hint="eastAsia" w:ascii="宋体" w:eastAsia="宋体" w:cs="宋体"/>
          <w:kern w:val="0"/>
          <w:sz w:val="28"/>
          <w:szCs w:val="28"/>
          <w:lang w:val="en-US" w:eastAsia="zh-CN"/>
        </w:rPr>
        <w:t>12.25-12.29，</w:t>
      </w:r>
      <w:r>
        <w:rPr>
          <w:rFonts w:ascii="宋体" w:eastAsia="宋体" w:cs="宋体"/>
          <w:kern w:val="0"/>
          <w:sz w:val="28"/>
          <w:szCs w:val="28"/>
          <w:lang w:val="en-US" w:eastAsia="zh-CN"/>
        </w:rPr>
        <w:t>具体</w:t>
      </w:r>
      <w:r>
        <w:rPr>
          <w:rFonts w:hint="eastAsia" w:ascii="宋体" w:eastAsia="宋体" w:cs="宋体"/>
          <w:kern w:val="0"/>
          <w:sz w:val="28"/>
          <w:szCs w:val="28"/>
          <w:lang w:val="en-US" w:eastAsia="zh-CN"/>
        </w:rPr>
        <w:t>以各班级</w:t>
      </w:r>
      <w:r>
        <w:rPr>
          <w:rFonts w:ascii="宋体" w:eastAsia="宋体" w:cs="宋体"/>
          <w:kern w:val="0"/>
          <w:sz w:val="28"/>
          <w:szCs w:val="28"/>
          <w:lang w:val="en-US" w:eastAsia="zh-CN"/>
        </w:rPr>
        <w:t>当天</w:t>
      </w:r>
      <w:r>
        <w:rPr>
          <w:rFonts w:hint="eastAsia" w:ascii="宋体" w:eastAsia="宋体" w:cs="宋体"/>
          <w:kern w:val="0"/>
          <w:sz w:val="28"/>
          <w:szCs w:val="28"/>
          <w:lang w:val="en-US" w:eastAsia="zh-CN"/>
        </w:rPr>
        <w:t>上课时间为主或</w:t>
      </w:r>
      <w:r>
        <w:rPr>
          <w:rFonts w:ascii="宋体" w:eastAsia="宋体" w:cs="宋体"/>
          <w:kern w:val="0"/>
          <w:sz w:val="28"/>
          <w:szCs w:val="28"/>
          <w:lang w:val="en-US" w:eastAsia="zh-CN"/>
        </w:rPr>
        <w:t>者</w:t>
      </w:r>
      <w:r>
        <w:rPr>
          <w:rFonts w:hint="eastAsia" w:ascii="宋体" w:eastAsia="宋体" w:cs="宋体"/>
          <w:kern w:val="0"/>
          <w:sz w:val="28"/>
          <w:szCs w:val="28"/>
          <w:lang w:val="en-US" w:eastAsia="zh-CN"/>
        </w:rPr>
        <w:t>中午。具体</w:t>
      </w:r>
      <w:r>
        <w:rPr>
          <w:rFonts w:ascii="宋体" w:eastAsia="宋体" w:cs="宋体"/>
          <w:kern w:val="0"/>
          <w:sz w:val="28"/>
          <w:szCs w:val="28"/>
          <w:lang w:val="en-US" w:eastAsia="zh-CN"/>
        </w:rPr>
        <w:t>时间视各班报名情况而定</w:t>
      </w:r>
      <w:r>
        <w:rPr>
          <w:rFonts w:hint="eastAsia" w:ascii="宋体" w:eastAsia="宋体" w:cs="宋体"/>
          <w:kern w:val="0"/>
          <w:sz w:val="28"/>
          <w:szCs w:val="28"/>
          <w:lang w:val="en-US" w:eastAsia="zh-CN"/>
        </w:rPr>
        <w:t>。</w:t>
      </w:r>
    </w:p>
    <w:p>
      <w:pPr>
        <w:spacing w:line="360" w:lineRule="auto"/>
        <w:ind w:firstLine="0"/>
        <w:rPr>
          <w:rFonts w:ascii="宋体" w:eastAsia="宋体" w:cs="宋体"/>
          <w:kern w:val="0"/>
          <w:sz w:val="28"/>
          <w:szCs w:val="28"/>
          <w:lang w:val="en-US" w:eastAsia="zh-CN"/>
        </w:rPr>
      </w:pPr>
      <w:r>
        <w:rPr>
          <w:rFonts w:ascii="宋体" w:eastAsia="宋体" w:cs="宋体"/>
          <w:kern w:val="0"/>
          <w:sz w:val="28"/>
          <w:szCs w:val="28"/>
          <w:lang w:val="en-US" w:eastAsia="zh-CN"/>
        </w:rPr>
        <w:t>4、</w:t>
      </w:r>
      <w:r>
        <w:rPr>
          <w:rFonts w:hint="eastAsia" w:ascii="宋体" w:eastAsia="宋体" w:cs="宋体"/>
          <w:kern w:val="0"/>
          <w:sz w:val="28"/>
          <w:szCs w:val="28"/>
          <w:lang w:val="en-US" w:eastAsia="zh-CN"/>
        </w:rPr>
        <w:t>比赛地点</w:t>
      </w:r>
      <w:r>
        <w:rPr>
          <w:rFonts w:ascii="宋体" w:eastAsia="宋体" w:cs="宋体"/>
          <w:kern w:val="0"/>
          <w:sz w:val="28"/>
          <w:szCs w:val="28"/>
          <w:lang w:val="en-US" w:eastAsia="zh-CN"/>
        </w:rPr>
        <w:t>和流程</w:t>
      </w:r>
    </w:p>
    <w:p>
      <w:pPr>
        <w:spacing w:line="360" w:lineRule="auto"/>
        <w:ind w:firstLine="0"/>
        <w:rPr>
          <w:rFonts w:ascii="宋体" w:eastAsia="宋体" w:cs="宋体"/>
          <w:kern w:val="0"/>
          <w:sz w:val="28"/>
          <w:szCs w:val="28"/>
          <w:lang w:val="en-US" w:eastAsia="zh-CN"/>
        </w:rPr>
      </w:pPr>
      <w:r>
        <w:rPr>
          <w:rFonts w:ascii="宋体" w:eastAsia="宋体" w:cs="宋体"/>
          <w:kern w:val="0"/>
          <w:sz w:val="28"/>
          <w:szCs w:val="28"/>
          <w:lang w:val="en-US" w:eastAsia="zh-CN"/>
        </w:rPr>
        <w:t>比赛地点：</w:t>
      </w:r>
      <w:r>
        <w:rPr>
          <w:rFonts w:hint="eastAsia" w:ascii="宋体" w:eastAsia="宋体" w:cs="宋体"/>
          <w:kern w:val="0"/>
          <w:sz w:val="28"/>
          <w:szCs w:val="28"/>
          <w:lang w:val="en-US" w:eastAsia="zh-CN"/>
        </w:rPr>
        <w:t>各校区体育场、馆或教学楼大厅。</w:t>
      </w:r>
      <w:r>
        <w:rPr>
          <w:rFonts w:ascii="宋体" w:eastAsia="宋体" w:cs="宋体"/>
          <w:kern w:val="0"/>
          <w:sz w:val="28"/>
          <w:szCs w:val="28"/>
          <w:lang w:val="en-US" w:eastAsia="zh-CN"/>
        </w:rPr>
        <w:t>具体视报名人数定。</w:t>
      </w:r>
    </w:p>
    <w:p>
      <w:pPr>
        <w:spacing w:line="360" w:lineRule="auto"/>
        <w:ind w:firstLine="0"/>
        <w:rPr>
          <w:rFonts w:ascii="宋体" w:eastAsia="宋体" w:cs="宋体"/>
          <w:kern w:val="0"/>
          <w:sz w:val="28"/>
          <w:szCs w:val="28"/>
          <w:lang w:val="en-US" w:eastAsia="zh-CN"/>
        </w:rPr>
      </w:pPr>
      <w:r>
        <w:rPr>
          <w:rFonts w:ascii="宋体" w:eastAsia="宋体" w:cs="宋体"/>
          <w:kern w:val="0"/>
          <w:sz w:val="28"/>
          <w:szCs w:val="28"/>
          <w:lang w:val="en-US" w:eastAsia="zh-CN"/>
        </w:rPr>
        <w:t>比赛流程：运动员穿运动服提前10分钟检录后入场，先向裁判员方向敬礼，然后在裁判员提示下开始，演练完毕再敬礼结束比赛，等候宣布分数。</w:t>
      </w:r>
    </w:p>
    <w:p>
      <w:pPr>
        <w:spacing w:line="360" w:lineRule="auto"/>
        <w:ind w:firstLine="0"/>
        <w:rPr>
          <w:rFonts w:ascii="宋体" w:eastAsia="宋体" w:cs="宋体"/>
          <w:kern w:val="0"/>
          <w:sz w:val="28"/>
          <w:szCs w:val="28"/>
          <w:lang w:val="en-US" w:eastAsia="zh-CN"/>
        </w:rPr>
      </w:pPr>
      <w:r>
        <w:rPr>
          <w:rFonts w:ascii="宋体" w:eastAsia="宋体" w:cs="宋体"/>
          <w:kern w:val="0"/>
          <w:sz w:val="28"/>
          <w:szCs w:val="28"/>
          <w:lang w:val="en-US" w:eastAsia="zh-CN"/>
        </w:rPr>
        <w:t>5、报名方式和报名时间</w:t>
      </w:r>
    </w:p>
    <w:p>
      <w:pPr>
        <w:spacing w:line="360" w:lineRule="auto"/>
        <w:ind w:firstLine="0"/>
        <w:rPr>
          <w:rFonts w:ascii="宋体" w:eastAsia="宋体" w:cs="宋体"/>
          <w:kern w:val="0"/>
          <w:sz w:val="28"/>
          <w:szCs w:val="28"/>
          <w:lang w:val="en-US" w:eastAsia="zh-CN"/>
        </w:rPr>
      </w:pPr>
      <w:r>
        <w:rPr>
          <w:rFonts w:ascii="宋体" w:eastAsia="宋体" w:cs="宋体"/>
          <w:kern w:val="0"/>
          <w:sz w:val="28"/>
          <w:szCs w:val="28"/>
          <w:lang w:val="en-US" w:eastAsia="zh-CN"/>
        </w:rPr>
        <w:t>报名方式：以太极拳班级为单位，个人赛不限人数、团体赛不限队数，由教学班任课老师指导同学在报名小程序及相关报名表中报名。</w:t>
      </w:r>
    </w:p>
    <w:p>
      <w:pPr>
        <w:spacing w:line="360" w:lineRule="auto"/>
        <w:ind w:firstLine="0"/>
        <w:rPr>
          <w:rFonts w:ascii="宋体" w:eastAsia="宋体" w:cs="宋体"/>
          <w:kern w:val="0"/>
          <w:sz w:val="28"/>
          <w:szCs w:val="28"/>
          <w:lang w:val="en-US" w:eastAsia="zh-CN"/>
        </w:rPr>
      </w:pPr>
      <w:r>
        <w:rPr>
          <w:rFonts w:ascii="宋体" w:eastAsia="宋体" w:cs="宋体"/>
          <w:kern w:val="0"/>
          <w:sz w:val="28"/>
          <w:szCs w:val="28"/>
          <w:lang w:val="en-US" w:eastAsia="zh-CN"/>
        </w:rPr>
        <w:t>报名起止时间：12.17-12.21（18：00）。</w:t>
      </w:r>
    </w:p>
    <w:p>
      <w:pPr>
        <w:spacing w:line="360" w:lineRule="auto"/>
        <w:rPr>
          <w:rFonts w:ascii="宋体" w:eastAsia="宋体" w:cs="宋体"/>
          <w:kern w:val="0"/>
          <w:sz w:val="28"/>
          <w:szCs w:val="28"/>
          <w:lang w:val="en-US" w:eastAsia="zh-CN"/>
        </w:rPr>
      </w:pPr>
      <w:r>
        <w:rPr>
          <w:rFonts w:ascii="宋体" w:eastAsia="宋体" w:cs="宋体"/>
          <w:kern w:val="0"/>
          <w:sz w:val="28"/>
          <w:szCs w:val="28"/>
          <w:lang w:val="en-US" w:eastAsia="zh-CN"/>
        </w:rPr>
        <w:t>6</w:t>
      </w:r>
      <w:r>
        <w:rPr>
          <w:rFonts w:hint="eastAsia" w:ascii="宋体" w:eastAsia="宋体" w:cs="宋体"/>
          <w:kern w:val="0"/>
          <w:sz w:val="28"/>
          <w:szCs w:val="28"/>
          <w:lang w:val="en-US" w:eastAsia="zh-CN"/>
        </w:rPr>
        <w:t>、裁判员：由各班级老师和学生组成，每个参赛班级必须提供学生裁判员</w:t>
      </w:r>
      <w:r>
        <w:rPr>
          <w:rFonts w:ascii="宋体" w:eastAsia="宋体" w:cs="宋体"/>
          <w:kern w:val="0"/>
          <w:sz w:val="28"/>
          <w:szCs w:val="28"/>
          <w:lang w:val="en-US" w:eastAsia="zh-CN"/>
        </w:rPr>
        <w:t>和</w:t>
      </w:r>
      <w:r>
        <w:rPr>
          <w:rFonts w:hint="eastAsia" w:ascii="宋体" w:eastAsia="宋体" w:cs="宋体"/>
          <w:kern w:val="0"/>
          <w:sz w:val="28"/>
          <w:szCs w:val="28"/>
          <w:lang w:val="en-US" w:eastAsia="zh-CN"/>
        </w:rPr>
        <w:t>领队</w:t>
      </w:r>
      <w:r>
        <w:rPr>
          <w:rFonts w:ascii="宋体" w:eastAsia="宋体" w:cs="宋体"/>
          <w:kern w:val="0"/>
          <w:sz w:val="28"/>
          <w:szCs w:val="28"/>
          <w:lang w:val="en-US" w:eastAsia="zh-CN"/>
        </w:rPr>
        <w:t>各1人</w:t>
      </w:r>
      <w:r>
        <w:rPr>
          <w:rFonts w:hint="eastAsia" w:ascii="宋体" w:eastAsia="宋体" w:cs="宋体"/>
          <w:kern w:val="0"/>
          <w:sz w:val="28"/>
          <w:szCs w:val="28"/>
          <w:lang w:val="en-US" w:eastAsia="zh-CN"/>
        </w:rPr>
        <w:t>，每场比赛设教师裁判长一人。</w:t>
      </w:r>
    </w:p>
    <w:p>
      <w:pPr>
        <w:spacing w:line="360" w:lineRule="auto"/>
        <w:ind w:left="0"/>
        <w:rPr>
          <w:rFonts w:ascii="宋体" w:eastAsia="宋体" w:cs="宋体"/>
          <w:kern w:val="0"/>
          <w:sz w:val="28"/>
          <w:szCs w:val="28"/>
        </w:rPr>
      </w:pPr>
      <w:r>
        <w:rPr>
          <w:rFonts w:ascii="宋体" w:eastAsia="宋体" w:cs="宋体"/>
          <w:kern w:val="0"/>
          <w:sz w:val="28"/>
          <w:szCs w:val="28"/>
        </w:rPr>
        <w:t>7、</w:t>
      </w:r>
      <w:r>
        <w:rPr>
          <w:rFonts w:hint="eastAsia" w:ascii="宋体" w:eastAsia="宋体" w:cs="宋体"/>
          <w:kern w:val="0"/>
          <w:sz w:val="28"/>
          <w:szCs w:val="28"/>
        </w:rPr>
        <w:t>计分方式：</w:t>
      </w:r>
    </w:p>
    <w:p>
      <w:pPr>
        <w:spacing w:line="360" w:lineRule="auto"/>
        <w:ind w:firstLine="560" w:firstLineChars="200"/>
        <w:rPr>
          <w:rFonts w:ascii="宋体" w:eastAsia="宋体" w:cs="宋体"/>
          <w:kern w:val="0"/>
          <w:sz w:val="28"/>
          <w:szCs w:val="28"/>
          <w:lang w:val="en-US"/>
        </w:rPr>
      </w:pPr>
      <w:r>
        <w:rPr>
          <w:rFonts w:hint="eastAsia" w:ascii="宋体" w:eastAsia="宋体" w:cs="宋体"/>
          <w:kern w:val="0"/>
          <w:sz w:val="28"/>
          <w:szCs w:val="28"/>
        </w:rPr>
        <w:t>各项目比赛满分为</w:t>
      </w:r>
      <w:r>
        <w:rPr>
          <w:rFonts w:ascii="宋体" w:eastAsia="宋体" w:cs="宋体"/>
          <w:kern w:val="0"/>
          <w:sz w:val="28"/>
          <w:szCs w:val="28"/>
        </w:rPr>
        <w:t>10</w:t>
      </w:r>
      <w:r>
        <w:rPr>
          <w:rFonts w:hint="eastAsia" w:ascii="宋体" w:eastAsia="宋体" w:cs="宋体"/>
          <w:kern w:val="0"/>
          <w:sz w:val="28"/>
          <w:szCs w:val="28"/>
        </w:rPr>
        <w:t>分（不含创新难度加分在内）。其中个人</w:t>
      </w:r>
      <w:r>
        <w:rPr>
          <w:rFonts w:hint="eastAsia" w:ascii="宋体" w:eastAsia="宋体" w:cs="宋体"/>
          <w:kern w:val="0"/>
          <w:sz w:val="28"/>
          <w:szCs w:val="28"/>
          <w:lang w:val="en-US" w:eastAsia="zh-CN"/>
        </w:rPr>
        <w:t>和团体</w:t>
      </w:r>
      <w:r>
        <w:rPr>
          <w:rFonts w:hint="eastAsia" w:ascii="宋体" w:eastAsia="宋体" w:cs="宋体"/>
          <w:kern w:val="0"/>
          <w:sz w:val="28"/>
          <w:szCs w:val="28"/>
        </w:rPr>
        <w:t>项目动作质量的分值为5分；演练水平的分值为5分；</w:t>
      </w:r>
      <w:r>
        <w:rPr>
          <w:rFonts w:hint="eastAsia" w:ascii="宋体" w:eastAsia="宋体" w:cs="宋体"/>
          <w:kern w:val="0"/>
          <w:sz w:val="28"/>
          <w:szCs w:val="28"/>
          <w:lang w:val="en-US" w:eastAsia="zh-CN"/>
        </w:rPr>
        <w:t>其中团体演练水平分以动作和队形整齐度判定分值；</w:t>
      </w:r>
      <w:r>
        <w:rPr>
          <w:rFonts w:hint="eastAsia" w:ascii="宋体" w:eastAsia="宋体" w:cs="宋体"/>
          <w:kern w:val="0"/>
          <w:sz w:val="28"/>
          <w:szCs w:val="28"/>
        </w:rPr>
        <w:t>裁判长</w:t>
      </w:r>
      <w:r>
        <w:rPr>
          <w:rFonts w:hint="eastAsia" w:ascii="宋体" w:eastAsia="宋体" w:cs="宋体"/>
          <w:kern w:val="0"/>
          <w:sz w:val="28"/>
          <w:szCs w:val="28"/>
          <w:lang w:val="en-US" w:eastAsia="zh-CN"/>
        </w:rPr>
        <w:t>可</w:t>
      </w:r>
      <w:r>
        <w:rPr>
          <w:rFonts w:hint="eastAsia" w:ascii="宋体" w:eastAsia="宋体" w:cs="宋体"/>
          <w:kern w:val="0"/>
          <w:sz w:val="28"/>
          <w:szCs w:val="28"/>
        </w:rPr>
        <w:t>在10分以外按鉴定的标准给予加</w:t>
      </w:r>
      <w:r>
        <w:rPr>
          <w:rFonts w:hint="eastAsia" w:ascii="宋体" w:eastAsia="宋体" w:cs="宋体"/>
          <w:kern w:val="0"/>
          <w:sz w:val="28"/>
          <w:szCs w:val="28"/>
          <w:lang w:val="en-US" w:eastAsia="zh-CN"/>
        </w:rPr>
        <w:t>减分（1</w:t>
      </w:r>
      <w:r>
        <w:rPr>
          <w:rFonts w:hint="eastAsia" w:ascii="宋体" w:eastAsia="宋体" w:cs="宋体"/>
          <w:kern w:val="0"/>
          <w:sz w:val="28"/>
          <w:szCs w:val="28"/>
        </w:rPr>
        <w:t>分</w:t>
      </w:r>
      <w:r>
        <w:rPr>
          <w:rFonts w:hint="eastAsia" w:ascii="宋体" w:eastAsia="宋体" w:cs="宋体"/>
          <w:kern w:val="0"/>
          <w:sz w:val="28"/>
          <w:szCs w:val="28"/>
          <w:lang w:val="en-US" w:eastAsia="zh-CN"/>
        </w:rPr>
        <w:t>内</w:t>
      </w:r>
      <w:r>
        <w:rPr>
          <w:rFonts w:hint="eastAsia" w:ascii="宋体" w:eastAsia="宋体" w:cs="宋体"/>
          <w:kern w:val="0"/>
          <w:sz w:val="28"/>
          <w:szCs w:val="28"/>
          <w:lang w:eastAsia="zh-CN"/>
        </w:rPr>
        <w:t>）</w:t>
      </w:r>
      <w:r>
        <w:rPr>
          <w:rFonts w:hint="eastAsia" w:ascii="宋体" w:eastAsia="宋体" w:cs="宋体"/>
          <w:kern w:val="0"/>
          <w:sz w:val="28"/>
          <w:szCs w:val="28"/>
        </w:rPr>
        <w:t>。</w:t>
      </w:r>
      <w:r>
        <w:rPr>
          <w:rFonts w:hint="eastAsia" w:ascii="宋体" w:eastAsia="宋体" w:cs="宋体"/>
          <w:kern w:val="0"/>
          <w:sz w:val="28"/>
          <w:szCs w:val="28"/>
          <w:lang w:val="en-US" w:eastAsia="zh-CN"/>
        </w:rPr>
        <w:t>团体少于6人或多于12人将扣1分。</w:t>
      </w:r>
    </w:p>
    <w:p>
      <w:pPr>
        <w:spacing w:line="360" w:lineRule="auto"/>
        <w:ind w:left="0"/>
        <w:rPr>
          <w:rFonts w:ascii="宋体" w:eastAsia="宋体" w:cs="宋体"/>
          <w:kern w:val="0"/>
          <w:sz w:val="28"/>
          <w:szCs w:val="28"/>
        </w:rPr>
      </w:pPr>
      <w:r>
        <w:rPr>
          <w:rFonts w:ascii="宋体" w:eastAsia="宋体" w:cs="宋体"/>
          <w:kern w:val="0"/>
          <w:sz w:val="28"/>
          <w:szCs w:val="28"/>
        </w:rPr>
        <w:t>8</w:t>
      </w:r>
      <w:r>
        <w:rPr>
          <w:rFonts w:hint="eastAsia" w:ascii="宋体" w:eastAsia="宋体" w:cs="宋体"/>
          <w:kern w:val="0"/>
          <w:sz w:val="28"/>
          <w:szCs w:val="28"/>
        </w:rPr>
        <w:t>、比赛完成时间：</w:t>
      </w:r>
    </w:p>
    <w:p>
      <w:pPr>
        <w:spacing w:line="360" w:lineRule="auto"/>
        <w:ind w:firstLine="570"/>
        <w:rPr>
          <w:rFonts w:ascii="宋体" w:eastAsia="宋体" w:cs="宋体"/>
          <w:kern w:val="0"/>
          <w:sz w:val="28"/>
          <w:szCs w:val="28"/>
        </w:rPr>
      </w:pPr>
      <w:r>
        <w:rPr>
          <w:rFonts w:hint="eastAsia" w:ascii="宋体" w:eastAsia="宋体" w:cs="宋体"/>
          <w:kern w:val="0"/>
          <w:sz w:val="28"/>
          <w:szCs w:val="28"/>
          <w:lang w:val="en-US" w:eastAsia="zh-CN"/>
        </w:rPr>
        <w:t>初级套路</w:t>
      </w:r>
      <w:r>
        <w:rPr>
          <w:rFonts w:ascii="宋体" w:eastAsia="宋体" w:cs="宋体"/>
          <w:kern w:val="0"/>
          <w:sz w:val="28"/>
          <w:szCs w:val="28"/>
        </w:rPr>
        <w:t>时间在1</w:t>
      </w:r>
      <w:r>
        <w:rPr>
          <w:rFonts w:hint="eastAsia" w:ascii="宋体" w:eastAsia="宋体" w:cs="宋体"/>
          <w:kern w:val="0"/>
          <w:sz w:val="28"/>
          <w:szCs w:val="28"/>
        </w:rPr>
        <w:t>分</w:t>
      </w:r>
      <w:r>
        <w:rPr>
          <w:rFonts w:hint="eastAsia" w:ascii="宋体" w:eastAsia="宋体" w:cs="宋体"/>
          <w:kern w:val="0"/>
          <w:sz w:val="28"/>
          <w:szCs w:val="28"/>
          <w:lang w:val="en-US" w:eastAsia="zh-CN"/>
        </w:rPr>
        <w:t>1</w:t>
      </w:r>
      <w:r>
        <w:rPr>
          <w:rFonts w:ascii="宋体" w:eastAsia="宋体" w:cs="宋体"/>
          <w:kern w:val="0"/>
          <w:sz w:val="28"/>
          <w:szCs w:val="28"/>
        </w:rPr>
        <w:t>0秒</w:t>
      </w:r>
      <w:r>
        <w:rPr>
          <w:rFonts w:hint="eastAsia" w:ascii="宋体" w:eastAsia="宋体" w:cs="宋体"/>
          <w:kern w:val="0"/>
          <w:sz w:val="28"/>
          <w:szCs w:val="28"/>
        </w:rPr>
        <w:t>到</w:t>
      </w:r>
      <w:r>
        <w:rPr>
          <w:rFonts w:hint="eastAsia" w:ascii="宋体" w:eastAsia="宋体" w:cs="宋体"/>
          <w:kern w:val="0"/>
          <w:sz w:val="28"/>
          <w:szCs w:val="28"/>
          <w:lang w:val="en-US" w:eastAsia="zh-CN"/>
        </w:rPr>
        <w:t>1</w:t>
      </w:r>
      <w:r>
        <w:rPr>
          <w:rFonts w:hint="eastAsia" w:ascii="宋体" w:eastAsia="宋体" w:cs="宋体"/>
          <w:kern w:val="0"/>
          <w:sz w:val="28"/>
          <w:szCs w:val="28"/>
        </w:rPr>
        <w:t>分</w:t>
      </w:r>
      <w:r>
        <w:rPr>
          <w:rFonts w:hint="eastAsia" w:ascii="宋体" w:eastAsia="宋体" w:cs="宋体"/>
          <w:kern w:val="0"/>
          <w:sz w:val="28"/>
          <w:szCs w:val="28"/>
          <w:lang w:val="en-US" w:eastAsia="zh-CN"/>
        </w:rPr>
        <w:t>30</w:t>
      </w:r>
      <w:r>
        <w:rPr>
          <w:rFonts w:ascii="宋体" w:eastAsia="宋体" w:cs="宋体"/>
          <w:kern w:val="0"/>
          <w:sz w:val="28"/>
          <w:szCs w:val="28"/>
        </w:rPr>
        <w:t>秒内完成，</w:t>
      </w:r>
      <w:r>
        <w:rPr>
          <w:rFonts w:hint="eastAsia" w:ascii="宋体" w:eastAsia="宋体" w:cs="宋体"/>
          <w:kern w:val="0"/>
          <w:sz w:val="28"/>
          <w:szCs w:val="28"/>
          <w:lang w:val="en-US" w:eastAsia="zh-CN"/>
        </w:rPr>
        <w:t>中级全套</w:t>
      </w:r>
      <w:r>
        <w:rPr>
          <w:rFonts w:ascii="宋体" w:eastAsia="宋体" w:cs="宋体"/>
          <w:kern w:val="0"/>
          <w:sz w:val="28"/>
          <w:szCs w:val="28"/>
        </w:rPr>
        <w:t>时间在</w:t>
      </w:r>
      <w:r>
        <w:rPr>
          <w:rFonts w:hint="eastAsia" w:ascii="宋体" w:eastAsia="宋体" w:cs="宋体"/>
          <w:kern w:val="0"/>
          <w:sz w:val="28"/>
          <w:szCs w:val="28"/>
          <w:lang w:val="en-US" w:eastAsia="zh-CN"/>
        </w:rPr>
        <w:t>3</w:t>
      </w:r>
      <w:r>
        <w:rPr>
          <w:rFonts w:hint="eastAsia" w:ascii="宋体" w:eastAsia="宋体" w:cs="宋体"/>
          <w:kern w:val="0"/>
          <w:sz w:val="28"/>
          <w:szCs w:val="28"/>
        </w:rPr>
        <w:t>分</w:t>
      </w:r>
      <w:r>
        <w:rPr>
          <w:rFonts w:hint="eastAsia" w:ascii="宋体" w:eastAsia="宋体" w:cs="宋体"/>
          <w:kern w:val="0"/>
          <w:sz w:val="28"/>
          <w:szCs w:val="28"/>
          <w:lang w:val="en-US" w:eastAsia="zh-CN"/>
        </w:rPr>
        <w:t>钟</w:t>
      </w:r>
      <w:r>
        <w:rPr>
          <w:rFonts w:hint="eastAsia" w:ascii="宋体" w:eastAsia="宋体" w:cs="宋体"/>
          <w:kern w:val="0"/>
          <w:sz w:val="28"/>
          <w:szCs w:val="28"/>
        </w:rPr>
        <w:t>到</w:t>
      </w:r>
      <w:r>
        <w:rPr>
          <w:rFonts w:hint="eastAsia" w:ascii="宋体" w:eastAsia="宋体" w:cs="宋体"/>
          <w:kern w:val="0"/>
          <w:sz w:val="28"/>
          <w:szCs w:val="28"/>
          <w:lang w:val="en-US" w:eastAsia="zh-CN"/>
        </w:rPr>
        <w:t>3</w:t>
      </w:r>
      <w:r>
        <w:rPr>
          <w:rFonts w:hint="eastAsia" w:ascii="宋体" w:eastAsia="宋体" w:cs="宋体"/>
          <w:kern w:val="0"/>
          <w:sz w:val="28"/>
          <w:szCs w:val="28"/>
        </w:rPr>
        <w:t>分</w:t>
      </w:r>
      <w:r>
        <w:rPr>
          <w:rFonts w:hint="eastAsia" w:ascii="宋体" w:eastAsia="宋体" w:cs="宋体"/>
          <w:kern w:val="0"/>
          <w:sz w:val="28"/>
          <w:szCs w:val="28"/>
          <w:lang w:val="en-US" w:eastAsia="zh-CN"/>
        </w:rPr>
        <w:t>20</w:t>
      </w:r>
      <w:r>
        <w:rPr>
          <w:rFonts w:ascii="宋体" w:eastAsia="宋体" w:cs="宋体"/>
          <w:kern w:val="0"/>
          <w:sz w:val="28"/>
          <w:szCs w:val="28"/>
        </w:rPr>
        <w:t>秒内完成</w:t>
      </w:r>
      <w:r>
        <w:rPr>
          <w:rFonts w:hint="eastAsia" w:ascii="宋体" w:eastAsia="宋体" w:cs="宋体"/>
          <w:kern w:val="0"/>
          <w:sz w:val="28"/>
          <w:szCs w:val="28"/>
          <w:lang w:eastAsia="zh-CN"/>
        </w:rPr>
        <w:t>，</w:t>
      </w:r>
      <w:r>
        <w:rPr>
          <w:rFonts w:hint="eastAsia" w:ascii="宋体" w:eastAsia="宋体" w:cs="宋体"/>
          <w:kern w:val="0"/>
          <w:sz w:val="28"/>
          <w:szCs w:val="28"/>
          <w:lang w:val="en-US" w:eastAsia="zh-CN"/>
        </w:rPr>
        <w:t>可以配无口令音乐，时间不足或超过时限将扣分</w:t>
      </w:r>
      <w:r>
        <w:rPr>
          <w:rFonts w:ascii="宋体" w:eastAsia="宋体" w:cs="宋体"/>
          <w:kern w:val="0"/>
          <w:sz w:val="28"/>
          <w:szCs w:val="28"/>
        </w:rPr>
        <w:t>。</w:t>
      </w:r>
    </w:p>
    <w:p>
      <w:pPr>
        <w:spacing w:line="360" w:lineRule="auto"/>
        <w:ind w:left="0"/>
        <w:rPr>
          <w:rFonts w:ascii="宋体" w:eastAsia="宋体" w:cs="宋体"/>
          <w:kern w:val="0"/>
          <w:sz w:val="28"/>
          <w:szCs w:val="28"/>
        </w:rPr>
      </w:pPr>
      <w:r>
        <w:rPr>
          <w:rFonts w:ascii="宋体" w:eastAsia="宋体" w:cs="宋体"/>
          <w:kern w:val="0"/>
          <w:sz w:val="28"/>
          <w:szCs w:val="28"/>
        </w:rPr>
        <w:t>9</w:t>
      </w:r>
      <w:r>
        <w:rPr>
          <w:rFonts w:hint="eastAsia" w:ascii="宋体" w:eastAsia="宋体" w:cs="宋体"/>
          <w:kern w:val="0"/>
          <w:sz w:val="28"/>
          <w:szCs w:val="28"/>
        </w:rPr>
        <w:t>、录取</w:t>
      </w:r>
      <w:r>
        <w:rPr>
          <w:rFonts w:ascii="宋体" w:eastAsia="宋体" w:cs="宋体"/>
          <w:kern w:val="0"/>
          <w:sz w:val="28"/>
          <w:szCs w:val="28"/>
        </w:rPr>
        <w:t>办法</w:t>
      </w:r>
      <w:r>
        <w:rPr>
          <w:rFonts w:hint="eastAsia" w:ascii="宋体" w:eastAsia="宋体" w:cs="宋体"/>
          <w:kern w:val="0"/>
          <w:sz w:val="28"/>
          <w:szCs w:val="28"/>
        </w:rPr>
        <w:t>与奖励：</w:t>
      </w:r>
    </w:p>
    <w:p>
      <w:pPr>
        <w:spacing w:line="360" w:lineRule="auto"/>
        <w:ind w:firstLine="570"/>
        <w:rPr>
          <w:rFonts w:ascii="宋体" w:eastAsia="宋体" w:cs="宋体"/>
          <w:kern w:val="0"/>
          <w:sz w:val="28"/>
          <w:szCs w:val="28"/>
          <w:lang w:val="en-US" w:eastAsia="zh-CN"/>
        </w:rPr>
      </w:pPr>
      <w:r>
        <w:rPr>
          <w:rFonts w:ascii="宋体" w:eastAsia="宋体" w:cs="宋体"/>
          <w:kern w:val="0"/>
          <w:sz w:val="28"/>
          <w:szCs w:val="28"/>
          <w:lang w:val="en-US" w:eastAsia="zh-CN"/>
        </w:rPr>
        <w:t>录取办法：运动员，</w:t>
      </w:r>
      <w:r>
        <w:rPr>
          <w:rFonts w:hint="eastAsia" w:ascii="宋体" w:eastAsia="宋体" w:cs="宋体"/>
          <w:kern w:val="0"/>
          <w:sz w:val="28"/>
          <w:szCs w:val="28"/>
          <w:lang w:val="en-US" w:eastAsia="zh-CN"/>
        </w:rPr>
        <w:t>个人和团体项目分别设一、二、三等奖,个人项目依据当天参赛人数人数和最后得分取前10%、20%、30%。团体项目按队数和最后得分取前20%、30%、40%。</w:t>
      </w:r>
      <w:r>
        <w:rPr>
          <w:rFonts w:ascii="宋体" w:eastAsia="宋体" w:cs="宋体"/>
          <w:kern w:val="0"/>
          <w:sz w:val="28"/>
          <w:szCs w:val="28"/>
          <w:lang w:val="en-US" w:eastAsia="zh-CN"/>
        </w:rPr>
        <w:t>可根据比赛人数适当调整比例。</w:t>
      </w:r>
    </w:p>
    <w:p>
      <w:pPr>
        <w:spacing w:line="360" w:lineRule="auto"/>
        <w:ind w:firstLine="570"/>
        <w:rPr>
          <w:rFonts w:ascii="宋体" w:eastAsia="宋体" w:cs="宋体"/>
          <w:kern w:val="0"/>
          <w:sz w:val="28"/>
          <w:szCs w:val="28"/>
          <w:lang w:val="en-US" w:eastAsia="zh-CN"/>
        </w:rPr>
      </w:pPr>
      <w:r>
        <w:rPr>
          <w:rFonts w:ascii="宋体" w:eastAsia="宋体" w:cs="宋体"/>
          <w:kern w:val="0"/>
          <w:sz w:val="28"/>
          <w:szCs w:val="28"/>
          <w:lang w:val="en-US" w:eastAsia="zh-CN"/>
        </w:rPr>
        <w:t>奖励：运动员将颁发</w:t>
      </w:r>
      <w:r>
        <w:rPr>
          <w:rFonts w:hint="eastAsia" w:ascii="宋体" w:eastAsia="宋体" w:cs="宋体"/>
          <w:kern w:val="0"/>
          <w:sz w:val="28"/>
          <w:szCs w:val="28"/>
          <w:lang w:val="en-US" w:eastAsia="zh-CN"/>
        </w:rPr>
        <w:t>荣誉证书，并获取相应的体育课程加分或者按等级对应换算成太极拳考试考核分数（</w:t>
      </w:r>
      <w:r>
        <w:rPr>
          <w:rFonts w:ascii="宋体" w:eastAsia="宋体" w:cs="宋体"/>
          <w:kern w:val="0"/>
          <w:sz w:val="28"/>
          <w:szCs w:val="28"/>
          <w:lang w:val="en-US" w:eastAsia="zh-CN"/>
        </w:rPr>
        <w:t>建议，</w:t>
      </w:r>
      <w:r>
        <w:rPr>
          <w:rFonts w:hint="eastAsia" w:ascii="宋体" w:eastAsia="宋体" w:cs="宋体"/>
          <w:kern w:val="0"/>
          <w:sz w:val="28"/>
          <w:szCs w:val="28"/>
          <w:lang w:val="en-US" w:eastAsia="zh-CN"/>
        </w:rPr>
        <w:t>一等奖为优秀、二等奖为良好、三等奖为中等及上分数</w:t>
      </w:r>
      <w:r>
        <w:rPr>
          <w:rFonts w:ascii="宋体" w:eastAsia="宋体" w:cs="宋体"/>
          <w:kern w:val="0"/>
          <w:sz w:val="28"/>
          <w:szCs w:val="28"/>
          <w:lang w:val="en-US" w:eastAsia="zh-CN"/>
        </w:rPr>
        <w:t>，未获奖的参赛者可适当加分。</w:t>
      </w:r>
      <w:r>
        <w:rPr>
          <w:rFonts w:hint="eastAsia" w:ascii="宋体" w:eastAsia="宋体" w:cs="宋体"/>
          <w:kern w:val="0"/>
          <w:sz w:val="28"/>
          <w:szCs w:val="28"/>
          <w:lang w:val="en-US" w:eastAsia="zh-CN"/>
        </w:rPr>
        <w:t>）</w:t>
      </w:r>
    </w:p>
    <w:p>
      <w:pPr>
        <w:spacing w:line="317" w:lineRule="auto"/>
        <w:rPr>
          <w:rFonts w:ascii="宋体" w:eastAsia="宋体" w:cs="宋体"/>
          <w:kern w:val="0"/>
          <w:sz w:val="28"/>
          <w:szCs w:val="28"/>
        </w:rPr>
      </w:pPr>
      <w:r>
        <w:rPr>
          <w:rFonts w:ascii="宋体" w:eastAsia="宋体" w:cs="宋体"/>
          <w:kern w:val="0"/>
          <w:sz w:val="28"/>
          <w:szCs w:val="28"/>
        </w:rPr>
        <w:t>10、</w:t>
      </w:r>
      <w:r>
        <w:rPr>
          <w:rFonts w:hint="eastAsia" w:ascii="宋体" w:eastAsia="宋体" w:cs="宋体"/>
          <w:kern w:val="0"/>
          <w:sz w:val="28"/>
          <w:szCs w:val="28"/>
        </w:rPr>
        <w:t>比赛</w:t>
      </w:r>
      <w:r>
        <w:rPr>
          <w:rFonts w:hint="eastAsia" w:ascii="宋体" w:eastAsia="宋体" w:cs="宋体"/>
          <w:kern w:val="0"/>
          <w:sz w:val="28"/>
          <w:szCs w:val="28"/>
          <w:lang w:val="en-US" w:eastAsia="zh-CN"/>
        </w:rPr>
        <w:t>参照</w:t>
      </w:r>
      <w:r>
        <w:rPr>
          <w:rFonts w:hint="eastAsia" w:ascii="宋体" w:eastAsia="宋体" w:cs="宋体"/>
          <w:kern w:val="0"/>
          <w:sz w:val="28"/>
          <w:szCs w:val="28"/>
        </w:rPr>
        <w:t>执行中国武术协会2012年审定的《传统武术套路竞赛规则》。比赛结束，裁判按照打分规则综合排名。</w:t>
      </w:r>
    </w:p>
    <w:p>
      <w:pPr>
        <w:ind w:firstLine="422" w:firstLineChars="200"/>
        <w:rPr>
          <w:rFonts w:hint="eastAsia" w:ascii="宋体"/>
          <w:b/>
          <w:bCs/>
          <w:color w:val="000000"/>
          <w:szCs w:val="21"/>
        </w:rPr>
      </w:pPr>
      <w:r>
        <w:rPr>
          <w:rFonts w:hint="eastAsia" w:ascii="宋体"/>
          <w:b/>
          <w:bCs/>
          <w:color w:val="000000"/>
          <w:szCs w:val="21"/>
        </w:rPr>
        <w:t>注：</w:t>
      </w:r>
    </w:p>
    <w:p>
      <w:pPr>
        <w:numPr>
          <w:ilvl w:val="0"/>
          <w:numId w:val="2"/>
        </w:numPr>
        <w:ind w:left="0" w:firstLine="422" w:firstLineChars="200"/>
        <w:rPr>
          <w:rFonts w:hint="eastAsia" w:ascii="宋体"/>
          <w:b/>
          <w:bCs/>
          <w:color w:val="000000"/>
          <w:szCs w:val="21"/>
          <w:lang w:val="en-US" w:eastAsia="zh-CN"/>
        </w:rPr>
      </w:pPr>
      <w:r>
        <w:rPr>
          <w:rFonts w:hint="eastAsia" w:ascii="宋体"/>
          <w:b/>
          <w:bCs/>
          <w:color w:val="000000"/>
          <w:szCs w:val="21"/>
          <w:lang w:val="en-US" w:eastAsia="zh-CN"/>
        </w:rPr>
        <w:t>比赛联络咨询工作QQ群号（图1）：863594026,各班领队必须入群。</w:t>
      </w:r>
    </w:p>
    <w:p>
      <w:pPr>
        <w:numPr>
          <w:ilvl w:val="0"/>
          <w:numId w:val="2"/>
        </w:numPr>
        <w:ind w:left="0" w:firstLine="422" w:firstLineChars="200"/>
        <w:rPr>
          <w:rFonts w:hint="eastAsia" w:ascii="宋体"/>
          <w:b/>
          <w:bCs/>
          <w:color w:val="000000"/>
          <w:szCs w:val="21"/>
          <w:lang w:val="en-US" w:eastAsia="zh-CN"/>
        </w:rPr>
      </w:pPr>
      <w:r>
        <w:rPr>
          <w:rFonts w:hint="eastAsia" w:ascii="宋体"/>
          <w:b/>
          <w:bCs/>
          <w:color w:val="000000"/>
          <w:szCs w:val="21"/>
          <w:lang w:val="en-US" w:eastAsia="zh-CN"/>
        </w:rPr>
        <w:t>报名方式：参赛运动员在报名小程序（图2、3）中参加报名，如图2报满，用图3。</w:t>
      </w:r>
    </w:p>
    <w:p>
      <w:pPr>
        <w:numPr>
          <w:ilvl w:val="0"/>
          <w:numId w:val="2"/>
        </w:numPr>
        <w:ind w:left="0" w:firstLine="422" w:firstLineChars="200"/>
        <w:rPr>
          <w:rFonts w:hint="eastAsia" w:ascii="宋体"/>
          <w:b/>
          <w:bCs/>
          <w:color w:val="000000"/>
          <w:szCs w:val="21"/>
          <w:lang w:val="en-US" w:eastAsia="zh-CN"/>
        </w:rPr>
      </w:pPr>
      <w:r>
        <w:rPr>
          <w:rFonts w:hint="eastAsia" w:ascii="宋体"/>
          <w:b/>
          <w:bCs/>
          <w:color w:val="000000"/>
          <w:szCs w:val="21"/>
          <w:lang w:val="en-US" w:eastAsia="zh-CN"/>
        </w:rPr>
        <w:t>若申请自编动作演练或团体演练中队形有变化的，赛前学生提前须申报，</w:t>
      </w:r>
      <w:r>
        <w:rPr>
          <w:rFonts w:hint="eastAsia" w:ascii="宋体"/>
          <w:b/>
          <w:bCs/>
          <w:color w:val="000000"/>
          <w:szCs w:val="21"/>
          <w:lang w:eastAsia="zh-CN"/>
        </w:rPr>
        <w:t>以</w:t>
      </w:r>
      <w:r>
        <w:rPr>
          <w:rFonts w:hint="eastAsia" w:ascii="宋体"/>
          <w:b/>
          <w:bCs/>
          <w:color w:val="000000"/>
          <w:szCs w:val="21"/>
        </w:rPr>
        <w:t>现场完成的</w:t>
      </w:r>
      <w:r>
        <w:rPr>
          <w:rFonts w:hint="eastAsia" w:ascii="宋体"/>
          <w:b/>
          <w:bCs/>
          <w:color w:val="000000"/>
          <w:szCs w:val="21"/>
          <w:lang w:val="en-US" w:eastAsia="zh-CN"/>
        </w:rPr>
        <w:t>情况</w:t>
      </w:r>
      <w:r>
        <w:rPr>
          <w:rFonts w:hint="eastAsia" w:ascii="宋体"/>
          <w:b/>
          <w:bCs/>
          <w:color w:val="000000"/>
          <w:szCs w:val="21"/>
        </w:rPr>
        <w:t>计算动作难度</w:t>
      </w:r>
      <w:r>
        <w:rPr>
          <w:rFonts w:hint="eastAsia" w:ascii="宋体"/>
          <w:b/>
          <w:bCs/>
          <w:color w:val="000000"/>
          <w:szCs w:val="21"/>
          <w:lang w:eastAsia="zh-CN"/>
        </w:rPr>
        <w:t>得</w:t>
      </w:r>
      <w:r>
        <w:rPr>
          <w:rFonts w:hint="eastAsia" w:ascii="宋体"/>
          <w:b/>
          <w:bCs/>
          <w:color w:val="000000"/>
          <w:szCs w:val="21"/>
        </w:rPr>
        <w:t>分</w:t>
      </w:r>
      <w:r>
        <w:rPr>
          <w:rFonts w:hint="eastAsia" w:ascii="宋体"/>
          <w:b/>
          <w:bCs/>
          <w:color w:val="000000"/>
          <w:szCs w:val="21"/>
          <w:lang w:eastAsia="zh-CN"/>
        </w:rPr>
        <w:t>（</w:t>
      </w:r>
      <w:r>
        <w:rPr>
          <w:rFonts w:hint="eastAsia" w:ascii="宋体"/>
          <w:b/>
          <w:bCs/>
          <w:color w:val="000000"/>
          <w:szCs w:val="21"/>
          <w:lang w:val="en-US" w:eastAsia="zh-CN"/>
        </w:rPr>
        <w:t>+1分内</w:t>
      </w:r>
      <w:r>
        <w:rPr>
          <w:rFonts w:hint="eastAsia" w:ascii="宋体"/>
          <w:b/>
          <w:bCs/>
          <w:color w:val="000000"/>
          <w:szCs w:val="21"/>
          <w:lang w:eastAsia="zh-CN"/>
        </w:rPr>
        <w:t>），</w:t>
      </w:r>
      <w:r>
        <w:rPr>
          <w:rFonts w:hint="eastAsia" w:ascii="宋体"/>
          <w:b/>
          <w:bCs/>
          <w:color w:val="000000"/>
          <w:szCs w:val="21"/>
          <w:lang w:val="en-US" w:eastAsia="zh-CN"/>
        </w:rPr>
        <w:t>团体若无明显动作组合变化的，按规定动作评分法计算得分。</w:t>
      </w:r>
    </w:p>
    <w:p>
      <w:pPr>
        <w:ind w:left="420" w:leftChars="200"/>
        <w:rPr>
          <w:rFonts w:hint="eastAsia"/>
          <w:b/>
          <w:bCs/>
          <w:sz w:val="28"/>
          <w:szCs w:val="28"/>
          <w:lang w:val="en-US" w:eastAsia="zh-CN"/>
        </w:rPr>
      </w:pPr>
    </w:p>
    <w:p>
      <w:pPr>
        <w:ind w:left="420" w:leftChars="200"/>
        <w:rPr>
          <w:rFonts w:hint="eastAsia"/>
          <w:b/>
          <w:bCs/>
          <w:sz w:val="28"/>
          <w:szCs w:val="28"/>
          <w:lang w:val="en-US" w:eastAsia="zh-CN"/>
        </w:rPr>
      </w:pPr>
      <w:r>
        <w:rPr>
          <w:rFonts w:hint="eastAsia"/>
          <w:b/>
          <w:bCs/>
          <w:sz w:val="28"/>
          <w:szCs w:val="28"/>
          <w:lang w:val="en-US" w:eastAsia="zh-CN"/>
        </w:rPr>
        <w:drawing>
          <wp:inline distT="0" distB="0" distL="114300" distR="114300">
            <wp:extent cx="1644015" cy="2141855"/>
            <wp:effectExtent l="0" t="0" r="13335" b="10795"/>
            <wp:docPr id="3" name="图片 1" descr="微信图片_2023121619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31216195311"/>
                    <pic:cNvPicPr>
                      <a:picLocks noChangeAspect="1"/>
                    </pic:cNvPicPr>
                  </pic:nvPicPr>
                  <pic:blipFill>
                    <a:blip r:embed="rId4"/>
                    <a:stretch>
                      <a:fillRect/>
                    </a:stretch>
                  </pic:blipFill>
                  <pic:spPr>
                    <a:xfrm>
                      <a:off x="0" y="0"/>
                      <a:ext cx="1644015" cy="2141855"/>
                    </a:xfrm>
                    <a:prstGeom prst="rect">
                      <a:avLst/>
                    </a:prstGeom>
                    <a:noFill/>
                    <a:ln w="12700">
                      <a:noFill/>
                    </a:ln>
                  </pic:spPr>
                </pic:pic>
              </a:graphicData>
            </a:graphic>
          </wp:inline>
        </w:drawing>
      </w:r>
      <w:r>
        <w:rPr>
          <w:rFonts w:hint="eastAsia"/>
          <w:b/>
          <w:bCs/>
          <w:sz w:val="28"/>
          <w:szCs w:val="28"/>
          <w:lang w:val="en-US" w:eastAsia="zh-CN"/>
        </w:rPr>
        <w:drawing>
          <wp:inline distT="0" distB="0" distL="114300" distR="114300">
            <wp:extent cx="1566545" cy="1566545"/>
            <wp:effectExtent l="0" t="0" r="14605" b="14605"/>
            <wp:docPr id="1" name="图片 2" descr="06605a0c112bdfb97332d1ebbad5a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6605a0c112bdfb97332d1ebbad5a1f"/>
                    <pic:cNvPicPr>
                      <a:picLocks noChangeAspect="1"/>
                    </pic:cNvPicPr>
                  </pic:nvPicPr>
                  <pic:blipFill>
                    <a:blip r:embed="rId5"/>
                    <a:stretch>
                      <a:fillRect/>
                    </a:stretch>
                  </pic:blipFill>
                  <pic:spPr>
                    <a:xfrm>
                      <a:off x="0" y="0"/>
                      <a:ext cx="1566545" cy="1566545"/>
                    </a:xfrm>
                    <a:prstGeom prst="rect">
                      <a:avLst/>
                    </a:prstGeom>
                    <a:noFill/>
                    <a:ln w="12700">
                      <a:noFill/>
                    </a:ln>
                  </pic:spPr>
                </pic:pic>
              </a:graphicData>
            </a:graphic>
          </wp:inline>
        </w:drawing>
      </w:r>
      <w:r>
        <w:rPr>
          <w:rFonts w:hint="eastAsia"/>
          <w:b/>
          <w:bCs/>
          <w:sz w:val="28"/>
          <w:szCs w:val="28"/>
          <w:lang w:val="en-US" w:eastAsia="zh-CN"/>
        </w:rPr>
        <w:drawing>
          <wp:inline distT="0" distB="0" distL="114300" distR="114300">
            <wp:extent cx="1727835" cy="1727835"/>
            <wp:effectExtent l="0" t="0" r="5715" b="5715"/>
            <wp:docPr id="2" name="图片 3" descr="三江学院首届体育课程太极拳技能竞赛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三江学院首届体育课程太极拳技能竞赛报名表"/>
                    <pic:cNvPicPr>
                      <a:picLocks noChangeAspect="1"/>
                    </pic:cNvPicPr>
                  </pic:nvPicPr>
                  <pic:blipFill>
                    <a:blip r:embed="rId6"/>
                    <a:stretch>
                      <a:fillRect/>
                    </a:stretch>
                  </pic:blipFill>
                  <pic:spPr>
                    <a:xfrm>
                      <a:off x="0" y="0"/>
                      <a:ext cx="1727835" cy="1727835"/>
                    </a:xfrm>
                    <a:prstGeom prst="rect">
                      <a:avLst/>
                    </a:prstGeom>
                    <a:noFill/>
                    <a:ln>
                      <a:noFill/>
                    </a:ln>
                  </pic:spPr>
                </pic:pic>
              </a:graphicData>
            </a:graphic>
          </wp:inline>
        </w:drawing>
      </w:r>
      <w:r>
        <w:rPr>
          <w:rFonts w:hint="eastAsia"/>
          <w:b/>
          <w:bCs/>
          <w:sz w:val="28"/>
          <w:szCs w:val="28"/>
          <w:lang w:val="en-US" w:eastAsia="zh-CN"/>
        </w:rPr>
        <w:t xml:space="preserve">          </w:t>
      </w:r>
    </w:p>
    <w:p>
      <w:pPr>
        <w:ind w:firstLine="1405" w:firstLineChars="500"/>
        <w:rPr>
          <w:rFonts w:hint="default" w:ascii="宋体" w:eastAsia="宋体" w:cs="宋体"/>
          <w:b/>
          <w:bCs/>
          <w:kern w:val="0"/>
          <w:sz w:val="28"/>
          <w:szCs w:val="28"/>
          <w:lang w:val="en-US" w:eastAsia="zh-CN"/>
        </w:rPr>
      </w:pPr>
      <w:r>
        <w:rPr>
          <w:rFonts w:hint="eastAsia" w:ascii="宋体" w:cs="宋体"/>
          <w:b/>
          <w:bCs/>
          <w:kern w:val="0"/>
          <w:sz w:val="28"/>
          <w:szCs w:val="28"/>
          <w:lang w:val="en-US" w:eastAsia="zh-CN"/>
        </w:rPr>
        <w:t>（图1）          （图2）             （图3）</w:t>
      </w:r>
    </w:p>
    <w:p>
      <w:pPr>
        <w:jc w:val="right"/>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三江学院体育</w:t>
      </w:r>
      <w:r>
        <w:rPr>
          <w:rFonts w:hint="eastAsia" w:ascii="宋体" w:cs="宋体"/>
          <w:kern w:val="0"/>
          <w:sz w:val="28"/>
          <w:szCs w:val="28"/>
          <w:lang w:val="en-US" w:eastAsia="zh-CN"/>
        </w:rPr>
        <w:t>部</w:t>
      </w:r>
    </w:p>
    <w:p>
      <w:pPr>
        <w:jc w:val="right"/>
        <w:rPr>
          <w:rFonts w:hint="default" w:ascii="宋体" w:eastAsia="宋体" w:cs="宋体"/>
          <w:kern w:val="0"/>
          <w:sz w:val="28"/>
          <w:szCs w:val="28"/>
          <w:lang w:val="en-US" w:eastAsia="zh-CN"/>
        </w:rPr>
      </w:pPr>
      <w:r>
        <w:rPr>
          <w:rFonts w:hint="eastAsia" w:ascii="宋体" w:cs="宋体"/>
          <w:kern w:val="0"/>
          <w:sz w:val="28"/>
          <w:szCs w:val="28"/>
          <w:lang w:val="en-US" w:eastAsia="zh-CN"/>
        </w:rPr>
        <w:t>2023.12.18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pPr>
        <w:tabs>
          <w:tab w:val="left" w:pos="0"/>
        </w:tabs>
        <w:ind w:left="0" w:firstLine="0"/>
      </w:pPr>
    </w:lvl>
  </w:abstractNum>
  <w:abstractNum w:abstractNumId="1">
    <w:nsid w:val="0053208E"/>
    <w:multiLevelType w:val="singleLevel"/>
    <w:tmpl w:val="0053208E"/>
    <w:lvl w:ilvl="0" w:tentative="0">
      <w:start w:val="1"/>
      <w:numFmt w:val="chineseCounting"/>
      <w:suff w:val="nothing"/>
      <w:lvlText w:val="%1、"/>
      <w:lvlJc w:val="left"/>
      <w:pPr>
        <w:tabs>
          <w:tab w:val="left" w:pos="0"/>
        </w:tabs>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NmIwYjUwYTM0MzczN2VmODYwZDJiYWM0M2I5MGEifQ=="/>
  </w:docVars>
  <w:rsids>
    <w:rsidRoot w:val="435B406E"/>
    <w:rsid w:val="435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2023-12-21T04:24:00Z</dcterms:created>
  <dc:creator>肖路遥</dc:creator>
  <cp:lastModifiedBy>肖路遥</cp:lastModifiedBy>
  <dcterms:modified xsi:type="dcterms:W3CDTF">2023-12-21T04:24:46Z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A2E621ED70474C9C844519F76C851219_11</vt:lpwstr>
  </property>
</Properties>
</file>